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822" w:rsidRDefault="00D56903" w:rsidP="000908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120215"/>
            <wp:effectExtent l="0" t="0" r="3175" b="4445"/>
            <wp:docPr id="2" name="Рисунок 2" descr="Y:\27 УРВИ\жр Дубровка, ул. Прудовая, 2\ПЗ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7 УРВИ\жр Дубровка, ул. Прудовая, 2\ПЗЗ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1F1F">
        <w:rPr>
          <w:rFonts w:ascii="Times New Roman" w:hAnsi="Times New Roman" w:cs="Times New Roman"/>
          <w:sz w:val="24"/>
          <w:szCs w:val="24"/>
        </w:rPr>
        <w:t xml:space="preserve">Согласно </w:t>
      </w:r>
      <w:r w:rsidRPr="00FA7078">
        <w:rPr>
          <w:rFonts w:ascii="Times New Roman" w:hAnsi="Times New Roman" w:cs="Times New Roman"/>
          <w:sz w:val="24"/>
          <w:szCs w:val="24"/>
        </w:rPr>
        <w:t xml:space="preserve">Правилам землепользования и застройки города Сарапула, утвержденным решением </w:t>
      </w:r>
      <w:proofErr w:type="spellStart"/>
      <w:r w:rsidRPr="00FA7078">
        <w:rPr>
          <w:rFonts w:ascii="Times New Roman" w:hAnsi="Times New Roman" w:cs="Times New Roman"/>
          <w:sz w:val="24"/>
          <w:szCs w:val="24"/>
        </w:rPr>
        <w:t>Сарапульской</w:t>
      </w:r>
      <w:proofErr w:type="spellEnd"/>
      <w:r w:rsidRPr="00FA7078">
        <w:rPr>
          <w:rFonts w:ascii="Times New Roman" w:hAnsi="Times New Roman" w:cs="Times New Roman"/>
          <w:sz w:val="24"/>
          <w:szCs w:val="24"/>
        </w:rPr>
        <w:t xml:space="preserve"> городской Думы № 3-174 от 22.12.2011 г. (с изменениями), </w:t>
      </w:r>
      <w:r w:rsidR="00D56903">
        <w:rPr>
          <w:rFonts w:ascii="Times New Roman" w:hAnsi="Times New Roman" w:cs="Times New Roman"/>
          <w:sz w:val="24"/>
          <w:szCs w:val="24"/>
        </w:rPr>
        <w:t xml:space="preserve">земельный участок, образуемый в кадастровом квартале </w:t>
      </w:r>
      <w:r w:rsidRPr="00524A5B">
        <w:rPr>
          <w:rFonts w:ascii="Times New Roman" w:hAnsi="Times New Roman" w:cs="Times New Roman"/>
          <w:sz w:val="24"/>
          <w:szCs w:val="24"/>
        </w:rPr>
        <w:t>18:30:</w:t>
      </w:r>
      <w:r w:rsidR="00D56903">
        <w:rPr>
          <w:rFonts w:ascii="Times New Roman" w:hAnsi="Times New Roman" w:cs="Times New Roman"/>
          <w:sz w:val="24"/>
          <w:szCs w:val="24"/>
        </w:rPr>
        <w:t>000488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24A5B">
        <w:rPr>
          <w:rFonts w:ascii="Times New Roman" w:hAnsi="Times New Roman" w:cs="Times New Roman"/>
          <w:sz w:val="24"/>
          <w:szCs w:val="24"/>
        </w:rPr>
        <w:t xml:space="preserve"> </w:t>
      </w:r>
      <w:r w:rsidR="00D56903">
        <w:rPr>
          <w:rFonts w:ascii="Times New Roman" w:hAnsi="Times New Roman" w:cs="Times New Roman"/>
          <w:sz w:val="24"/>
          <w:szCs w:val="24"/>
        </w:rPr>
        <w:t xml:space="preserve">в жилом районе Дубровка, </w:t>
      </w:r>
      <w:r w:rsidRPr="00524A5B">
        <w:rPr>
          <w:rFonts w:ascii="Times New Roman" w:hAnsi="Times New Roman" w:cs="Times New Roman"/>
          <w:sz w:val="24"/>
          <w:szCs w:val="24"/>
        </w:rPr>
        <w:t xml:space="preserve">по </w:t>
      </w:r>
      <w:r>
        <w:rPr>
          <w:rFonts w:ascii="Times New Roman" w:hAnsi="Times New Roman" w:cs="Times New Roman"/>
          <w:sz w:val="24"/>
          <w:szCs w:val="24"/>
        </w:rPr>
        <w:t xml:space="preserve">улице </w:t>
      </w:r>
      <w:r w:rsidR="00D56903">
        <w:rPr>
          <w:rFonts w:ascii="Times New Roman" w:hAnsi="Times New Roman" w:cs="Times New Roman"/>
          <w:sz w:val="24"/>
          <w:szCs w:val="24"/>
        </w:rPr>
        <w:t>Прудовая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FA7078">
        <w:rPr>
          <w:rFonts w:ascii="Times New Roman" w:hAnsi="Times New Roman" w:cs="Times New Roman"/>
          <w:sz w:val="24"/>
          <w:szCs w:val="24"/>
        </w:rPr>
        <w:t>находится в территориальной зоне Ж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зона</w:t>
      </w:r>
      <w:r w:rsidRPr="00FA7078">
        <w:rPr>
          <w:rFonts w:ascii="Times New Roman" w:hAnsi="Times New Roman" w:cs="Times New Roman"/>
          <w:sz w:val="24"/>
          <w:szCs w:val="24"/>
        </w:rPr>
        <w:t xml:space="preserve"> </w:t>
      </w:r>
      <w:r w:rsidRPr="00780238">
        <w:rPr>
          <w:rFonts w:ascii="Times New Roman" w:hAnsi="Times New Roman" w:cs="Times New Roman"/>
          <w:sz w:val="24"/>
          <w:szCs w:val="24"/>
        </w:rPr>
        <w:t>многофункциональной общественно-деловой и малоэтажной жилой застройки</w:t>
      </w:r>
      <w:r w:rsidRPr="00FA7078">
        <w:rPr>
          <w:rFonts w:ascii="Times New Roman" w:hAnsi="Times New Roman" w:cs="Times New Roman"/>
          <w:sz w:val="24"/>
          <w:szCs w:val="24"/>
        </w:rPr>
        <w:t>. К основным видам разрешенного использования объектов недвижимости, характерным для данной зоны, относятся:</w:t>
      </w:r>
    </w:p>
    <w:p w:rsidR="00090822" w:rsidRPr="0036381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для индивидуального жилищного строительства (код 2.1);</w:t>
      </w:r>
    </w:p>
    <w:p w:rsidR="00090822" w:rsidRPr="0036381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блокированная жилая застройка (код 2.3);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3812">
        <w:rPr>
          <w:rFonts w:ascii="Times New Roman" w:hAnsi="Times New Roman" w:cs="Times New Roman"/>
          <w:sz w:val="24"/>
          <w:szCs w:val="24"/>
        </w:rPr>
        <w:t>•</w:t>
      </w:r>
      <w:r w:rsidRPr="00363812">
        <w:rPr>
          <w:rFonts w:ascii="Times New Roman" w:hAnsi="Times New Roman" w:cs="Times New Roman"/>
          <w:sz w:val="24"/>
          <w:szCs w:val="24"/>
        </w:rPr>
        <w:tab/>
        <w:t>дошкольное, начальное и среднее общее образование (код 3.5.1)</w:t>
      </w:r>
      <w:r w:rsidRPr="00FA7078">
        <w:rPr>
          <w:rFonts w:ascii="Times New Roman" w:hAnsi="Times New Roman" w:cs="Times New Roman"/>
          <w:sz w:val="24"/>
          <w:szCs w:val="24"/>
        </w:rPr>
        <w:t>.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7078">
        <w:rPr>
          <w:rFonts w:ascii="Times New Roman" w:hAnsi="Times New Roman" w:cs="Times New Roman"/>
          <w:sz w:val="24"/>
          <w:szCs w:val="24"/>
        </w:rPr>
        <w:t>Вспомогательные виды разрешенного использования объектов недвижимости отсутствуют.</w:t>
      </w:r>
    </w:p>
    <w:p w:rsidR="00090822" w:rsidRPr="00FA7078" w:rsidRDefault="00090822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A7078">
        <w:rPr>
          <w:rFonts w:ascii="Times New Roman" w:hAnsi="Times New Roman" w:cs="Times New Roman"/>
          <w:b/>
          <w:sz w:val="24"/>
          <w:szCs w:val="24"/>
        </w:rPr>
        <w:t>К условно разрешенным видам разрешенного использования объектов недвижимости, характерным для данной зоны, относятся:</w:t>
      </w:r>
    </w:p>
    <w:p w:rsidR="00090822" w:rsidRPr="00E71BF6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BF6">
        <w:rPr>
          <w:rFonts w:ascii="Times New Roman" w:hAnsi="Times New Roman" w:cs="Times New Roman"/>
          <w:sz w:val="24"/>
          <w:szCs w:val="24"/>
        </w:rPr>
        <w:t>•</w:t>
      </w:r>
      <w:r w:rsidRPr="00E71BF6">
        <w:rPr>
          <w:rFonts w:ascii="Times New Roman" w:hAnsi="Times New Roman" w:cs="Times New Roman"/>
          <w:sz w:val="24"/>
          <w:szCs w:val="24"/>
        </w:rPr>
        <w:tab/>
        <w:t>малоэтажная многоквартирная жилая застройка (код 2.1.1);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для ведения личного подсобного хозяйства (код 2.2);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коммунальное обслуживание (код 3.1);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бытовое обслуживание (код 3.3);</w:t>
      </w:r>
    </w:p>
    <w:p w:rsidR="00090822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амбулаторно-поликлиническое обслуживание (код 3.4.1);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55DB9">
        <w:rPr>
          <w:rFonts w:ascii="Times New Roman" w:hAnsi="Times New Roman" w:cs="Times New Roman"/>
          <w:sz w:val="24"/>
          <w:szCs w:val="24"/>
        </w:rPr>
        <w:t>•</w:t>
      </w:r>
      <w:r w:rsidRPr="00355DB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р</w:t>
      </w:r>
      <w:r w:rsidRPr="00355DB9">
        <w:rPr>
          <w:rFonts w:ascii="Times New Roman" w:hAnsi="Times New Roman" w:cs="Times New Roman"/>
          <w:sz w:val="24"/>
          <w:szCs w:val="24"/>
        </w:rPr>
        <w:t>елигиозное использование (код 3.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355DB9">
        <w:rPr>
          <w:rFonts w:ascii="Times New Roman" w:hAnsi="Times New Roman" w:cs="Times New Roman"/>
          <w:sz w:val="24"/>
          <w:szCs w:val="24"/>
        </w:rPr>
        <w:t>);</w:t>
      </w:r>
    </w:p>
    <w:p w:rsidR="00090822" w:rsidRPr="00C95C14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</w:r>
      <w:r w:rsidRPr="00E71BF6">
        <w:rPr>
          <w:rFonts w:ascii="Times New Roman" w:hAnsi="Times New Roman" w:cs="Times New Roman"/>
          <w:b/>
          <w:sz w:val="24"/>
          <w:szCs w:val="24"/>
        </w:rPr>
        <w:t>магазины (код 4.4);</w:t>
      </w:r>
    </w:p>
    <w:p w:rsidR="00090822" w:rsidRPr="0098364A" w:rsidRDefault="00090822" w:rsidP="00090822">
      <w:pPr>
        <w:tabs>
          <w:tab w:val="left" w:pos="142"/>
          <w:tab w:val="left" w:pos="284"/>
          <w:tab w:val="left" w:pos="426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95C14">
        <w:rPr>
          <w:rFonts w:ascii="Times New Roman" w:hAnsi="Times New Roman" w:cs="Times New Roman"/>
          <w:sz w:val="24"/>
          <w:szCs w:val="24"/>
        </w:rPr>
        <w:t>•</w:t>
      </w:r>
      <w:r w:rsidRPr="00C95C14">
        <w:rPr>
          <w:rFonts w:ascii="Times New Roman" w:hAnsi="Times New Roman" w:cs="Times New Roman"/>
          <w:sz w:val="24"/>
          <w:szCs w:val="24"/>
        </w:rPr>
        <w:tab/>
        <w:t>спорт (код 5.1)</w:t>
      </w:r>
      <w:r w:rsidRPr="0098364A">
        <w:rPr>
          <w:rFonts w:ascii="Times New Roman" w:hAnsi="Times New Roman" w:cs="Times New Roman"/>
          <w:sz w:val="24"/>
          <w:szCs w:val="24"/>
        </w:rPr>
        <w:t>.</w:t>
      </w:r>
    </w:p>
    <w:p w:rsidR="00090822" w:rsidRPr="0098364A" w:rsidRDefault="00090822" w:rsidP="00090822">
      <w:r w:rsidRPr="0098364A">
        <w:br w:type="page"/>
      </w:r>
    </w:p>
    <w:p w:rsidR="00090822" w:rsidRDefault="00D56903" w:rsidP="00090822">
      <w:pPr>
        <w:tabs>
          <w:tab w:val="left" w:pos="142"/>
          <w:tab w:val="left" w:pos="284"/>
          <w:tab w:val="left" w:pos="42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213668"/>
            <wp:effectExtent l="0" t="0" r="3175" b="6350"/>
            <wp:docPr id="5" name="Рисунок 5" descr="Y:\27 УРВИ\жр Дубровка, ул. Прудовая, 2\ПК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7 УРВИ\жр Дубровка, ул. Прудовая, 2\ПКК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90822" w:rsidRPr="007833FC" w:rsidRDefault="00090822" w:rsidP="00090822">
      <w:pPr>
        <w:tabs>
          <w:tab w:val="left" w:pos="3465"/>
        </w:tabs>
        <w:rPr>
          <w:rFonts w:ascii="Times New Roman" w:hAnsi="Times New Roman" w:cs="Times New Roman"/>
        </w:rPr>
      </w:pPr>
    </w:p>
    <w:p w:rsidR="009174E2" w:rsidRDefault="009174E2"/>
    <w:sectPr w:rsidR="009174E2" w:rsidSect="00441D62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8D9"/>
    <w:rsid w:val="00090822"/>
    <w:rsid w:val="002E1848"/>
    <w:rsid w:val="009174E2"/>
    <w:rsid w:val="009268D9"/>
    <w:rsid w:val="00D5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08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08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176</Words>
  <Characters>1008</Characters>
  <Application>Microsoft Office Word</Application>
  <DocSecurity>0</DocSecurity>
  <Lines>8</Lines>
  <Paragraphs>2</Paragraphs>
  <ScaleCrop>false</ScaleCrop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arch_10</dc:creator>
  <cp:keywords/>
  <dc:description/>
  <cp:lastModifiedBy>SAR-ARCH_04</cp:lastModifiedBy>
  <cp:revision>3</cp:revision>
  <dcterms:created xsi:type="dcterms:W3CDTF">2024-03-22T10:04:00Z</dcterms:created>
  <dcterms:modified xsi:type="dcterms:W3CDTF">2025-05-13T11:12:00Z</dcterms:modified>
</cp:coreProperties>
</file>