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E9" w:rsidRDefault="00C2206B" w:rsidP="006041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57123"/>
            <wp:effectExtent l="0" t="0" r="3175" b="635"/>
            <wp:docPr id="1" name="Рисунок 1" descr="Y:\27. УРВИ\ул. Труда, 22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. УРВИ\ул. Труда, 22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</w:t>
      </w:r>
      <w:r w:rsidR="00C2206B">
        <w:rPr>
          <w:rFonts w:ascii="Times New Roman" w:hAnsi="Times New Roman" w:cs="Times New Roman"/>
          <w:sz w:val="24"/>
          <w:szCs w:val="24"/>
        </w:rPr>
        <w:t>000242:258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C2206B">
        <w:rPr>
          <w:rFonts w:ascii="Times New Roman" w:hAnsi="Times New Roman" w:cs="Times New Roman"/>
          <w:sz w:val="24"/>
          <w:szCs w:val="24"/>
        </w:rPr>
        <w:t>Труда, 22</w:t>
      </w:r>
      <w:r w:rsidRPr="00BD545A">
        <w:rPr>
          <w:rFonts w:ascii="Times New Roman" w:hAnsi="Times New Roman" w:cs="Times New Roman"/>
          <w:sz w:val="24"/>
          <w:szCs w:val="24"/>
        </w:rPr>
        <w:t>, находится в территориальной зоне ЖД</w:t>
      </w:r>
      <w:proofErr w:type="gramStart"/>
      <w:r w:rsidRPr="00BD545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индивидуального жилищного строительства (код 2.1);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блокированная жилая застройка (код 2.3);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общественное управление (код 3.8);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деловое управление (код 4.1);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(код 4.4);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банковская и страховая деятельность (код 4.5);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общественное питание (код 4.6);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гостиничное обслуживание (код 4.7);</w:t>
      </w:r>
    </w:p>
    <w:p w:rsidR="006041E9" w:rsidRPr="00BD545A" w:rsidRDefault="006041E9" w:rsidP="006041E9">
      <w:pPr>
        <w:tabs>
          <w:tab w:val="left" w:pos="567"/>
          <w:tab w:val="left" w:pos="993"/>
          <w:tab w:val="left" w:pos="1134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спорт (код 5.1).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2206B"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 w:rsidRPr="00C2206B">
        <w:rPr>
          <w:rFonts w:ascii="Times New Roman" w:hAnsi="Times New Roman" w:cs="Times New Roman"/>
          <w:sz w:val="24"/>
          <w:szCs w:val="24"/>
        </w:rPr>
        <w:t xml:space="preserve"> жилая застройка (код 2.5);</w:t>
      </w:r>
    </w:p>
    <w:p w:rsidR="006041E9" w:rsidRPr="00C2206B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C2206B">
        <w:rPr>
          <w:rFonts w:ascii="Times New Roman" w:hAnsi="Times New Roman" w:cs="Times New Roman"/>
          <w:b/>
          <w:sz w:val="24"/>
          <w:szCs w:val="24"/>
        </w:rPr>
        <w:t>хранение автотранспорта (код 2.7.1);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•</w:t>
      </w:r>
      <w:r w:rsidRPr="00BD545A">
        <w:rPr>
          <w:rFonts w:ascii="Times New Roman" w:hAnsi="Times New Roman" w:cs="Times New Roman"/>
          <w:b/>
          <w:sz w:val="24"/>
          <w:szCs w:val="24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>коммунальное обслуживание (код 3.1);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6041E9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культурное развитие (код 3.6);</w:t>
      </w:r>
    </w:p>
    <w:p w:rsidR="00C2206B" w:rsidRPr="00BD545A" w:rsidRDefault="00C2206B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C2206B">
        <w:rPr>
          <w:color w:val="00B050"/>
        </w:rPr>
        <w:t xml:space="preserve"> </w:t>
      </w:r>
      <w:r>
        <w:rPr>
          <w:color w:val="00B050"/>
        </w:rPr>
        <w:t xml:space="preserve">  </w:t>
      </w:r>
      <w:r w:rsidRPr="00C2206B">
        <w:rPr>
          <w:rFonts w:ascii="Times New Roman" w:hAnsi="Times New Roman" w:cs="Times New Roman"/>
          <w:sz w:val="24"/>
          <w:szCs w:val="24"/>
        </w:rPr>
        <w:t>р</w:t>
      </w:r>
      <w:r w:rsidRPr="00C2206B">
        <w:rPr>
          <w:rFonts w:ascii="Times New Roman" w:hAnsi="Times New Roman" w:cs="Times New Roman"/>
          <w:sz w:val="24"/>
          <w:szCs w:val="24"/>
        </w:rPr>
        <w:t>елигиозное управление и образование (</w:t>
      </w:r>
      <w:r w:rsidRPr="00C2206B">
        <w:rPr>
          <w:rFonts w:ascii="Times New Roman" w:hAnsi="Times New Roman" w:cs="Times New Roman"/>
          <w:sz w:val="24"/>
          <w:szCs w:val="24"/>
        </w:rPr>
        <w:t xml:space="preserve">код </w:t>
      </w:r>
      <w:r w:rsidRPr="00C2206B">
        <w:rPr>
          <w:rFonts w:ascii="Times New Roman" w:hAnsi="Times New Roman" w:cs="Times New Roman"/>
          <w:sz w:val="24"/>
          <w:szCs w:val="24"/>
        </w:rPr>
        <w:t>3.7.2)</w:t>
      </w:r>
      <w:r w:rsidRPr="00C2206B">
        <w:rPr>
          <w:rFonts w:ascii="Times New Roman" w:hAnsi="Times New Roman" w:cs="Times New Roman"/>
          <w:sz w:val="24"/>
          <w:szCs w:val="24"/>
        </w:rPr>
        <w:t>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объекты торговли (торговые центры, торгово-развлекательные центры (комплексы)) (код 4.2);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рынки (код 4.3);</w:t>
      </w:r>
    </w:p>
    <w:p w:rsidR="006041E9" w:rsidRPr="006041E9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обеспечение внутреннего правопорядка (код 8.3).</w:t>
      </w:r>
    </w:p>
    <w:p w:rsidR="006041E9" w:rsidRPr="006041E9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1E9" w:rsidRPr="006041E9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1E9" w:rsidRPr="00562F0F" w:rsidRDefault="00C2206B" w:rsidP="006041E9">
      <w:r>
        <w:rPr>
          <w:noProof/>
          <w:lang w:eastAsia="ru-RU"/>
        </w:rPr>
        <w:drawing>
          <wp:inline distT="0" distB="0" distL="0" distR="0">
            <wp:extent cx="5940425" cy="3343976"/>
            <wp:effectExtent l="0" t="0" r="3175" b="8890"/>
            <wp:docPr id="2" name="Рисунок 2" descr="Y:\27. УРВИ\ул. Труда, 22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. УРВИ\ул. Труда, 22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2CE4" w:rsidRDefault="00DB2CE4"/>
    <w:sectPr w:rsidR="00DB2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BBA"/>
    <w:rsid w:val="001A6BBA"/>
    <w:rsid w:val="006041E9"/>
    <w:rsid w:val="00C2206B"/>
    <w:rsid w:val="00DB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3</cp:revision>
  <cp:lastPrinted>2025-04-04T06:59:00Z</cp:lastPrinted>
  <dcterms:created xsi:type="dcterms:W3CDTF">2023-12-27T07:22:00Z</dcterms:created>
  <dcterms:modified xsi:type="dcterms:W3CDTF">2025-04-04T06:59:00Z</dcterms:modified>
</cp:coreProperties>
</file>