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56604A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778A7" w:rsidRDefault="0056604A" w:rsidP="00D778A7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на условно разрешенный вид использования </w:t>
      </w:r>
      <w:r w:rsidR="004F53E7" w:rsidRPr="004F53E7">
        <w:rPr>
          <w:b/>
          <w:color w:val="000000"/>
          <w:szCs w:val="22"/>
        </w:rPr>
        <w:t>«обеспечение внутреннего правопорядка (код 8.3) – размещение объектов</w:t>
      </w:r>
      <w:proofErr w:type="gramEnd"/>
      <w:r w:rsidR="004F53E7" w:rsidRPr="004F53E7">
        <w:rPr>
          <w:b/>
          <w:color w:val="000000"/>
          <w:szCs w:val="22"/>
        </w:rPr>
        <w:t xml:space="preserve"> капитального строительства, необходимых для подготовки и поддержания в готовности органов внутренних дел, </w:t>
      </w:r>
      <w:proofErr w:type="spellStart"/>
      <w:r w:rsidR="004F53E7" w:rsidRPr="004F53E7">
        <w:rPr>
          <w:b/>
          <w:color w:val="000000"/>
          <w:szCs w:val="22"/>
        </w:rPr>
        <w:t>Росгвардии</w:t>
      </w:r>
      <w:proofErr w:type="spellEnd"/>
      <w:r w:rsidR="004F53E7" w:rsidRPr="004F53E7">
        <w:rPr>
          <w:b/>
          <w:color w:val="000000"/>
          <w:szCs w:val="22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зданий», земельного участка с кадастровым номером 18:30:000244:95, по ул. Горького, 1, площадью 4456 кв. м, расположенного в территориальной зоне многофункциональной общественно-деловой и малоэтажной жилой застройки ЖД</w:t>
      </w:r>
      <w:proofErr w:type="gramStart"/>
      <w:r w:rsidR="004F53E7" w:rsidRPr="004F53E7">
        <w:rPr>
          <w:b/>
          <w:color w:val="000000"/>
          <w:szCs w:val="22"/>
        </w:rPr>
        <w:t>2</w:t>
      </w:r>
      <w:proofErr w:type="gramEnd"/>
    </w:p>
    <w:p w:rsidR="0056604A" w:rsidRDefault="0056604A" w:rsidP="00D778A7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4F53E7">
        <w:rPr>
          <w:color w:val="000000" w:themeColor="text1"/>
        </w:rPr>
        <w:t>1</w:t>
      </w:r>
      <w:r w:rsidR="00D778A7">
        <w:rPr>
          <w:color w:val="000000" w:themeColor="text1"/>
        </w:rPr>
        <w:t>8.09</w:t>
      </w:r>
      <w:r>
        <w:rPr>
          <w:color w:val="000000" w:themeColor="text1"/>
        </w:rPr>
        <w:t>.2025 г. №</w:t>
      </w:r>
      <w:r w:rsidR="004F53E7">
        <w:rPr>
          <w:color w:val="000000" w:themeColor="text1"/>
        </w:rPr>
        <w:t>83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4F53E7">
        <w:rPr>
          <w:color w:val="000000" w:themeColor="text1"/>
        </w:rPr>
        <w:t>1</w:t>
      </w:r>
      <w:r w:rsidR="00D778A7">
        <w:rPr>
          <w:color w:val="000000" w:themeColor="text1"/>
        </w:rPr>
        <w:t>9.09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4F53E7">
        <w:rPr>
          <w:color w:val="000000" w:themeColor="text1"/>
        </w:rPr>
        <w:t>1</w:t>
      </w:r>
      <w:r w:rsidR="00D778A7">
        <w:rPr>
          <w:color w:val="000000" w:themeColor="text1"/>
        </w:rPr>
        <w:t>9.09</w:t>
      </w:r>
      <w:r>
        <w:rPr>
          <w:color w:val="000000" w:themeColor="text1"/>
        </w:rPr>
        <w:t xml:space="preserve">.2025 г. по </w:t>
      </w:r>
      <w:r w:rsidR="004F53E7">
        <w:rPr>
          <w:color w:val="000000" w:themeColor="text1"/>
        </w:rPr>
        <w:t>02.10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4F53E7">
        <w:rPr>
          <w:color w:val="000000" w:themeColor="text1"/>
        </w:rPr>
        <w:t>02.10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5344A4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5344A4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5344A4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4F53E7">
        <w:rPr>
          <w:color w:val="000000" w:themeColor="text1"/>
          <w:u w:val="single"/>
        </w:rPr>
        <w:t>1</w:t>
      </w:r>
      <w:r w:rsidR="00D778A7">
        <w:rPr>
          <w:color w:val="000000" w:themeColor="text1"/>
          <w:u w:val="single"/>
        </w:rPr>
        <w:t>9.09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4F53E7">
        <w:rPr>
          <w:color w:val="000000" w:themeColor="text1"/>
          <w:u w:val="single"/>
        </w:rPr>
        <w:t>1</w:t>
      </w:r>
      <w:r w:rsidR="00D778A7">
        <w:rPr>
          <w:color w:val="000000" w:themeColor="text1"/>
          <w:u w:val="single"/>
        </w:rPr>
        <w:t>9.09</w:t>
      </w:r>
      <w:r w:rsidR="00223A30">
        <w:rPr>
          <w:color w:val="000000" w:themeColor="text1"/>
          <w:u w:val="single"/>
        </w:rPr>
        <w:t xml:space="preserve">.2025 по </w:t>
      </w:r>
      <w:r w:rsidR="004F53E7">
        <w:rPr>
          <w:color w:val="000000" w:themeColor="text1"/>
          <w:u w:val="single"/>
        </w:rPr>
        <w:t>02.10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4F53E7">
        <w:rPr>
          <w:color w:val="000000" w:themeColor="text1"/>
        </w:rPr>
        <w:t>02.10</w:t>
      </w:r>
      <w:bookmarkStart w:id="0" w:name="_GoBack"/>
      <w:bookmarkEnd w:id="0"/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75D18"/>
    <w:rsid w:val="00AB658F"/>
    <w:rsid w:val="00D778A7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9</cp:revision>
  <dcterms:created xsi:type="dcterms:W3CDTF">2025-03-17T07:35:00Z</dcterms:created>
  <dcterms:modified xsi:type="dcterms:W3CDTF">2025-09-18T10:20:00Z</dcterms:modified>
</cp:coreProperties>
</file>