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F4B75" w14:paraId="22C3CF4D" w14:textId="77777777" w:rsidTr="0095518D">
        <w:tc>
          <w:tcPr>
            <w:tcW w:w="10768" w:type="dxa"/>
            <w:shd w:val="clear" w:color="auto" w:fill="FF0000"/>
          </w:tcPr>
          <w:p w14:paraId="4E0213AB" w14:textId="77777777" w:rsidR="002F4B75" w:rsidRPr="002F4B75" w:rsidRDefault="002F4B75" w:rsidP="002F4B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</w:pPr>
            <w:r w:rsidRPr="002F4B75">
              <w:rPr>
                <w:rFonts w:ascii="Arial" w:hAnsi="Arial" w:cs="Arial"/>
                <w:b/>
                <w:bCs/>
                <w:color w:val="FFFFFF" w:themeColor="background1"/>
                <w:spacing w:val="44"/>
                <w:sz w:val="96"/>
                <w:szCs w:val="96"/>
              </w:rPr>
              <w:t>ПАМЯТКА</w:t>
            </w:r>
          </w:p>
          <w:p w14:paraId="40B960CF" w14:textId="2FD1D05A" w:rsidR="002F4B75" w:rsidRPr="00E43977" w:rsidRDefault="002F4B75" w:rsidP="002F4B75">
            <w:pPr>
              <w:jc w:val="center"/>
              <w:rPr>
                <w:spacing w:val="28"/>
                <w:sz w:val="40"/>
                <w:szCs w:val="40"/>
              </w:rPr>
            </w:pPr>
            <w:r w:rsidRPr="00E43977">
              <w:rPr>
                <w:rFonts w:ascii="Arial" w:hAnsi="Arial" w:cs="Arial"/>
                <w:b/>
                <w:bCs/>
                <w:color w:val="FFFFFF" w:themeColor="background1"/>
                <w:spacing w:val="28"/>
                <w:sz w:val="40"/>
                <w:szCs w:val="40"/>
              </w:rPr>
              <w:t xml:space="preserve">ПО ДЕЙСТВИЯМ </w:t>
            </w:r>
            <w:r w:rsidR="00E43977" w:rsidRPr="00E43977">
              <w:rPr>
                <w:rFonts w:ascii="Arial" w:hAnsi="Arial" w:cs="Arial"/>
                <w:b/>
                <w:bCs/>
                <w:caps/>
                <w:color w:val="FFFFFF" w:themeColor="background1"/>
                <w:spacing w:val="28"/>
                <w:sz w:val="40"/>
                <w:szCs w:val="40"/>
              </w:rPr>
              <w:t>граждан</w:t>
            </w:r>
            <w:r w:rsidR="00E43977">
              <w:rPr>
                <w:rFonts w:ascii="Arial" w:hAnsi="Arial" w:cs="Arial"/>
                <w:b/>
                <w:bCs/>
                <w:color w:val="FFFFFF" w:themeColor="background1"/>
                <w:spacing w:val="28"/>
                <w:sz w:val="40"/>
                <w:szCs w:val="40"/>
              </w:rPr>
              <w:t xml:space="preserve"> </w:t>
            </w:r>
            <w:r w:rsidRPr="00E43977">
              <w:rPr>
                <w:rFonts w:ascii="Arial" w:hAnsi="Arial" w:cs="Arial"/>
                <w:b/>
                <w:bCs/>
                <w:color w:val="FFFFFF" w:themeColor="background1"/>
                <w:spacing w:val="28"/>
                <w:sz w:val="40"/>
                <w:szCs w:val="40"/>
              </w:rPr>
              <w:t xml:space="preserve">ПРИ </w:t>
            </w:r>
            <w:r w:rsidR="00E43977" w:rsidRPr="00E43977">
              <w:rPr>
                <w:rFonts w:ascii="Arial" w:hAnsi="Arial" w:cs="Arial"/>
                <w:b/>
                <w:bCs/>
                <w:caps/>
                <w:color w:val="FFFFFF" w:themeColor="background1"/>
                <w:spacing w:val="28"/>
                <w:sz w:val="40"/>
                <w:szCs w:val="40"/>
              </w:rPr>
              <w:t>угрозе совершения террористического акта</w:t>
            </w:r>
          </w:p>
        </w:tc>
      </w:tr>
    </w:tbl>
    <w:p w14:paraId="59B5B000" w14:textId="5905BB63" w:rsidR="002F4B75" w:rsidRPr="003658B7" w:rsidRDefault="002F4B75" w:rsidP="00E43977">
      <w:pPr>
        <w:spacing w:before="120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3658B7">
        <w:rPr>
          <w:rFonts w:ascii="Arial" w:hAnsi="Arial" w:cs="Arial"/>
          <w:b/>
          <w:bCs/>
          <w:caps/>
          <w:color w:val="FF0000"/>
          <w:sz w:val="28"/>
          <w:szCs w:val="28"/>
        </w:rPr>
        <w:t>Уважаемые жители города!</w:t>
      </w:r>
    </w:p>
    <w:p w14:paraId="7264E9A1" w14:textId="2FF811C8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2463CA30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14:paraId="2350614A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14:paraId="5DB12328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14:paraId="6F9E961C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14:paraId="31F1B58C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эвакуации возьмите с собой набор предметов первой необходимости и документы.</w:t>
      </w:r>
    </w:p>
    <w:p w14:paraId="20CE7BA0" w14:textId="77777777" w:rsidR="00E43977" w:rsidRPr="0095518D" w:rsidRDefault="00E43977" w:rsidP="00E439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узнавайте, где находятся резервные выходы из помещения.</w:t>
      </w:r>
    </w:p>
    <w:p w14:paraId="4258654F" w14:textId="77777777" w:rsidR="0095518D" w:rsidRPr="0095518D" w:rsidRDefault="0095518D" w:rsidP="0095518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</w:pPr>
      <w:r w:rsidRPr="0095518D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ДЕЙСТВИЯ ПРИ УГРОЗЕ СОВЕРШЕНИЯ ТЕРРОРИСТИЧЕСКОГО АКТА</w:t>
      </w:r>
    </w:p>
    <w:p w14:paraId="543365A9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14:paraId="52CFD5B1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14:paraId="0A45C437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14:paraId="31852E73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14:paraId="5D53BBA8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7052F99D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3A3EF738" w14:textId="77777777" w:rsidR="0095518D" w:rsidRPr="0095518D" w:rsidRDefault="0095518D" w:rsidP="0095518D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5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tbl>
      <w:tblPr>
        <w:tblStyle w:val="a3"/>
        <w:tblW w:w="10650" w:type="dxa"/>
        <w:tblInd w:w="-152" w:type="dxa"/>
        <w:tblLook w:val="04A0" w:firstRow="1" w:lastRow="0" w:firstColumn="1" w:lastColumn="0" w:noHBand="0" w:noVBand="1"/>
      </w:tblPr>
      <w:tblGrid>
        <w:gridCol w:w="152"/>
        <w:gridCol w:w="1717"/>
        <w:gridCol w:w="2366"/>
        <w:gridCol w:w="6260"/>
        <w:gridCol w:w="155"/>
      </w:tblGrid>
      <w:tr w:rsidR="003658B7" w:rsidRPr="00F55A45" w14:paraId="1031C903" w14:textId="77777777" w:rsidTr="00E43977">
        <w:trPr>
          <w:gridBefore w:val="1"/>
          <w:wBefore w:w="152" w:type="dxa"/>
        </w:trPr>
        <w:tc>
          <w:tcPr>
            <w:tcW w:w="10498" w:type="dxa"/>
            <w:gridSpan w:val="4"/>
            <w:shd w:val="clear" w:color="auto" w:fill="FF0000"/>
          </w:tcPr>
          <w:p w14:paraId="205C4E3A" w14:textId="77777777" w:rsidR="003658B7" w:rsidRPr="00F55A45" w:rsidRDefault="00425F78" w:rsidP="003658B7">
            <w:pPr>
              <w:jc w:val="both"/>
              <w:rPr>
                <w:rFonts w:ascii="Arial" w:hAnsi="Arial" w:cs="Arial"/>
                <w:b/>
                <w:bCs/>
                <w:cap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Контактные </w:t>
            </w:r>
            <w:r w:rsidR="003658B7" w:rsidRPr="00F55A45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телефон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ы экстренных служб реагирования</w:t>
            </w:r>
            <w:r w:rsidR="003658B7" w:rsidRPr="00F55A45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25F78" w14:paraId="4CA4E98E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 w:val="restart"/>
            <w:tcBorders>
              <w:right w:val="single" w:sz="4" w:space="0" w:color="auto"/>
            </w:tcBorders>
          </w:tcPr>
          <w:p w14:paraId="512335B1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9BF561" wp14:editId="352180C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84455</wp:posOffset>
                  </wp:positionV>
                  <wp:extent cx="1049655" cy="12382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778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01, с сотового телефона 101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D37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13 Пожарно-спасательная часть 2 ПСО ФПС ГПС ГУ МЧС России по УР</w:t>
            </w:r>
          </w:p>
        </w:tc>
      </w:tr>
      <w:tr w:rsidR="00425F78" w14:paraId="3EE592A9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6DA0DDBA" w14:textId="77777777" w:rsidR="00425F78" w:rsidRDefault="00425F78" w:rsidP="00425F78">
            <w:pPr>
              <w:pStyle w:val="a4"/>
              <w:ind w:left="0"/>
              <w:jc w:val="both"/>
              <w:rPr>
                <w:noProof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D0C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02, с сотового телефона 102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587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Межмуниципальный отдел МВД России «Сарапульский»</w:t>
            </w:r>
          </w:p>
        </w:tc>
      </w:tr>
      <w:tr w:rsidR="00425F78" w14:paraId="194D6D6B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08383657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05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03, с сотового телефона 103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04D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Скорая медицинская помощь</w:t>
            </w:r>
          </w:p>
        </w:tc>
      </w:tr>
      <w:tr w:rsidR="00425F78" w14:paraId="3AB6E3C6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4A6B522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A12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04, с сотового телефона 104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7A3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Аварийная газовая служба</w:t>
            </w:r>
          </w:p>
        </w:tc>
      </w:tr>
      <w:tr w:rsidR="00425F78" w14:paraId="5716F22D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154CEA90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2AA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4-03-03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11F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Отделение УФСБ РФ по УР в </w:t>
            </w:r>
            <w:proofErr w:type="spellStart"/>
            <w:r w:rsidRPr="0095518D">
              <w:rPr>
                <w:rFonts w:ascii="Arial" w:hAnsi="Arial" w:cs="Arial"/>
                <w:sz w:val="24"/>
                <w:szCs w:val="24"/>
              </w:rPr>
              <w:t>г.Сарапуле</w:t>
            </w:r>
            <w:proofErr w:type="spellEnd"/>
          </w:p>
        </w:tc>
      </w:tr>
      <w:tr w:rsidR="00425F78" w14:paraId="0AE09041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26557FDE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11F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4-02-11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1F3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Подразделение </w:t>
            </w:r>
            <w:proofErr w:type="spellStart"/>
            <w:r w:rsidRPr="0095518D">
              <w:rPr>
                <w:rFonts w:ascii="Arial" w:hAnsi="Arial" w:cs="Arial"/>
                <w:sz w:val="24"/>
                <w:szCs w:val="24"/>
              </w:rPr>
              <w:t>Росгвардии</w:t>
            </w:r>
            <w:proofErr w:type="spellEnd"/>
          </w:p>
        </w:tc>
      </w:tr>
      <w:tr w:rsidR="00425F78" w14:paraId="133ABABB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640AD372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159" w14:textId="77777777" w:rsidR="00425F78" w:rsidRPr="0095518D" w:rsidRDefault="00425F78" w:rsidP="00425F78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112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A25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>Единый номер вызова экстренных служб реагирования</w:t>
            </w:r>
          </w:p>
        </w:tc>
      </w:tr>
      <w:tr w:rsidR="00425F78" w14:paraId="70E89B73" w14:textId="77777777" w:rsidTr="00E43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" w:type="dxa"/>
        </w:trPr>
        <w:tc>
          <w:tcPr>
            <w:tcW w:w="1869" w:type="dxa"/>
            <w:gridSpan w:val="2"/>
            <w:vMerge/>
            <w:tcBorders>
              <w:right w:val="single" w:sz="4" w:space="0" w:color="auto"/>
            </w:tcBorders>
          </w:tcPr>
          <w:p w14:paraId="4F1A50E1" w14:textId="77777777" w:rsidR="00425F78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360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2-55-65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956" w14:textId="77777777" w:rsidR="00425F78" w:rsidRPr="0095518D" w:rsidRDefault="00425F78" w:rsidP="00425F78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18D">
              <w:rPr>
                <w:rFonts w:ascii="Arial" w:hAnsi="Arial" w:cs="Arial"/>
                <w:sz w:val="24"/>
                <w:szCs w:val="24"/>
              </w:rPr>
              <w:t xml:space="preserve">Единая дежурно-диспетчерская служба </w:t>
            </w:r>
          </w:p>
        </w:tc>
      </w:tr>
    </w:tbl>
    <w:p w14:paraId="16A007A4" w14:textId="03320401" w:rsidR="00C7169E" w:rsidRDefault="00F55A45" w:rsidP="008F3FFF">
      <w:pPr>
        <w:pStyle w:val="a4"/>
        <w:spacing w:before="240" w:line="240" w:lineRule="auto"/>
        <w:ind w:left="0"/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 w:rsidRPr="0095518D">
        <w:rPr>
          <w:rFonts w:ascii="Arial" w:hAnsi="Arial" w:cs="Arial"/>
          <w:b/>
          <w:bCs/>
          <w:caps/>
          <w:color w:val="FF0000"/>
          <w:spacing w:val="40"/>
          <w:sz w:val="32"/>
          <w:szCs w:val="32"/>
        </w:rPr>
        <w:t>Будьте бдительны!</w:t>
      </w:r>
      <w:bookmarkStart w:id="0" w:name="_GoBack"/>
      <w:bookmarkEnd w:id="0"/>
    </w:p>
    <w:sectPr w:rsidR="00C7169E" w:rsidSect="0095518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B26EA"/>
    <w:multiLevelType w:val="multilevel"/>
    <w:tmpl w:val="536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162A65"/>
    <w:multiLevelType w:val="hybridMultilevel"/>
    <w:tmpl w:val="252E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75"/>
    <w:rsid w:val="000A5A14"/>
    <w:rsid w:val="001A1045"/>
    <w:rsid w:val="002F4B75"/>
    <w:rsid w:val="00336BF1"/>
    <w:rsid w:val="003658B7"/>
    <w:rsid w:val="00425F78"/>
    <w:rsid w:val="00847C86"/>
    <w:rsid w:val="008F3FFF"/>
    <w:rsid w:val="0095518D"/>
    <w:rsid w:val="00B23129"/>
    <w:rsid w:val="00C7169E"/>
    <w:rsid w:val="00CA474B"/>
    <w:rsid w:val="00E242E9"/>
    <w:rsid w:val="00E43977"/>
    <w:rsid w:val="00F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1071"/>
  <w15:chartTrackingRefBased/>
  <w15:docId w15:val="{036D1129-A4F9-406D-AE19-DE99967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5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B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B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51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952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967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511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9119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2023-04-18T10:26:00Z</dcterms:created>
  <dcterms:modified xsi:type="dcterms:W3CDTF">2024-04-26T05:47:00Z</dcterms:modified>
</cp:coreProperties>
</file>