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DDA" w:rsidRDefault="00C67DDA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67DDA" w:rsidRDefault="00C67DDA">
      <w:pPr>
        <w:pStyle w:val="ConsPlusNormal"/>
        <w:jc w:val="both"/>
        <w:outlineLvl w:val="0"/>
      </w:pPr>
    </w:p>
    <w:p w:rsidR="00C67DDA" w:rsidRDefault="00C67DDA">
      <w:pPr>
        <w:pStyle w:val="ConsPlusNormal"/>
        <w:jc w:val="both"/>
      </w:pPr>
      <w:r>
        <w:t>Зарегистрировано в ГУ Минюста России по Приволжскому федеральному округу 13 марта 2003 г. N RU18000200300031</w:t>
      </w:r>
    </w:p>
    <w:p w:rsidR="00C67DDA" w:rsidRDefault="00C67DD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7DDA" w:rsidRDefault="00C67DDA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C67DD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67DDA" w:rsidRDefault="00C67DDA">
            <w:pPr>
              <w:pStyle w:val="ConsPlusNormal"/>
            </w:pPr>
            <w:r>
              <w:t>5 марта 2003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67DDA" w:rsidRDefault="00C67DDA">
            <w:pPr>
              <w:pStyle w:val="ConsPlusNormal"/>
              <w:jc w:val="right"/>
            </w:pPr>
            <w:r>
              <w:t>N 8-РЗ</w:t>
            </w:r>
          </w:p>
        </w:tc>
      </w:tr>
    </w:tbl>
    <w:p w:rsidR="00C67DDA" w:rsidRDefault="00C67DD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7DDA" w:rsidRDefault="00C67DDA">
      <w:pPr>
        <w:pStyle w:val="ConsPlusNormal"/>
        <w:jc w:val="both"/>
      </w:pPr>
    </w:p>
    <w:p w:rsidR="00C67DDA" w:rsidRDefault="00C67DDA">
      <w:pPr>
        <w:pStyle w:val="ConsPlusTitle"/>
        <w:jc w:val="center"/>
      </w:pPr>
      <w:r>
        <w:t>ЗАКОН</w:t>
      </w:r>
    </w:p>
    <w:p w:rsidR="00C67DDA" w:rsidRDefault="00C67DDA">
      <w:pPr>
        <w:pStyle w:val="ConsPlusTitle"/>
        <w:jc w:val="center"/>
      </w:pPr>
      <w:r>
        <w:t>УДМУРТСКОЙ РЕСПУБЛИКИ</w:t>
      </w:r>
    </w:p>
    <w:p w:rsidR="00C67DDA" w:rsidRDefault="00C67DDA">
      <w:pPr>
        <w:pStyle w:val="ConsPlusTitle"/>
        <w:jc w:val="center"/>
      </w:pPr>
    </w:p>
    <w:p w:rsidR="00C67DDA" w:rsidRDefault="00C67DDA">
      <w:pPr>
        <w:pStyle w:val="ConsPlusTitle"/>
        <w:jc w:val="center"/>
      </w:pPr>
      <w:r>
        <w:t>О НАЛОГОВЫХ ЛЬГОТАХ, СВЯЗАННЫХ С ОСУЩЕСТВЛЕНИЕМ</w:t>
      </w:r>
    </w:p>
    <w:p w:rsidR="00C67DDA" w:rsidRDefault="00C67DDA">
      <w:pPr>
        <w:pStyle w:val="ConsPlusTitle"/>
        <w:jc w:val="center"/>
      </w:pPr>
      <w:r>
        <w:t>ИНВЕСТИЦИОННОЙ ДЕЯТЕЛЬНОСТИ</w:t>
      </w:r>
    </w:p>
    <w:p w:rsidR="00C67DDA" w:rsidRDefault="00C67DDA">
      <w:pPr>
        <w:pStyle w:val="ConsPlusNormal"/>
        <w:jc w:val="both"/>
      </w:pPr>
    </w:p>
    <w:p w:rsidR="00C67DDA" w:rsidRDefault="00C67DDA">
      <w:pPr>
        <w:pStyle w:val="ConsPlusNormal"/>
        <w:jc w:val="right"/>
      </w:pPr>
      <w:proofErr w:type="gramStart"/>
      <w:r>
        <w:t>Принят</w:t>
      </w:r>
      <w:proofErr w:type="gramEnd"/>
    </w:p>
    <w:p w:rsidR="00C67DDA" w:rsidRDefault="00C67DDA">
      <w:pPr>
        <w:pStyle w:val="ConsPlusNormal"/>
        <w:jc w:val="right"/>
      </w:pPr>
      <w:r>
        <w:t>Государственным Советом</w:t>
      </w:r>
    </w:p>
    <w:p w:rsidR="00C67DDA" w:rsidRDefault="00C67DDA">
      <w:pPr>
        <w:pStyle w:val="ConsPlusNormal"/>
        <w:jc w:val="right"/>
      </w:pPr>
      <w:r>
        <w:t>Удмуртской Республики</w:t>
      </w:r>
    </w:p>
    <w:p w:rsidR="00C67DDA" w:rsidRDefault="00C67DDA">
      <w:pPr>
        <w:pStyle w:val="ConsPlusNormal"/>
        <w:jc w:val="right"/>
      </w:pPr>
      <w:r>
        <w:t>25 февраля 2003 года</w:t>
      </w:r>
    </w:p>
    <w:p w:rsidR="00C67DDA" w:rsidRDefault="00C67DD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C67D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DDA" w:rsidRDefault="00C67DD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DDA" w:rsidRDefault="00C67DD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7DDA" w:rsidRDefault="00C67D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7DDA" w:rsidRDefault="00C67DD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УР от 27.11.2003 </w:t>
            </w:r>
            <w:hyperlink r:id="rId6">
              <w:r>
                <w:rPr>
                  <w:color w:val="0000FF"/>
                </w:rPr>
                <w:t>N 56-РЗ</w:t>
              </w:r>
            </w:hyperlink>
            <w:r>
              <w:rPr>
                <w:color w:val="392C69"/>
              </w:rPr>
              <w:t xml:space="preserve">, от 30.06.2004 </w:t>
            </w:r>
            <w:hyperlink r:id="rId7">
              <w:r>
                <w:rPr>
                  <w:color w:val="0000FF"/>
                </w:rPr>
                <w:t>N 29-РЗ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67DDA" w:rsidRDefault="00C67D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02.11.2004 </w:t>
            </w:r>
            <w:hyperlink r:id="rId8">
              <w:r>
                <w:rPr>
                  <w:color w:val="0000FF"/>
                </w:rPr>
                <w:t>N 49-РЗ</w:t>
              </w:r>
            </w:hyperlink>
            <w:r>
              <w:rPr>
                <w:color w:val="392C69"/>
              </w:rPr>
              <w:t xml:space="preserve">, от 07.06.2005 </w:t>
            </w:r>
            <w:hyperlink r:id="rId9">
              <w:r>
                <w:rPr>
                  <w:color w:val="0000FF"/>
                </w:rPr>
                <w:t>N 21-РЗ</w:t>
              </w:r>
            </w:hyperlink>
            <w:r>
              <w:rPr>
                <w:color w:val="392C69"/>
              </w:rPr>
              <w:t xml:space="preserve">, от 20.12.2005 </w:t>
            </w:r>
            <w:hyperlink r:id="rId10">
              <w:r>
                <w:rPr>
                  <w:color w:val="0000FF"/>
                </w:rPr>
                <w:t>N 63-РЗ</w:t>
              </w:r>
            </w:hyperlink>
            <w:r>
              <w:rPr>
                <w:color w:val="392C69"/>
              </w:rPr>
              <w:t>,</w:t>
            </w:r>
          </w:p>
          <w:p w:rsidR="00C67DDA" w:rsidRDefault="00C67D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07.11.2011 </w:t>
            </w:r>
            <w:hyperlink r:id="rId11">
              <w:r>
                <w:rPr>
                  <w:color w:val="0000FF"/>
                </w:rPr>
                <w:t>N 63-РЗ</w:t>
              </w:r>
            </w:hyperlink>
            <w:r>
              <w:rPr>
                <w:color w:val="392C69"/>
              </w:rPr>
              <w:t xml:space="preserve">, от 06.05.2013 </w:t>
            </w:r>
            <w:hyperlink r:id="rId12">
              <w:r>
                <w:rPr>
                  <w:color w:val="0000FF"/>
                </w:rPr>
                <w:t>N 31-РЗ</w:t>
              </w:r>
            </w:hyperlink>
            <w:r>
              <w:rPr>
                <w:color w:val="392C69"/>
              </w:rPr>
              <w:t xml:space="preserve">, от 08.07.2015 </w:t>
            </w:r>
            <w:hyperlink r:id="rId13">
              <w:r>
                <w:rPr>
                  <w:color w:val="0000FF"/>
                </w:rPr>
                <w:t>N 45-РЗ</w:t>
              </w:r>
            </w:hyperlink>
            <w:r>
              <w:rPr>
                <w:color w:val="392C69"/>
              </w:rPr>
              <w:t>,</w:t>
            </w:r>
          </w:p>
          <w:p w:rsidR="00C67DDA" w:rsidRDefault="00C67D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04.07.2016 </w:t>
            </w:r>
            <w:hyperlink r:id="rId14">
              <w:r>
                <w:rPr>
                  <w:color w:val="0000FF"/>
                </w:rPr>
                <w:t>N 46-РЗ</w:t>
              </w:r>
            </w:hyperlink>
            <w:r>
              <w:rPr>
                <w:color w:val="392C69"/>
              </w:rPr>
              <w:t xml:space="preserve">, от 26.12.2017 </w:t>
            </w:r>
            <w:hyperlink r:id="rId15">
              <w:r>
                <w:rPr>
                  <w:color w:val="0000FF"/>
                </w:rPr>
                <w:t>N 82-РЗ</w:t>
              </w:r>
            </w:hyperlink>
            <w:r>
              <w:rPr>
                <w:color w:val="392C69"/>
              </w:rPr>
              <w:t xml:space="preserve">, от 19.03.2018 </w:t>
            </w:r>
            <w:hyperlink r:id="rId16">
              <w:r>
                <w:rPr>
                  <w:color w:val="0000FF"/>
                </w:rPr>
                <w:t>N 7-РЗ</w:t>
              </w:r>
            </w:hyperlink>
            <w:r>
              <w:rPr>
                <w:color w:val="392C69"/>
              </w:rPr>
              <w:t>,</w:t>
            </w:r>
          </w:p>
          <w:p w:rsidR="00C67DDA" w:rsidRDefault="00C67D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13.07.2018 </w:t>
            </w:r>
            <w:hyperlink r:id="rId17">
              <w:r>
                <w:rPr>
                  <w:color w:val="0000FF"/>
                </w:rPr>
                <w:t>N 42-РЗ</w:t>
              </w:r>
            </w:hyperlink>
            <w:r>
              <w:rPr>
                <w:color w:val="392C69"/>
              </w:rPr>
              <w:t xml:space="preserve">, от 31.10.2019 </w:t>
            </w:r>
            <w:hyperlink r:id="rId18">
              <w:r>
                <w:rPr>
                  <w:color w:val="0000FF"/>
                </w:rPr>
                <w:t>N 59-РЗ</w:t>
              </w:r>
            </w:hyperlink>
            <w:r>
              <w:rPr>
                <w:color w:val="392C69"/>
              </w:rPr>
              <w:t xml:space="preserve">, от 13.10.2020 </w:t>
            </w:r>
            <w:hyperlink r:id="rId19">
              <w:r>
                <w:rPr>
                  <w:color w:val="0000FF"/>
                </w:rPr>
                <w:t>N 63-РЗ</w:t>
              </w:r>
            </w:hyperlink>
            <w:r>
              <w:rPr>
                <w:color w:val="392C69"/>
              </w:rPr>
              <w:t>,</w:t>
            </w:r>
          </w:p>
          <w:p w:rsidR="00C67DDA" w:rsidRDefault="00C67D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08.06.2022 </w:t>
            </w:r>
            <w:hyperlink r:id="rId20">
              <w:r>
                <w:rPr>
                  <w:color w:val="0000FF"/>
                </w:rPr>
                <w:t>N 31-РЗ</w:t>
              </w:r>
            </w:hyperlink>
            <w:r>
              <w:rPr>
                <w:color w:val="392C69"/>
              </w:rPr>
              <w:t xml:space="preserve">, от 27.12.2022 </w:t>
            </w:r>
            <w:hyperlink r:id="rId21">
              <w:r>
                <w:rPr>
                  <w:color w:val="0000FF"/>
                </w:rPr>
                <w:t>N 86-РЗ</w:t>
              </w:r>
            </w:hyperlink>
            <w:r>
              <w:rPr>
                <w:color w:val="392C69"/>
              </w:rPr>
              <w:t xml:space="preserve">, от 14.11.2023 </w:t>
            </w:r>
            <w:hyperlink r:id="rId22">
              <w:r>
                <w:rPr>
                  <w:color w:val="0000FF"/>
                </w:rPr>
                <w:t>N 100-РЗ</w:t>
              </w:r>
            </w:hyperlink>
            <w:r>
              <w:rPr>
                <w:color w:val="392C69"/>
              </w:rPr>
              <w:t>,</w:t>
            </w:r>
          </w:p>
          <w:p w:rsidR="00C67DDA" w:rsidRDefault="00C67D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25.11.2024 </w:t>
            </w:r>
            <w:hyperlink r:id="rId23">
              <w:r>
                <w:rPr>
                  <w:color w:val="0000FF"/>
                </w:rPr>
                <w:t>N 61-РЗ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DDA" w:rsidRDefault="00C67DDA">
            <w:pPr>
              <w:pStyle w:val="ConsPlusNormal"/>
            </w:pPr>
          </w:p>
        </w:tc>
      </w:tr>
    </w:tbl>
    <w:p w:rsidR="00C67DDA" w:rsidRDefault="00C67DDA">
      <w:pPr>
        <w:pStyle w:val="ConsPlusNormal"/>
        <w:jc w:val="both"/>
      </w:pPr>
    </w:p>
    <w:p w:rsidR="00C67DDA" w:rsidRDefault="00C67DDA">
      <w:pPr>
        <w:pStyle w:val="ConsPlusTitle"/>
        <w:ind w:firstLine="540"/>
        <w:jc w:val="both"/>
        <w:outlineLvl w:val="0"/>
      </w:pPr>
      <w:r>
        <w:t>Статья 1. Сфера действия настоящего Закона</w:t>
      </w:r>
    </w:p>
    <w:p w:rsidR="00C67DDA" w:rsidRDefault="00C67DDA">
      <w:pPr>
        <w:pStyle w:val="ConsPlusNormal"/>
        <w:jc w:val="both"/>
      </w:pPr>
    </w:p>
    <w:p w:rsidR="00C67DDA" w:rsidRDefault="00C67DDA">
      <w:pPr>
        <w:pStyle w:val="ConsPlusNormal"/>
        <w:ind w:firstLine="540"/>
        <w:jc w:val="both"/>
      </w:pPr>
      <w:r>
        <w:t xml:space="preserve">Настоящий Закон регулирует отношения, связанные с предоставлением налоговых льгот организациям, участвующим в </w:t>
      </w:r>
      <w:proofErr w:type="gramStart"/>
      <w:r>
        <w:t>осуществлении</w:t>
      </w:r>
      <w:proofErr w:type="gramEnd"/>
      <w:r>
        <w:t xml:space="preserve"> инвестиционной деятельности на территории Удмуртской Республики.</w:t>
      </w:r>
    </w:p>
    <w:p w:rsidR="00C67DDA" w:rsidRDefault="00C67DDA">
      <w:pPr>
        <w:pStyle w:val="ConsPlusNormal"/>
        <w:spacing w:before="220"/>
        <w:ind w:firstLine="540"/>
        <w:jc w:val="both"/>
      </w:pPr>
      <w:r>
        <w:t>Настоящий Закон не распространяется на организации, находящиеся в стадии ликвидации, а также на банки и иные кредитные организации.</w:t>
      </w:r>
    </w:p>
    <w:p w:rsidR="00C67DDA" w:rsidRDefault="00C67DDA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Закона</w:t>
        </w:r>
      </w:hyperlink>
      <w:r>
        <w:t xml:space="preserve"> УР от 07.06.2005 N 21-РЗ)</w:t>
      </w:r>
    </w:p>
    <w:p w:rsidR="00C67DDA" w:rsidRDefault="00C67DDA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C67D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DDA" w:rsidRDefault="00C67DD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DDA" w:rsidRDefault="00C67DD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7DDA" w:rsidRDefault="00C67DDA">
            <w:pPr>
              <w:pStyle w:val="ConsPlusNormal"/>
              <w:jc w:val="both"/>
            </w:pPr>
            <w:r>
              <w:rPr>
                <w:color w:val="392C69"/>
              </w:rPr>
              <w:t xml:space="preserve">Налоговые льготы, установленные статьей 1.1, распространяются на организации, реализующие инвестиционные проекты, включенные в Реестр инвестиционных проектов Удмуртской Республики с присвоением статуса регионального инвестиционного проекта Удмуртской Республики до вступления в силу </w:t>
            </w:r>
            <w:hyperlink r:id="rId2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УР от 04.07.2016 N 46-РЗ (</w:t>
            </w:r>
            <w:hyperlink r:id="rId26">
              <w:r>
                <w:rPr>
                  <w:color w:val="0000FF"/>
                </w:rPr>
                <w:t>часть 3 статьи 4</w:t>
              </w:r>
            </w:hyperlink>
            <w:r>
              <w:rPr>
                <w:color w:val="392C69"/>
              </w:rPr>
              <w:t xml:space="preserve"> Закона УР от 04.07.2016 N 46-РЗ).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DDA" w:rsidRDefault="00C67DDA">
            <w:pPr>
              <w:pStyle w:val="ConsPlusNormal"/>
            </w:pPr>
          </w:p>
        </w:tc>
      </w:tr>
    </w:tbl>
    <w:p w:rsidR="00C67DDA" w:rsidRDefault="00C67DDA">
      <w:pPr>
        <w:pStyle w:val="ConsPlusTitle"/>
        <w:spacing w:before="280"/>
        <w:ind w:firstLine="540"/>
        <w:jc w:val="both"/>
        <w:outlineLvl w:val="0"/>
      </w:pPr>
      <w:bookmarkStart w:id="0" w:name="P33"/>
      <w:bookmarkEnd w:id="0"/>
      <w:r>
        <w:t>Статья 1.1. Налоговые льготы организациям, реализующим региональные инвестиционные проекты</w:t>
      </w:r>
    </w:p>
    <w:p w:rsidR="00C67DDA" w:rsidRDefault="00C67DDA">
      <w:pPr>
        <w:pStyle w:val="ConsPlusNormal"/>
        <w:jc w:val="both"/>
      </w:pPr>
    </w:p>
    <w:p w:rsidR="00C67DDA" w:rsidRDefault="00C67DDA">
      <w:pPr>
        <w:pStyle w:val="ConsPlusNormal"/>
        <w:ind w:firstLine="540"/>
        <w:jc w:val="both"/>
      </w:pPr>
      <w:r>
        <w:t xml:space="preserve">(в ред. </w:t>
      </w:r>
      <w:hyperlink r:id="rId27">
        <w:r>
          <w:rPr>
            <w:color w:val="0000FF"/>
          </w:rPr>
          <w:t>Закона</w:t>
        </w:r>
      </w:hyperlink>
      <w:r>
        <w:t xml:space="preserve"> УР от 04.07.2016 N 46-РЗ)</w:t>
      </w:r>
    </w:p>
    <w:p w:rsidR="00C67DDA" w:rsidRDefault="00C67DDA">
      <w:pPr>
        <w:pStyle w:val="ConsPlusNormal"/>
        <w:jc w:val="both"/>
      </w:pPr>
    </w:p>
    <w:p w:rsidR="00C67DDA" w:rsidRDefault="00C67DD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Налоговая ставка по налогу на прибыль организаций в части сумм налога, зачисляемых в бюджет Удмуртской Республики, организациям, реализующим региональные инвестиционные </w:t>
      </w:r>
      <w:r>
        <w:lastRenderedPageBreak/>
        <w:t>проекты, устанавливается в размере 10 процентов, начиная с налогового периода, в котором в соответствии с данными налогового учета была получена первая прибыль от реализации товаров, произведенных в результате реализации регионального инвестиционного проекта, и заканчивая отчетным (налоговым) периодом, в котором разница</w:t>
      </w:r>
      <w:proofErr w:type="gramEnd"/>
      <w:r>
        <w:t xml:space="preserve"> </w:t>
      </w:r>
      <w:proofErr w:type="gramStart"/>
      <w:r>
        <w:t xml:space="preserve">между суммой налога, рассчитанной исходя из ставки налога в размере 20 процентов, и суммой налога, исчисленного с применением пониженной налоговой ставки налога, установленной настоящей статьей и </w:t>
      </w:r>
      <w:hyperlink r:id="rId28">
        <w:r>
          <w:rPr>
            <w:color w:val="0000FF"/>
          </w:rPr>
          <w:t>пунктом 1.5 статьи 284</w:t>
        </w:r>
      </w:hyperlink>
      <w:r>
        <w:t xml:space="preserve"> части второй Налогового кодекса Российской Федерации, определенная нарастающим итогом за указанные отчетные (налоговые) периоды, составила величину, равную объему осуществленных в результате реализации инвестиционного проекта капитальных вложений, определяемому в соответствии с</w:t>
      </w:r>
      <w:proofErr w:type="gramEnd"/>
      <w:r>
        <w:t xml:space="preserve"> </w:t>
      </w:r>
      <w:hyperlink r:id="rId29">
        <w:r>
          <w:rPr>
            <w:color w:val="0000FF"/>
          </w:rPr>
          <w:t>пунктом 8 статьи 284.3</w:t>
        </w:r>
      </w:hyperlink>
      <w:r>
        <w:t xml:space="preserve"> части второй Налогового кодекса Российской Федерации, но не более пяти лет.</w:t>
      </w:r>
    </w:p>
    <w:p w:rsidR="00C67DDA" w:rsidRDefault="00C67DDA">
      <w:pPr>
        <w:pStyle w:val="ConsPlusNormal"/>
        <w:jc w:val="both"/>
      </w:pPr>
      <w:r>
        <w:t xml:space="preserve">(часть 1 в ред. </w:t>
      </w:r>
      <w:hyperlink r:id="rId30">
        <w:r>
          <w:rPr>
            <w:color w:val="0000FF"/>
          </w:rPr>
          <w:t>Закона</w:t>
        </w:r>
      </w:hyperlink>
      <w:r>
        <w:t xml:space="preserve"> УР от 31.10.2019 N 59-РЗ)</w:t>
      </w:r>
    </w:p>
    <w:p w:rsidR="00C67DDA" w:rsidRDefault="00C67DDA">
      <w:pPr>
        <w:pStyle w:val="ConsPlusNormal"/>
        <w:spacing w:before="220"/>
        <w:ind w:firstLine="540"/>
        <w:jc w:val="both"/>
      </w:pPr>
      <w:r>
        <w:t xml:space="preserve">2. Утратила силу. - </w:t>
      </w:r>
      <w:hyperlink r:id="rId31">
        <w:r>
          <w:rPr>
            <w:color w:val="0000FF"/>
          </w:rPr>
          <w:t>Закон</w:t>
        </w:r>
      </w:hyperlink>
      <w:r>
        <w:t xml:space="preserve"> УР от 13.10.2020 N 63-РЗ.</w:t>
      </w:r>
    </w:p>
    <w:p w:rsidR="00C67DDA" w:rsidRDefault="00C67DDA">
      <w:pPr>
        <w:pStyle w:val="ConsPlusNormal"/>
        <w:spacing w:before="220"/>
        <w:ind w:firstLine="540"/>
        <w:jc w:val="both"/>
      </w:pPr>
      <w:r>
        <w:t xml:space="preserve">3. Предоставление льгот по налогу на прибыль организаций организациям, реализующим региональные инвестиционные проекты, осуществляется при соблюдении организацией, реализующей региональный инвестиционный проект, требований, установленных </w:t>
      </w:r>
      <w:hyperlink r:id="rId32">
        <w:r>
          <w:rPr>
            <w:color w:val="0000FF"/>
          </w:rPr>
          <w:t>главой 25</w:t>
        </w:r>
      </w:hyperlink>
      <w:r>
        <w:t xml:space="preserve"> части второй Налогового кодекса Российской Федерации в части реализации региональных инвестиционных проектов.</w:t>
      </w:r>
    </w:p>
    <w:p w:rsidR="00C67DDA" w:rsidRDefault="00C67DD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введена </w:t>
      </w:r>
      <w:hyperlink r:id="rId33">
        <w:r>
          <w:rPr>
            <w:color w:val="0000FF"/>
          </w:rPr>
          <w:t>Законом</w:t>
        </w:r>
      </w:hyperlink>
      <w:r>
        <w:t xml:space="preserve"> УР от 31.10.2019 N 59-РЗ)</w:t>
      </w:r>
    </w:p>
    <w:p w:rsidR="00C67DDA" w:rsidRDefault="00C67DDA">
      <w:pPr>
        <w:pStyle w:val="ConsPlusNormal"/>
        <w:jc w:val="both"/>
      </w:pPr>
    </w:p>
    <w:p w:rsidR="00C67DDA" w:rsidRDefault="00C67DDA">
      <w:pPr>
        <w:pStyle w:val="ConsPlusTitle"/>
        <w:ind w:firstLine="540"/>
        <w:jc w:val="both"/>
        <w:outlineLvl w:val="0"/>
      </w:pPr>
      <w:bookmarkStart w:id="1" w:name="P43"/>
      <w:bookmarkEnd w:id="1"/>
      <w:r>
        <w:t>Статья 2. Налоговые льготы организациям, реализующим инвестиционные проекты, связанные с осуществлением капитальных вложений</w:t>
      </w:r>
    </w:p>
    <w:p w:rsidR="00C67DDA" w:rsidRDefault="00C67DDA">
      <w:pPr>
        <w:pStyle w:val="ConsPlusNormal"/>
        <w:jc w:val="both"/>
      </w:pPr>
    </w:p>
    <w:p w:rsidR="00C67DDA" w:rsidRDefault="00C67DDA">
      <w:pPr>
        <w:pStyle w:val="ConsPlusNormal"/>
        <w:ind w:firstLine="540"/>
        <w:jc w:val="both"/>
      </w:pPr>
      <w:r>
        <w:t xml:space="preserve">(в ред. </w:t>
      </w:r>
      <w:hyperlink r:id="rId34">
        <w:r>
          <w:rPr>
            <w:color w:val="0000FF"/>
          </w:rPr>
          <w:t>Закона</w:t>
        </w:r>
      </w:hyperlink>
      <w:r>
        <w:t xml:space="preserve"> УР от 13.07.2018 N 42-РЗ)</w:t>
      </w:r>
    </w:p>
    <w:p w:rsidR="00C67DDA" w:rsidRDefault="00C67DDA">
      <w:pPr>
        <w:pStyle w:val="ConsPlusNormal"/>
        <w:jc w:val="both"/>
      </w:pPr>
    </w:p>
    <w:p w:rsidR="00C67DDA" w:rsidRDefault="00C67DDA">
      <w:pPr>
        <w:pStyle w:val="ConsPlusNormal"/>
        <w:ind w:firstLine="540"/>
        <w:jc w:val="both"/>
      </w:pPr>
      <w:bookmarkStart w:id="2" w:name="P47"/>
      <w:bookmarkEnd w:id="2"/>
      <w:r>
        <w:t xml:space="preserve">1. Организации, реализующие инвестиционные проекты, связанные с осуществлением капитальных вложений, уплачивают налог на прибыль организаций в части сумм налога, зачисляемых в бюджет Удмуртской Республики, по налоговым ставкам, определенным в соответствии с </w:t>
      </w:r>
      <w:hyperlink w:anchor="P60">
        <w:r>
          <w:rPr>
            <w:color w:val="0000FF"/>
          </w:rPr>
          <w:t>частями 4</w:t>
        </w:r>
      </w:hyperlink>
      <w:r>
        <w:t xml:space="preserve"> и </w:t>
      </w:r>
      <w:hyperlink w:anchor="P61">
        <w:r>
          <w:rPr>
            <w:color w:val="0000FF"/>
          </w:rPr>
          <w:t>5</w:t>
        </w:r>
      </w:hyperlink>
      <w:r>
        <w:t xml:space="preserve"> настоящей статьи, в течение сроков, указанных в </w:t>
      </w:r>
      <w:hyperlink w:anchor="P65">
        <w:r>
          <w:rPr>
            <w:color w:val="0000FF"/>
          </w:rPr>
          <w:t>части 6</w:t>
        </w:r>
      </w:hyperlink>
      <w:r>
        <w:t xml:space="preserve"> настоящей статьи.</w:t>
      </w:r>
    </w:p>
    <w:p w:rsidR="00C67DDA" w:rsidRDefault="00C67DDA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Закона</w:t>
        </w:r>
      </w:hyperlink>
      <w:r>
        <w:t xml:space="preserve"> УР от 08.06.2022 N 31-РЗ)</w:t>
      </w:r>
    </w:p>
    <w:p w:rsidR="00C67DDA" w:rsidRDefault="00C67DDA">
      <w:pPr>
        <w:pStyle w:val="ConsPlusNormal"/>
        <w:spacing w:before="220"/>
        <w:ind w:firstLine="540"/>
        <w:jc w:val="both"/>
      </w:pPr>
      <w:r>
        <w:t xml:space="preserve">Понятие "капитальные вложения", используемое в </w:t>
      </w:r>
      <w:proofErr w:type="gramStart"/>
      <w:r>
        <w:t>настоящем</w:t>
      </w:r>
      <w:proofErr w:type="gramEnd"/>
      <w:r>
        <w:t xml:space="preserve"> Законе, определяется в том же значении, что и в Федеральном </w:t>
      </w:r>
      <w:hyperlink r:id="rId36">
        <w:r>
          <w:rPr>
            <w:color w:val="0000FF"/>
          </w:rPr>
          <w:t>законе</w:t>
        </w:r>
      </w:hyperlink>
      <w:r>
        <w:t xml:space="preserve"> от 25 февраля 1999 года N 39-ФЗ "Об инвестиционной деятельности в Российской Федерации, осуществляемой в форме капитальных вложений".</w:t>
      </w:r>
    </w:p>
    <w:p w:rsidR="00C67DDA" w:rsidRDefault="00C67DD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C67D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DDA" w:rsidRDefault="00C67DD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DDA" w:rsidRDefault="00C67DD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7DDA" w:rsidRDefault="00C67DDA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ч. 2 ст. 2 </w:t>
            </w:r>
            <w:hyperlink r:id="rId37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в том числе на организации, заключившие соглашение о государственно-частном партнерстве или концессионное соглашение до дня вступления в силу </w:t>
            </w:r>
            <w:hyperlink r:id="rId38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УР от 13.10.2020 N 63-РЗ.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DDA" w:rsidRDefault="00C67DDA">
            <w:pPr>
              <w:pStyle w:val="ConsPlusNormal"/>
            </w:pPr>
          </w:p>
        </w:tc>
      </w:tr>
    </w:tbl>
    <w:p w:rsidR="00C67DDA" w:rsidRDefault="00C67DDA">
      <w:pPr>
        <w:pStyle w:val="ConsPlusNormal"/>
        <w:spacing w:before="280"/>
        <w:ind w:firstLine="540"/>
        <w:jc w:val="both"/>
      </w:pPr>
      <w:bookmarkStart w:id="3" w:name="P51"/>
      <w:bookmarkEnd w:id="3"/>
      <w:r>
        <w:t>2. Налоговая льгота предоставляется при соблюдении совокупности следующих условий:</w:t>
      </w:r>
    </w:p>
    <w:p w:rsidR="00C67DDA" w:rsidRDefault="00C67DDA">
      <w:pPr>
        <w:pStyle w:val="ConsPlusNormal"/>
        <w:spacing w:before="220"/>
        <w:ind w:firstLine="540"/>
        <w:jc w:val="both"/>
      </w:pPr>
      <w:r>
        <w:t>1) заключение организацией, реализующей инвестиционный проект, связанный с осуществлением капитальных вложений, с уполномоченным исполнительным органом Удмуртской Республики соглашения о государственно-частном партнерстве или концессионного соглашения;</w:t>
      </w:r>
    </w:p>
    <w:p w:rsidR="00C67DDA" w:rsidRDefault="00C67DDA">
      <w:pPr>
        <w:pStyle w:val="ConsPlusNormal"/>
        <w:jc w:val="both"/>
      </w:pPr>
      <w:r>
        <w:t xml:space="preserve">(в ред. Законов УР от 13.10.2020 </w:t>
      </w:r>
      <w:hyperlink r:id="rId39">
        <w:r>
          <w:rPr>
            <w:color w:val="0000FF"/>
          </w:rPr>
          <w:t>N 63-РЗ</w:t>
        </w:r>
      </w:hyperlink>
      <w:r>
        <w:t xml:space="preserve">, от 14.11.2023 </w:t>
      </w:r>
      <w:hyperlink r:id="rId40">
        <w:r>
          <w:rPr>
            <w:color w:val="0000FF"/>
          </w:rPr>
          <w:t>N 100-РЗ</w:t>
        </w:r>
      </w:hyperlink>
      <w:r>
        <w:t>)</w:t>
      </w:r>
    </w:p>
    <w:p w:rsidR="00C67DDA" w:rsidRDefault="00C67DDA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41">
        <w:r>
          <w:rPr>
            <w:color w:val="0000FF"/>
          </w:rPr>
          <w:t>Закон</w:t>
        </w:r>
      </w:hyperlink>
      <w:r>
        <w:t xml:space="preserve"> УР от 13.10.2020 N 63-РЗ;</w:t>
      </w:r>
    </w:p>
    <w:p w:rsidR="00C67DDA" w:rsidRDefault="00C67DDA">
      <w:pPr>
        <w:pStyle w:val="ConsPlusNormal"/>
        <w:spacing w:before="220"/>
        <w:ind w:firstLine="540"/>
        <w:jc w:val="both"/>
      </w:pPr>
      <w:r>
        <w:t>3) предоставление соглашения о государственно-частном партнерстве или концессионного соглашения в налоговый орган по месту постановки организации на налоговый учет;</w:t>
      </w:r>
    </w:p>
    <w:p w:rsidR="00C67DDA" w:rsidRDefault="00C67DDA">
      <w:pPr>
        <w:pStyle w:val="ConsPlusNormal"/>
        <w:jc w:val="both"/>
      </w:pPr>
      <w:r>
        <w:lastRenderedPageBreak/>
        <w:t xml:space="preserve">(п. 3 в ред. </w:t>
      </w:r>
      <w:hyperlink r:id="rId42">
        <w:r>
          <w:rPr>
            <w:color w:val="0000FF"/>
          </w:rPr>
          <w:t>Закона</w:t>
        </w:r>
      </w:hyperlink>
      <w:r>
        <w:t xml:space="preserve"> УР от 13.10.2020 N 63-РЗ)</w:t>
      </w:r>
    </w:p>
    <w:p w:rsidR="00C67DDA" w:rsidRDefault="00C67DDA">
      <w:pPr>
        <w:pStyle w:val="ConsPlusNormal"/>
        <w:spacing w:before="220"/>
        <w:ind w:firstLine="540"/>
        <w:jc w:val="both"/>
      </w:pPr>
      <w:r>
        <w:t xml:space="preserve">4) утратил силу. - </w:t>
      </w:r>
      <w:hyperlink r:id="rId43">
        <w:r>
          <w:rPr>
            <w:color w:val="0000FF"/>
          </w:rPr>
          <w:t>Закон</w:t>
        </w:r>
      </w:hyperlink>
      <w:r>
        <w:t xml:space="preserve"> УР от 27.12.2022 N 86-РЗ.</w:t>
      </w:r>
    </w:p>
    <w:p w:rsidR="00C67DDA" w:rsidRDefault="00C67DD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Налоговая льгота предоставляется с начала налогового периода, в котором в соответствии с данными налогового учета была получена первая прибыль от реализации товаров (выполнения работ, оказания услуг), произведенных в рамках реализации инвестиционного проекта в результате исполнения соглашения о государственно-частном партнерстве или концессионного соглашения.</w:t>
      </w:r>
      <w:proofErr w:type="gramEnd"/>
    </w:p>
    <w:p w:rsidR="00C67DDA" w:rsidRDefault="00C67DDA">
      <w:pPr>
        <w:pStyle w:val="ConsPlusNormal"/>
        <w:jc w:val="both"/>
      </w:pPr>
      <w:r>
        <w:t xml:space="preserve">(часть 3 в ред. </w:t>
      </w:r>
      <w:hyperlink r:id="rId44">
        <w:r>
          <w:rPr>
            <w:color w:val="0000FF"/>
          </w:rPr>
          <w:t>Закона</w:t>
        </w:r>
      </w:hyperlink>
      <w:r>
        <w:t xml:space="preserve"> УР от 13.10.2020 N 63-РЗ)</w:t>
      </w:r>
    </w:p>
    <w:p w:rsidR="00C67DDA" w:rsidRDefault="00C67DDA">
      <w:pPr>
        <w:pStyle w:val="ConsPlusNormal"/>
        <w:spacing w:before="220"/>
        <w:ind w:firstLine="540"/>
        <w:jc w:val="both"/>
      </w:pPr>
      <w:bookmarkStart w:id="4" w:name="P60"/>
      <w:bookmarkEnd w:id="4"/>
      <w:r>
        <w:t xml:space="preserve">4. Налоговая ставка по налогу на прибыль организациям, указанным в </w:t>
      </w:r>
      <w:hyperlink w:anchor="P47">
        <w:r>
          <w:rPr>
            <w:color w:val="0000FF"/>
          </w:rPr>
          <w:t>части 1</w:t>
        </w:r>
      </w:hyperlink>
      <w:r>
        <w:t xml:space="preserve"> настоящей статьи, устанавливается в размере 13,5 процента.</w:t>
      </w:r>
    </w:p>
    <w:p w:rsidR="00C67DDA" w:rsidRDefault="00C67DDA">
      <w:pPr>
        <w:pStyle w:val="ConsPlusNormal"/>
        <w:spacing w:before="220"/>
        <w:ind w:firstLine="540"/>
        <w:jc w:val="both"/>
      </w:pPr>
      <w:bookmarkStart w:id="5" w:name="P61"/>
      <w:bookmarkEnd w:id="5"/>
      <w:r>
        <w:t xml:space="preserve">5. </w:t>
      </w:r>
      <w:proofErr w:type="gramStart"/>
      <w:r>
        <w:t xml:space="preserve">Налоговая ставка по налогу на прибыль организациям, указанным в </w:t>
      </w:r>
      <w:hyperlink w:anchor="P47">
        <w:r>
          <w:rPr>
            <w:color w:val="0000FF"/>
          </w:rPr>
          <w:t>части 1</w:t>
        </w:r>
      </w:hyperlink>
      <w:r>
        <w:t xml:space="preserve"> настоящей статьи, реализующим инвестиционные проекты, направленные на создание (расширение) производства товаров на новых производственных площадках на территории Удмуртской Республики, предусматривающие создание новых рабочих мест, рост налоговых поступлений в консолидированный бюджет Удмуртской Республики, устанавливается в размере 13,5 процента (12,5 процента в 2020 - 2022 годах).</w:t>
      </w:r>
      <w:proofErr w:type="gramEnd"/>
    </w:p>
    <w:p w:rsidR="00C67DDA" w:rsidRDefault="00C67DDA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Закона</w:t>
        </w:r>
      </w:hyperlink>
      <w:r>
        <w:t xml:space="preserve"> УР от 13.10.2020 N 63-РЗ)</w:t>
      </w:r>
    </w:p>
    <w:p w:rsidR="00C67DDA" w:rsidRDefault="00C67DDA">
      <w:pPr>
        <w:pStyle w:val="ConsPlusNormal"/>
        <w:spacing w:before="220"/>
        <w:ind w:firstLine="540"/>
        <w:jc w:val="both"/>
      </w:pPr>
      <w:proofErr w:type="gramStart"/>
      <w:r>
        <w:t>Под новыми производственными площадками в настоящей части понимается вновь образуемый имущественный комплекс организации - производителя товара, представляющий собой совокупность объектов недвижимого и иного имущества, предназначенного для выполнения всего процесса производства товара или его определенной стадии и поставленного на балансовый учет не ранее двух лет до даты заключения соглашения о государственно-частном партнерстве или концессионного соглашения.</w:t>
      </w:r>
      <w:proofErr w:type="gramEnd"/>
    </w:p>
    <w:p w:rsidR="00C67DDA" w:rsidRDefault="00C67DDA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Закона</w:t>
        </w:r>
      </w:hyperlink>
      <w:r>
        <w:t xml:space="preserve"> УР от 13.10.2020 N 63-РЗ)</w:t>
      </w:r>
    </w:p>
    <w:p w:rsidR="00C67DDA" w:rsidRDefault="00C67DDA">
      <w:pPr>
        <w:pStyle w:val="ConsPlusNormal"/>
        <w:spacing w:before="220"/>
        <w:ind w:firstLine="540"/>
        <w:jc w:val="both"/>
      </w:pPr>
      <w:bookmarkStart w:id="6" w:name="P65"/>
      <w:bookmarkEnd w:id="6"/>
      <w:r>
        <w:t xml:space="preserve">6. Налоговые ставки, предусмотренные </w:t>
      </w:r>
      <w:hyperlink w:anchor="P60">
        <w:r>
          <w:rPr>
            <w:color w:val="0000FF"/>
          </w:rPr>
          <w:t>частями 4</w:t>
        </w:r>
      </w:hyperlink>
      <w:r>
        <w:t xml:space="preserve"> и </w:t>
      </w:r>
      <w:hyperlink w:anchor="P61">
        <w:r>
          <w:rPr>
            <w:color w:val="0000FF"/>
          </w:rPr>
          <w:t>5</w:t>
        </w:r>
      </w:hyperlink>
      <w:r>
        <w:t xml:space="preserve"> настоящей статьи, применяются:</w:t>
      </w:r>
    </w:p>
    <w:p w:rsidR="00C67DDA" w:rsidRDefault="00C67DDA">
      <w:pPr>
        <w:pStyle w:val="ConsPlusNormal"/>
        <w:spacing w:before="220"/>
        <w:ind w:firstLine="540"/>
        <w:jc w:val="both"/>
      </w:pPr>
      <w:r>
        <w:t xml:space="preserve">1) - 2) утратили силу. - </w:t>
      </w:r>
      <w:hyperlink r:id="rId47">
        <w:r>
          <w:rPr>
            <w:color w:val="0000FF"/>
          </w:rPr>
          <w:t>Закон</w:t>
        </w:r>
      </w:hyperlink>
      <w:r>
        <w:t xml:space="preserve"> УР от 13.10.2020 N 63-РЗ;</w:t>
      </w:r>
    </w:p>
    <w:p w:rsidR="00C67DDA" w:rsidRDefault="00C67DDA">
      <w:pPr>
        <w:pStyle w:val="ConsPlusNormal"/>
        <w:spacing w:before="220"/>
        <w:ind w:firstLine="540"/>
        <w:jc w:val="both"/>
      </w:pPr>
      <w:r>
        <w:t>3) не более пяти налоговых периодов для организаций, заключивших с уполномоченным исполнительным органом Удмуртской Республики соглашения о государственно-частном партнерстве или концессионные соглашения, за исключением соглашений о государственно-частном партнерстве или концессионных соглашений в отношении объектов социально-культурного назначения и (или) объектов коммунального назначения;</w:t>
      </w:r>
    </w:p>
    <w:p w:rsidR="00C67DDA" w:rsidRDefault="00C67DDA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Закона</w:t>
        </w:r>
      </w:hyperlink>
      <w:r>
        <w:t xml:space="preserve"> УР от 14.11.2023 N 100-РЗ)</w:t>
      </w:r>
    </w:p>
    <w:p w:rsidR="00C67DDA" w:rsidRDefault="00C67DDA">
      <w:pPr>
        <w:pStyle w:val="ConsPlusNormal"/>
        <w:spacing w:before="220"/>
        <w:ind w:firstLine="540"/>
        <w:jc w:val="both"/>
      </w:pPr>
      <w:r>
        <w:t>4) не более десяти налоговых периодов для организаций, заключивших с уполномоченным исполнительным органом Удмуртской Республики соглашения о государственно-частном партнерстве или концессионные соглашения в отношении объектов социально-культурного назначения и (или) объектов коммунального назначения.</w:t>
      </w:r>
    </w:p>
    <w:p w:rsidR="00C67DDA" w:rsidRDefault="00C67DDA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Закона</w:t>
        </w:r>
      </w:hyperlink>
      <w:r>
        <w:t xml:space="preserve"> УР от 14.11.2023 N 100-РЗ)</w:t>
      </w:r>
    </w:p>
    <w:p w:rsidR="00C67DDA" w:rsidRDefault="00C67DDA">
      <w:pPr>
        <w:pStyle w:val="ConsPlusNormal"/>
        <w:spacing w:before="220"/>
        <w:ind w:firstLine="540"/>
        <w:jc w:val="both"/>
      </w:pPr>
      <w:r>
        <w:t>7. В целях реализации настоящей статьи:</w:t>
      </w:r>
    </w:p>
    <w:p w:rsidR="00C67DDA" w:rsidRDefault="00C67DDA">
      <w:pPr>
        <w:pStyle w:val="ConsPlusNormal"/>
        <w:spacing w:before="220"/>
        <w:ind w:firstLine="540"/>
        <w:jc w:val="both"/>
      </w:pPr>
      <w:r>
        <w:t>1) объектами социально-культурного назначения признаются объекты здравоохранения, образования, культуры, спорта, объекты, используемые для организации отдыха граждан и туризма, иные объекты социального обслуживания населения;</w:t>
      </w:r>
    </w:p>
    <w:p w:rsidR="00C67DDA" w:rsidRDefault="00C67DDA">
      <w:pPr>
        <w:pStyle w:val="ConsPlusNormal"/>
        <w:spacing w:before="220"/>
        <w:ind w:firstLine="540"/>
        <w:jc w:val="both"/>
      </w:pPr>
      <w:r>
        <w:t xml:space="preserve">2) объектами коммунального назначения признаются объекты коммунальной инфраструктуры или объекты коммунального хозяйства, объекты по производству, передаче и распределению электрической энергии, объекты теплоснабжения, централизованные системы </w:t>
      </w:r>
      <w:r>
        <w:lastRenderedPageBreak/>
        <w:t>горячего водоснабжения, холодного водоснабжения и (или) водоотведения, объекты, на которых осуществляются обработка, накопление, утилизация, обезвреживание, размещение твердых коммунальных отходов, объекты газоснабжения.</w:t>
      </w:r>
    </w:p>
    <w:p w:rsidR="00C67DDA" w:rsidRDefault="00C67DDA">
      <w:pPr>
        <w:pStyle w:val="ConsPlusNormal"/>
        <w:spacing w:before="220"/>
        <w:ind w:firstLine="540"/>
        <w:jc w:val="both"/>
      </w:pPr>
      <w:r>
        <w:t xml:space="preserve">8. Утратила силу. - </w:t>
      </w:r>
      <w:hyperlink r:id="rId50">
        <w:r>
          <w:rPr>
            <w:color w:val="0000FF"/>
          </w:rPr>
          <w:t>Закон</w:t>
        </w:r>
      </w:hyperlink>
      <w:r>
        <w:t xml:space="preserve"> УР от 13.10.2020 N 63-РЗ.</w:t>
      </w:r>
    </w:p>
    <w:p w:rsidR="00C67DDA" w:rsidRDefault="00C67DDA">
      <w:pPr>
        <w:pStyle w:val="ConsPlusNormal"/>
        <w:jc w:val="both"/>
      </w:pPr>
    </w:p>
    <w:p w:rsidR="00C67DDA" w:rsidRDefault="00C67DDA">
      <w:pPr>
        <w:pStyle w:val="ConsPlusTitle"/>
        <w:ind w:firstLine="540"/>
        <w:jc w:val="both"/>
        <w:outlineLvl w:val="0"/>
      </w:pPr>
      <w:r>
        <w:t>Статья 2.1. Налоговые льготы организациям, получившим статус резидентов территорий опережающего развития, созданных на территории Удмуртской Республики</w:t>
      </w:r>
    </w:p>
    <w:p w:rsidR="00C67DDA" w:rsidRDefault="00C67DDA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Закона</w:t>
        </w:r>
      </w:hyperlink>
      <w:r>
        <w:t xml:space="preserve"> УР от 25.11.2024 N 61-РЗ)</w:t>
      </w:r>
    </w:p>
    <w:p w:rsidR="00C67DDA" w:rsidRDefault="00C67DDA">
      <w:pPr>
        <w:pStyle w:val="ConsPlusNormal"/>
        <w:jc w:val="both"/>
      </w:pPr>
    </w:p>
    <w:p w:rsidR="00C67DDA" w:rsidRDefault="00C67DDA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52">
        <w:r>
          <w:rPr>
            <w:color w:val="0000FF"/>
          </w:rPr>
          <w:t>Законом</w:t>
        </w:r>
      </w:hyperlink>
      <w:r>
        <w:t xml:space="preserve"> УР от 19.03.2018 N 7-РЗ)</w:t>
      </w:r>
    </w:p>
    <w:p w:rsidR="00C67DDA" w:rsidRDefault="00C67DDA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C67D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DDA" w:rsidRDefault="00C67DD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DDA" w:rsidRDefault="00C67DD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7DDA" w:rsidRDefault="00C67DDA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1 ст. 2.1 </w:t>
            </w:r>
            <w:hyperlink r:id="rId53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DDA" w:rsidRDefault="00C67DDA">
            <w:pPr>
              <w:pStyle w:val="ConsPlusNormal"/>
            </w:pPr>
          </w:p>
        </w:tc>
      </w:tr>
    </w:tbl>
    <w:p w:rsidR="00C67DDA" w:rsidRDefault="00C67DDA">
      <w:pPr>
        <w:pStyle w:val="ConsPlusNormal"/>
        <w:spacing w:before="280"/>
        <w:ind w:firstLine="540"/>
        <w:jc w:val="both"/>
      </w:pPr>
      <w:proofErr w:type="gramStart"/>
      <w:r>
        <w:t xml:space="preserve">Организации, получившие в соответствии с Федеральным </w:t>
      </w:r>
      <w:hyperlink r:id="rId54">
        <w:r>
          <w:rPr>
            <w:color w:val="0000FF"/>
          </w:rPr>
          <w:t>законом</w:t>
        </w:r>
      </w:hyperlink>
      <w:r>
        <w:t xml:space="preserve"> от 29 декабря 2014 года N 473-ФЗ "О территориях опережающего развития в Российской Федерации" статус резидентов территорий опережающего развития, созданных на территории Удмуртской Республики, и отвечающие требованиям, установленным </w:t>
      </w:r>
      <w:hyperlink r:id="rId55">
        <w:r>
          <w:rPr>
            <w:color w:val="0000FF"/>
          </w:rPr>
          <w:t>пунктом 1 статьи 284.4</w:t>
        </w:r>
      </w:hyperlink>
      <w:r>
        <w:t xml:space="preserve"> Налогового кодекса Российской Федерации, при выполнении условий, предусмотренных </w:t>
      </w:r>
      <w:hyperlink r:id="rId56">
        <w:r>
          <w:rPr>
            <w:color w:val="0000FF"/>
          </w:rPr>
          <w:t>пунктами 2</w:t>
        </w:r>
      </w:hyperlink>
      <w:r>
        <w:t xml:space="preserve"> или </w:t>
      </w:r>
      <w:hyperlink r:id="rId57">
        <w:r>
          <w:rPr>
            <w:color w:val="0000FF"/>
          </w:rPr>
          <w:t>3 статьи 284.4</w:t>
        </w:r>
      </w:hyperlink>
      <w:r>
        <w:t xml:space="preserve"> Налогового кодекса Российской Федерации, уплачивают налог на</w:t>
      </w:r>
      <w:proofErr w:type="gramEnd"/>
      <w:r>
        <w:t xml:space="preserve"> прибыль организаций в части сумм налога, подлежащих зачислению в бюджет Удмуртской Республики, по налоговой ставке в размере:</w:t>
      </w:r>
    </w:p>
    <w:p w:rsidR="00C67DDA" w:rsidRDefault="00C67DDA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Закона</w:t>
        </w:r>
      </w:hyperlink>
      <w:r>
        <w:t xml:space="preserve"> УР от 25.11.2024 N 61-РЗ)</w:t>
      </w:r>
    </w:p>
    <w:p w:rsidR="00C67DDA" w:rsidRDefault="00C67DDA">
      <w:pPr>
        <w:pStyle w:val="ConsPlusNormal"/>
        <w:spacing w:before="220"/>
        <w:ind w:firstLine="540"/>
        <w:jc w:val="both"/>
      </w:pPr>
      <w:r>
        <w:t>1) 5 процентов в течение пяти налоговых периодов, начиная с налогового периода, в котором в соответствии с данными налогового учета была получена первая прибыль от деятельности резидента, осуществляемой при исполнении соглашения об осуществлении деятельности на территории опережающего развития;</w:t>
      </w:r>
    </w:p>
    <w:p w:rsidR="00C67DDA" w:rsidRDefault="00C67DDA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Закона</w:t>
        </w:r>
      </w:hyperlink>
      <w:r>
        <w:t xml:space="preserve"> УР от 25.11.2024 N 61-РЗ)</w:t>
      </w:r>
    </w:p>
    <w:p w:rsidR="00C67DDA" w:rsidRDefault="00C67DDA">
      <w:pPr>
        <w:pStyle w:val="ConsPlusNormal"/>
        <w:spacing w:before="220"/>
        <w:ind w:firstLine="540"/>
        <w:jc w:val="both"/>
      </w:pPr>
      <w:r>
        <w:t>2) 10 процентов в течение следующих пяти налоговых периодов.</w:t>
      </w:r>
    </w:p>
    <w:p w:rsidR="00C67DDA" w:rsidRDefault="00C67DDA">
      <w:pPr>
        <w:pStyle w:val="ConsPlusNormal"/>
        <w:jc w:val="both"/>
      </w:pPr>
    </w:p>
    <w:p w:rsidR="00C67DDA" w:rsidRDefault="00C67DDA">
      <w:pPr>
        <w:pStyle w:val="ConsPlusTitle"/>
        <w:ind w:firstLine="540"/>
        <w:jc w:val="both"/>
        <w:outlineLvl w:val="0"/>
      </w:pPr>
      <w:bookmarkStart w:id="7" w:name="P88"/>
      <w:bookmarkEnd w:id="7"/>
      <w:r>
        <w:t>Статья 2.2. Налоговые ставки по налогу на прибыль организаций для участников специальных инвестиционных контрактов</w:t>
      </w:r>
    </w:p>
    <w:p w:rsidR="00C67DDA" w:rsidRDefault="00C67DDA">
      <w:pPr>
        <w:pStyle w:val="ConsPlusNormal"/>
        <w:jc w:val="both"/>
      </w:pPr>
    </w:p>
    <w:p w:rsidR="00C67DDA" w:rsidRDefault="00C67DDA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60">
        <w:r>
          <w:rPr>
            <w:color w:val="0000FF"/>
          </w:rPr>
          <w:t>Законом</w:t>
        </w:r>
      </w:hyperlink>
      <w:r>
        <w:t xml:space="preserve"> УР от 13.10.2020 N 63-РЗ)</w:t>
      </w:r>
    </w:p>
    <w:p w:rsidR="00C67DDA" w:rsidRDefault="00C67DDA">
      <w:pPr>
        <w:pStyle w:val="ConsPlusNormal"/>
        <w:jc w:val="both"/>
      </w:pPr>
    </w:p>
    <w:p w:rsidR="00C67DDA" w:rsidRDefault="00C67DDA">
      <w:pPr>
        <w:pStyle w:val="ConsPlusNormal"/>
        <w:ind w:firstLine="540"/>
        <w:jc w:val="both"/>
      </w:pPr>
      <w:bookmarkStart w:id="8" w:name="P92"/>
      <w:bookmarkEnd w:id="8"/>
      <w:r>
        <w:t xml:space="preserve">1. Для организаций - участников специальных инвестиционных контрактов налоговая ставка по налогу на прибыль организаций, подлежащему зачислению в бюджет Удмуртской Республики, устанавливается в </w:t>
      </w:r>
      <w:proofErr w:type="gramStart"/>
      <w:r>
        <w:t>размере</w:t>
      </w:r>
      <w:proofErr w:type="gramEnd"/>
      <w:r>
        <w:t xml:space="preserve"> 13,5 процента (12,5 процента в 2020 - 2024 годах).</w:t>
      </w:r>
    </w:p>
    <w:p w:rsidR="00C67DDA" w:rsidRDefault="00C67DDA">
      <w:pPr>
        <w:pStyle w:val="ConsPlusNormal"/>
        <w:spacing w:before="220"/>
        <w:ind w:firstLine="540"/>
        <w:jc w:val="both"/>
      </w:pPr>
      <w:bookmarkStart w:id="9" w:name="P93"/>
      <w:bookmarkEnd w:id="9"/>
      <w:r>
        <w:t xml:space="preserve">2. Налоговая ставка, указанная в </w:t>
      </w:r>
      <w:hyperlink w:anchor="P92">
        <w:r>
          <w:rPr>
            <w:color w:val="0000FF"/>
          </w:rPr>
          <w:t>части 1</w:t>
        </w:r>
      </w:hyperlink>
      <w:r>
        <w:t xml:space="preserve"> настоящей статьи, применяется в соответствии с положениями </w:t>
      </w:r>
      <w:hyperlink r:id="rId61">
        <w:r>
          <w:rPr>
            <w:color w:val="0000FF"/>
          </w:rPr>
          <w:t>статьи 284.9</w:t>
        </w:r>
      </w:hyperlink>
      <w:r>
        <w:t xml:space="preserve"> части второй Налогового кодекса Российской Федерации при соблюдении совокупности следующих условий:</w:t>
      </w:r>
    </w:p>
    <w:p w:rsidR="00C67DDA" w:rsidRDefault="00C67DDA">
      <w:pPr>
        <w:pStyle w:val="ConsPlusNormal"/>
        <w:spacing w:before="220"/>
        <w:ind w:firstLine="540"/>
        <w:jc w:val="both"/>
      </w:pPr>
      <w:r>
        <w:t xml:space="preserve">1) включение сведений о заключении специального инвестиционного контракта в реестр специальных инвестиционных контрактов, предусмотренный </w:t>
      </w:r>
      <w:hyperlink r:id="rId62">
        <w:r>
          <w:rPr>
            <w:color w:val="0000FF"/>
          </w:rPr>
          <w:t>частью 20 статьи 18.3</w:t>
        </w:r>
      </w:hyperlink>
      <w:r>
        <w:t xml:space="preserve"> Федерального закона от 31 декабря 2014 года N 488-ФЗ "О промышленной политике в Российской Федерации";</w:t>
      </w:r>
    </w:p>
    <w:p w:rsidR="00C67DDA" w:rsidRDefault="00C67DDA">
      <w:pPr>
        <w:pStyle w:val="ConsPlusNormal"/>
        <w:spacing w:before="220"/>
        <w:ind w:firstLine="540"/>
        <w:jc w:val="both"/>
      </w:pPr>
      <w:proofErr w:type="gramStart"/>
      <w:r>
        <w:t xml:space="preserve">2) представление в налоговый орган по месту постановки налогоплательщика на налоговый учет одновременно с представлением налоговой декларации по налогу на прибыль, в которой налогоплательщиком заявлена льгота, документов (оригиналов или заверенных руководителем организации копий), подтверждающих обоснованность применения налоговой льготы: специального инвестиционного контракта, выписки из учетной политики, налоговых и </w:t>
      </w:r>
      <w:r>
        <w:lastRenderedPageBreak/>
        <w:t>бухгалтерских регистров, подтверждающих ведение раздельного учета доходов (расходов), полученных (понесенных) от деятельности, осуществляемой</w:t>
      </w:r>
      <w:proofErr w:type="gramEnd"/>
      <w:r>
        <w:t xml:space="preserve"> </w:t>
      </w:r>
      <w:proofErr w:type="gramStart"/>
      <w:r>
        <w:t>в рамках реализации инвестиционного проекта, документов, подтверждающих расходы на капитальные вложения, в том числе договоров со спецификациями и приложениями, актов приема-передачи, справок о выполненных работах, счетов-фактур, товарных накладных и иных документов.</w:t>
      </w:r>
      <w:proofErr w:type="gramEnd"/>
    </w:p>
    <w:p w:rsidR="00C67DDA" w:rsidRDefault="00C67DDA">
      <w:pPr>
        <w:pStyle w:val="ConsPlusNormal"/>
        <w:jc w:val="both"/>
      </w:pPr>
    </w:p>
    <w:p w:rsidR="00C67DDA" w:rsidRDefault="00C67DDA">
      <w:pPr>
        <w:pStyle w:val="ConsPlusTitle"/>
        <w:ind w:firstLine="540"/>
        <w:jc w:val="both"/>
        <w:outlineLvl w:val="0"/>
      </w:pPr>
      <w:r>
        <w:t xml:space="preserve">Статья 3. </w:t>
      </w:r>
      <w:proofErr w:type="gramStart"/>
      <w:r>
        <w:t>Исключена</w:t>
      </w:r>
      <w:proofErr w:type="gramEnd"/>
      <w:r>
        <w:t xml:space="preserve"> с 1 января 2006 года. - </w:t>
      </w:r>
      <w:hyperlink r:id="rId63">
        <w:r>
          <w:rPr>
            <w:color w:val="0000FF"/>
          </w:rPr>
          <w:t>Закон</w:t>
        </w:r>
      </w:hyperlink>
      <w:r>
        <w:t xml:space="preserve"> УР от 07.06.2005 N 21-РЗ.</w:t>
      </w:r>
    </w:p>
    <w:p w:rsidR="00C67DDA" w:rsidRDefault="00C67DDA">
      <w:pPr>
        <w:pStyle w:val="ConsPlusNormal"/>
        <w:jc w:val="both"/>
      </w:pPr>
    </w:p>
    <w:p w:rsidR="00C67DDA" w:rsidRDefault="00C67DDA">
      <w:pPr>
        <w:pStyle w:val="ConsPlusTitle"/>
        <w:ind w:firstLine="540"/>
        <w:jc w:val="both"/>
        <w:outlineLvl w:val="0"/>
      </w:pPr>
      <w:r>
        <w:t xml:space="preserve">Статьи 4 - 5. Утратили силу с 1 января 2019 года. - </w:t>
      </w:r>
      <w:hyperlink r:id="rId64">
        <w:r>
          <w:rPr>
            <w:color w:val="0000FF"/>
          </w:rPr>
          <w:t>Закон</w:t>
        </w:r>
      </w:hyperlink>
      <w:r>
        <w:t xml:space="preserve"> УР от 13.07.2018 N 42-РЗ.</w:t>
      </w:r>
    </w:p>
    <w:p w:rsidR="00C67DDA" w:rsidRDefault="00C67DDA">
      <w:pPr>
        <w:pStyle w:val="ConsPlusNormal"/>
        <w:jc w:val="both"/>
      </w:pPr>
    </w:p>
    <w:p w:rsidR="00C67DDA" w:rsidRDefault="00C67DDA">
      <w:pPr>
        <w:pStyle w:val="ConsPlusTitle"/>
        <w:ind w:firstLine="540"/>
        <w:jc w:val="both"/>
        <w:outlineLvl w:val="0"/>
      </w:pPr>
      <w:bookmarkStart w:id="10" w:name="P101"/>
      <w:bookmarkEnd w:id="10"/>
      <w:r>
        <w:t>Статья 5.1. Инвестиционный налоговый вычет</w:t>
      </w:r>
    </w:p>
    <w:p w:rsidR="00C67DDA" w:rsidRDefault="00C67DDA">
      <w:pPr>
        <w:pStyle w:val="ConsPlusNormal"/>
        <w:jc w:val="both"/>
      </w:pPr>
    </w:p>
    <w:p w:rsidR="00C67DDA" w:rsidRDefault="00C67DDA">
      <w:pPr>
        <w:pStyle w:val="ConsPlusNormal"/>
        <w:ind w:firstLine="540"/>
        <w:jc w:val="both"/>
      </w:pPr>
      <w:r>
        <w:t xml:space="preserve">(в ред. </w:t>
      </w:r>
      <w:hyperlink r:id="rId65">
        <w:r>
          <w:rPr>
            <w:color w:val="0000FF"/>
          </w:rPr>
          <w:t>Закона</w:t>
        </w:r>
      </w:hyperlink>
      <w:r>
        <w:t xml:space="preserve"> УР от 31.10.2019 N 59-РЗ)</w:t>
      </w:r>
    </w:p>
    <w:p w:rsidR="00C67DDA" w:rsidRDefault="00C67DDA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C67D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DDA" w:rsidRDefault="00C67DD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DDA" w:rsidRDefault="00C67DD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7DDA" w:rsidRDefault="00C67DDA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ч. 1 ст. 5.1 </w:t>
            </w:r>
            <w:hyperlink r:id="rId66">
              <w:r>
                <w:rPr>
                  <w:color w:val="0000FF"/>
                </w:rPr>
                <w:t>прекращается</w:t>
              </w:r>
            </w:hyperlink>
            <w:r>
              <w:rPr>
                <w:color w:val="392C69"/>
              </w:rPr>
              <w:t xml:space="preserve"> 31.12.2027.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DDA" w:rsidRDefault="00C67DDA">
            <w:pPr>
              <w:pStyle w:val="ConsPlusNormal"/>
            </w:pPr>
          </w:p>
        </w:tc>
      </w:tr>
    </w:tbl>
    <w:p w:rsidR="00C67DDA" w:rsidRDefault="00C67DDA">
      <w:pPr>
        <w:pStyle w:val="ConsPlusNormal"/>
        <w:spacing w:before="280"/>
        <w:ind w:firstLine="540"/>
        <w:jc w:val="both"/>
      </w:pPr>
      <w:bookmarkStart w:id="11" w:name="P106"/>
      <w:bookmarkEnd w:id="11"/>
      <w:r>
        <w:t xml:space="preserve">1. </w:t>
      </w:r>
      <w:proofErr w:type="gramStart"/>
      <w:r>
        <w:t xml:space="preserve">Организации, реализующие инвестиционные проекты, связанные с осуществлением капитальных вложений, заключившие с уполномоченным исполнительным органом Удмуртской Республики соглашения о государственно-частном партнерстве или концессионные соглашения и не применяющие налоговую льготу, установленную </w:t>
      </w:r>
      <w:hyperlink w:anchor="P43">
        <w:r>
          <w:rPr>
            <w:color w:val="0000FF"/>
          </w:rPr>
          <w:t>статьей 2</w:t>
        </w:r>
      </w:hyperlink>
      <w:r>
        <w:t xml:space="preserve"> настоящего Закона, и инвестиционный налоговый вычет, установленный </w:t>
      </w:r>
      <w:hyperlink w:anchor="P120">
        <w:r>
          <w:rPr>
            <w:color w:val="0000FF"/>
          </w:rPr>
          <w:t>частью 2</w:t>
        </w:r>
      </w:hyperlink>
      <w:r>
        <w:t xml:space="preserve"> настоящей статьи, имеют право на применение инвестиционного налогового вычета в отношении расходов применительно к объектам основных средств, созданным в рамках</w:t>
      </w:r>
      <w:proofErr w:type="gramEnd"/>
      <w:r>
        <w:t xml:space="preserve"> реализации инвестиционных проектов и относящимся к организациям или обособленным подразделениям организаций, расположенным на территории Удмуртской Республики, в размерах, установленных </w:t>
      </w:r>
      <w:hyperlink r:id="rId67">
        <w:r>
          <w:rPr>
            <w:color w:val="0000FF"/>
          </w:rPr>
          <w:t>статьей 286.1</w:t>
        </w:r>
      </w:hyperlink>
      <w:r>
        <w:t xml:space="preserve"> части второй Налогового кодекса Российской Федерации.</w:t>
      </w:r>
    </w:p>
    <w:p w:rsidR="00C67DDA" w:rsidRDefault="00C67DDA">
      <w:pPr>
        <w:pStyle w:val="ConsPlusNormal"/>
        <w:jc w:val="both"/>
      </w:pPr>
      <w:r>
        <w:t xml:space="preserve">(в ред. Законов УР от 13.10.2020 </w:t>
      </w:r>
      <w:hyperlink r:id="rId68">
        <w:r>
          <w:rPr>
            <w:color w:val="0000FF"/>
          </w:rPr>
          <w:t>N 63-РЗ</w:t>
        </w:r>
      </w:hyperlink>
      <w:r>
        <w:t xml:space="preserve">, от 14.11.2023 </w:t>
      </w:r>
      <w:hyperlink r:id="rId69">
        <w:r>
          <w:rPr>
            <w:color w:val="0000FF"/>
          </w:rPr>
          <w:t>N 100-РЗ</w:t>
        </w:r>
      </w:hyperlink>
      <w:r>
        <w:t>)</w:t>
      </w:r>
    </w:p>
    <w:p w:rsidR="00C67DDA" w:rsidRDefault="00C67DD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C67D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DDA" w:rsidRDefault="00C67DD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DDA" w:rsidRDefault="00C67DD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7DDA" w:rsidRDefault="00C67DDA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ч. 1.1 ст. 5.1 </w:t>
            </w:r>
            <w:hyperlink r:id="rId70">
              <w:r>
                <w:rPr>
                  <w:color w:val="0000FF"/>
                </w:rPr>
                <w:t>прекращается</w:t>
              </w:r>
            </w:hyperlink>
            <w:r>
              <w:rPr>
                <w:color w:val="392C69"/>
              </w:rPr>
              <w:t xml:space="preserve"> 31.12.2027.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DDA" w:rsidRDefault="00C67DDA">
            <w:pPr>
              <w:pStyle w:val="ConsPlusNormal"/>
            </w:pPr>
          </w:p>
        </w:tc>
      </w:tr>
    </w:tbl>
    <w:p w:rsidR="00C67DDA" w:rsidRDefault="00C67DDA">
      <w:pPr>
        <w:pStyle w:val="ConsPlusNormal"/>
        <w:spacing w:before="280"/>
        <w:ind w:firstLine="540"/>
        <w:jc w:val="both"/>
      </w:pPr>
      <w:bookmarkStart w:id="12" w:name="P109"/>
      <w:bookmarkEnd w:id="12"/>
      <w:r>
        <w:t xml:space="preserve">1.1. </w:t>
      </w:r>
      <w:proofErr w:type="gramStart"/>
      <w:r>
        <w:t xml:space="preserve">Организации и (или) обособленные подразделения организаций, местом нахождения которых является Удмуртская Республика, имеют право на применение инвестиционного налогового вычета в отношении расходов, указанных в </w:t>
      </w:r>
      <w:hyperlink r:id="rId71">
        <w:r>
          <w:rPr>
            <w:color w:val="0000FF"/>
          </w:rPr>
          <w:t>подпунктах 1</w:t>
        </w:r>
      </w:hyperlink>
      <w:r>
        <w:t xml:space="preserve"> и </w:t>
      </w:r>
      <w:hyperlink r:id="rId72">
        <w:r>
          <w:rPr>
            <w:color w:val="0000FF"/>
          </w:rPr>
          <w:t>2 пункта 2 статьи 286.1</w:t>
        </w:r>
      </w:hyperlink>
      <w:r>
        <w:t xml:space="preserve"> части второй Налогового кодекса Российской Федерации, применительно к объектам основных средств, относящимся к указанным организациям и (или) обособленным подразделениям организаций, расположенным на территории Удмуртской Республики, реализующие инвестиционные проекты</w:t>
      </w:r>
      <w:proofErr w:type="gramEnd"/>
      <w:r>
        <w:t xml:space="preserve"> </w:t>
      </w:r>
      <w:proofErr w:type="gramStart"/>
      <w:r>
        <w:t xml:space="preserve">с 1 января 2020 года, направленные на приобретение, создание, сооружение, достройку, дооборудование, реконструкцию, модернизацию, техническое перевооружение производства, не применяющие налоговую льготу, установленную </w:t>
      </w:r>
      <w:hyperlink w:anchor="P43">
        <w:r>
          <w:rPr>
            <w:color w:val="0000FF"/>
          </w:rPr>
          <w:t>статьей 2</w:t>
        </w:r>
      </w:hyperlink>
      <w:r>
        <w:t xml:space="preserve"> настоящего Закона, и инвестиционный налоговый вычет, установленный </w:t>
      </w:r>
      <w:hyperlink w:anchor="P120">
        <w:r>
          <w:rPr>
            <w:color w:val="0000FF"/>
          </w:rPr>
          <w:t>частью 2</w:t>
        </w:r>
      </w:hyperlink>
      <w:r>
        <w:t xml:space="preserve"> настоящей статьи, не входящие в категории налогоплательщиков, установленные </w:t>
      </w:r>
      <w:hyperlink r:id="rId73">
        <w:r>
          <w:rPr>
            <w:color w:val="0000FF"/>
          </w:rPr>
          <w:t>пунктом 11 статьи 286.1</w:t>
        </w:r>
      </w:hyperlink>
      <w:r>
        <w:t xml:space="preserve"> части второй Налогового кодекса Российской Федерации, при одновременном соблюдении следующих условий:</w:t>
      </w:r>
      <w:proofErr w:type="gramEnd"/>
    </w:p>
    <w:p w:rsidR="00C67DDA" w:rsidRDefault="00C67DDA">
      <w:pPr>
        <w:pStyle w:val="ConsPlusNormal"/>
        <w:spacing w:before="220"/>
        <w:ind w:firstLine="540"/>
        <w:jc w:val="both"/>
      </w:pPr>
      <w:proofErr w:type="gramStart"/>
      <w:r>
        <w:t>1) осуществление видов экономической деятельности, за исключением: бюджетных и автономных учреждений, организаций, реализующих проекты в рамках государственно-частного партнерства, организаций - субъектов естественных монополий, организаций черной и цветной металлургии, организаций, осуществляющих деятельность по добыче полезных ископаемых, организаций, осуществляющих деятельность по транспортировке нефти и (или) нефтепродуктов, газа и (или) газового конденсата, организаций - налогоплательщиков по налогу на добычу полезных ископаемых и акцизам, организаций, осуществляющих</w:t>
      </w:r>
      <w:proofErr w:type="gramEnd"/>
      <w:r>
        <w:t xml:space="preserve"> деятельность по производству химических веществ и химических продуктов, и организаций, осуществляющих финансовую и </w:t>
      </w:r>
      <w:r>
        <w:lastRenderedPageBreak/>
        <w:t>страховую деятельность;</w:t>
      </w:r>
    </w:p>
    <w:p w:rsidR="00C67DDA" w:rsidRDefault="00C67DDA">
      <w:pPr>
        <w:pStyle w:val="ConsPlusNormal"/>
        <w:spacing w:before="220"/>
        <w:ind w:firstLine="540"/>
        <w:jc w:val="both"/>
      </w:pPr>
      <w:proofErr w:type="gramStart"/>
      <w:r>
        <w:t>2) между организацией и (или) обособленными подразделениями организаций и уполномоченным исполнительным органом Удмуртской Республики заключено инвестиционное соглашение в порядке, утвержденном Правительством Удмуртской Республики, и по типовой форме, утверждаемой исполнительным органом Удмуртской Республики, определяемым Правительством Удмуртской Республики (далее - инвестиционное соглашение);</w:t>
      </w:r>
      <w:proofErr w:type="gramEnd"/>
    </w:p>
    <w:p w:rsidR="00C67DDA" w:rsidRDefault="00C67DDA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Закона</w:t>
        </w:r>
      </w:hyperlink>
      <w:r>
        <w:t xml:space="preserve"> УР от 14.11.2023 N 100-РЗ)</w:t>
      </w:r>
    </w:p>
    <w:p w:rsidR="00C67DDA" w:rsidRDefault="00C67DDA">
      <w:pPr>
        <w:pStyle w:val="ConsPlusNormal"/>
        <w:spacing w:before="220"/>
        <w:ind w:firstLine="540"/>
        <w:jc w:val="both"/>
      </w:pPr>
      <w:r>
        <w:t>3) представление в налоговый орган по месту налогового учета организации инвестиционного соглашения, а также документов, подтверждающих правомерность применения инвестиционного налогового вычета в порядке и по форме, определяемым Правительством Удмуртской Республики;</w:t>
      </w:r>
    </w:p>
    <w:p w:rsidR="00C67DDA" w:rsidRDefault="00C67DDA">
      <w:pPr>
        <w:pStyle w:val="ConsPlusNormal"/>
        <w:spacing w:before="220"/>
        <w:ind w:firstLine="540"/>
        <w:jc w:val="both"/>
      </w:pPr>
      <w:proofErr w:type="gramStart"/>
      <w:r>
        <w:t xml:space="preserve">4) ведение раздельного бухгалтерского учета в отношении имущества, приобретенного в целях реализации инвестиционного проекта, предусмотренного </w:t>
      </w:r>
      <w:hyperlink w:anchor="P106">
        <w:r>
          <w:rPr>
            <w:color w:val="0000FF"/>
          </w:rPr>
          <w:t>абзацем первым</w:t>
        </w:r>
      </w:hyperlink>
      <w:r>
        <w:t xml:space="preserve"> настоящей статьи, и представление в налоговый орган документов, подтверждающих ведение раздельного бухгалтерского учета.</w:t>
      </w:r>
      <w:proofErr w:type="gramEnd"/>
    </w:p>
    <w:p w:rsidR="00C67DDA" w:rsidRDefault="00C67DDA">
      <w:pPr>
        <w:pStyle w:val="ConsPlusNormal"/>
        <w:spacing w:before="220"/>
        <w:ind w:firstLine="540"/>
        <w:jc w:val="both"/>
      </w:pPr>
      <w:r>
        <w:t xml:space="preserve">При расчете предельной величины инвестиционного налогового вычета в соответствии с </w:t>
      </w:r>
      <w:hyperlink r:id="rId75">
        <w:r>
          <w:rPr>
            <w:color w:val="0000FF"/>
          </w:rPr>
          <w:t>абзацем вторым пункта 2.1 статьи 286.1</w:t>
        </w:r>
      </w:hyperlink>
      <w:r>
        <w:t xml:space="preserve"> части второй Налогового кодекса Российской Федерации для организаций, предусмотренных настоящей статьей, применяется ставка налога в размере 5 процентов.</w:t>
      </w:r>
    </w:p>
    <w:p w:rsidR="00C67DDA" w:rsidRDefault="00C67DDA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Закона</w:t>
        </w:r>
      </w:hyperlink>
      <w:r>
        <w:t xml:space="preserve"> УР от 08.06.2022 N 31-РЗ)</w:t>
      </w:r>
    </w:p>
    <w:p w:rsidR="00C67DDA" w:rsidRDefault="00C67DDA">
      <w:pPr>
        <w:pStyle w:val="ConsPlusNormal"/>
        <w:spacing w:before="220"/>
        <w:ind w:firstLine="540"/>
        <w:jc w:val="both"/>
      </w:pPr>
      <w:r>
        <w:t xml:space="preserve">Инвестиционный налоговый вычет предоставляется в </w:t>
      </w:r>
      <w:proofErr w:type="gramStart"/>
      <w:r>
        <w:t>размере</w:t>
      </w:r>
      <w:proofErr w:type="gramEnd"/>
      <w:r>
        <w:t xml:space="preserve"> не более 300 миллионов рублей в расчете на одно юридическое лицо.</w:t>
      </w:r>
    </w:p>
    <w:p w:rsidR="00C67DDA" w:rsidRDefault="00C67DDA">
      <w:pPr>
        <w:pStyle w:val="ConsPlusNormal"/>
        <w:jc w:val="both"/>
      </w:pPr>
      <w:r>
        <w:t xml:space="preserve">(часть 1.1 введена </w:t>
      </w:r>
      <w:hyperlink r:id="rId77">
        <w:r>
          <w:rPr>
            <w:color w:val="0000FF"/>
          </w:rPr>
          <w:t>Законом</w:t>
        </w:r>
      </w:hyperlink>
      <w:r>
        <w:t xml:space="preserve"> УР от 13.10.2020 N 63-РЗ)</w:t>
      </w:r>
    </w:p>
    <w:p w:rsidR="00C67DDA" w:rsidRDefault="00C67DD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C67D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DDA" w:rsidRDefault="00C67DD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DDA" w:rsidRDefault="00C67DD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7DDA" w:rsidRDefault="00C67DDA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ч. 2 ст. 5.1 </w:t>
            </w:r>
            <w:hyperlink r:id="rId78">
              <w:r>
                <w:rPr>
                  <w:color w:val="0000FF"/>
                </w:rPr>
                <w:t>прекращается</w:t>
              </w:r>
            </w:hyperlink>
            <w:r>
              <w:rPr>
                <w:color w:val="392C69"/>
              </w:rPr>
              <w:t xml:space="preserve"> 31.12.2024.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DDA" w:rsidRDefault="00C67DDA">
            <w:pPr>
              <w:pStyle w:val="ConsPlusNormal"/>
            </w:pPr>
          </w:p>
        </w:tc>
      </w:tr>
    </w:tbl>
    <w:p w:rsidR="00C67DDA" w:rsidRDefault="00C67DDA">
      <w:pPr>
        <w:pStyle w:val="ConsPlusNormal"/>
        <w:spacing w:before="280"/>
        <w:ind w:firstLine="540"/>
        <w:jc w:val="both"/>
      </w:pPr>
      <w:bookmarkStart w:id="13" w:name="P120"/>
      <w:bookmarkEnd w:id="13"/>
      <w:r>
        <w:t xml:space="preserve">2. </w:t>
      </w:r>
      <w:proofErr w:type="gramStart"/>
      <w:r>
        <w:t xml:space="preserve">Организации и (или) обособленные подразделения организаций, местом нахождения которых является Удмуртская Республика, являющиеся участниками национального проекта "Производительность труда и поддержка занятости" (далее - участники национального проекта), не применяющие налоговую льготу, установленную </w:t>
      </w:r>
      <w:hyperlink w:anchor="P43">
        <w:r>
          <w:rPr>
            <w:color w:val="0000FF"/>
          </w:rPr>
          <w:t>статьей 2</w:t>
        </w:r>
      </w:hyperlink>
      <w:r>
        <w:t xml:space="preserve"> настоящего Закона, и инвестиционный налоговый вычет, установленный </w:t>
      </w:r>
      <w:hyperlink w:anchor="P106">
        <w:r>
          <w:rPr>
            <w:color w:val="0000FF"/>
          </w:rPr>
          <w:t>частями 1</w:t>
        </w:r>
      </w:hyperlink>
      <w:r>
        <w:t xml:space="preserve"> и </w:t>
      </w:r>
      <w:hyperlink w:anchor="P109">
        <w:r>
          <w:rPr>
            <w:color w:val="0000FF"/>
          </w:rPr>
          <w:t>1.1</w:t>
        </w:r>
      </w:hyperlink>
      <w:r>
        <w:t xml:space="preserve"> настоящей статьи, не входящие в категории налогоплательщиков, установленные </w:t>
      </w:r>
      <w:hyperlink r:id="rId79">
        <w:r>
          <w:rPr>
            <w:color w:val="0000FF"/>
          </w:rPr>
          <w:t>пунктом 11 статьи 286.1</w:t>
        </w:r>
      </w:hyperlink>
      <w:r>
        <w:t xml:space="preserve"> части второй Налогового кодекса Российской</w:t>
      </w:r>
      <w:proofErr w:type="gramEnd"/>
      <w:r>
        <w:t xml:space="preserve"> Федерации, имеют право на применение инвестиционного налогового вычета в отношении расходов, указанных в </w:t>
      </w:r>
      <w:hyperlink r:id="rId80">
        <w:r>
          <w:rPr>
            <w:color w:val="0000FF"/>
          </w:rPr>
          <w:t>подпунктах 1</w:t>
        </w:r>
      </w:hyperlink>
      <w:r>
        <w:t xml:space="preserve"> и </w:t>
      </w:r>
      <w:hyperlink r:id="rId81">
        <w:r>
          <w:rPr>
            <w:color w:val="0000FF"/>
          </w:rPr>
          <w:t>2 пункта 2 статьи 286.1</w:t>
        </w:r>
      </w:hyperlink>
      <w:r>
        <w:t xml:space="preserve"> части второй Налогового кодекса Российской Федерации, применительно к объектам основных средств, относящимся к указанным организациям и (или) обособленным подразделениям организаций, расположенным на территории Удмуртской Республики, с учетом следующего:</w:t>
      </w:r>
    </w:p>
    <w:p w:rsidR="00C67DDA" w:rsidRDefault="00C67DDA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Закона</w:t>
        </w:r>
      </w:hyperlink>
      <w:r>
        <w:t xml:space="preserve"> УР от 13.10.2020 N 63-РЗ)</w:t>
      </w:r>
    </w:p>
    <w:p w:rsidR="00C67DDA" w:rsidRDefault="00C67DDA">
      <w:pPr>
        <w:pStyle w:val="ConsPlusNormal"/>
        <w:spacing w:before="220"/>
        <w:ind w:firstLine="540"/>
        <w:jc w:val="both"/>
      </w:pPr>
      <w:r>
        <w:t xml:space="preserve">1) инвестиционный налоговый вычет, предусмотренный </w:t>
      </w:r>
      <w:hyperlink w:anchor="P120">
        <w:r>
          <w:rPr>
            <w:color w:val="0000FF"/>
          </w:rPr>
          <w:t>частью 2</w:t>
        </w:r>
      </w:hyperlink>
      <w:r>
        <w:t xml:space="preserve"> настоящей статьи, предоставляется участникам национального проекта, основным видом экономической деятельности которых является один из следующих видов экономической деятельности, предусмотренных Общероссийским </w:t>
      </w:r>
      <w:hyperlink r:id="rId83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(ОКВЭД 2) ОК 029-2014 (КДЕС</w:t>
      </w:r>
      <w:proofErr w:type="gramStart"/>
      <w:r>
        <w:t xml:space="preserve"> Р</w:t>
      </w:r>
      <w:proofErr w:type="gramEnd"/>
      <w:r>
        <w:t>ед. 2), утвержденным приказом Федерального агентства по техническому регулированию и метрологии от 31 января 2014 года N 14-ст:</w:t>
      </w:r>
    </w:p>
    <w:p w:rsidR="00C67DDA" w:rsidRDefault="00C67DDA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Закона</w:t>
        </w:r>
      </w:hyperlink>
      <w:r>
        <w:t xml:space="preserve"> УР от 13.10.2020 N 63-РЗ)</w:t>
      </w:r>
    </w:p>
    <w:p w:rsidR="00C67DDA" w:rsidRDefault="00C67DDA">
      <w:pPr>
        <w:pStyle w:val="ConsPlusNormal"/>
        <w:spacing w:before="220"/>
        <w:ind w:firstLine="540"/>
        <w:jc w:val="both"/>
      </w:pPr>
      <w:r>
        <w:t xml:space="preserve">а) виды экономической деятельности, входящие в </w:t>
      </w:r>
      <w:hyperlink r:id="rId85">
        <w:r>
          <w:rPr>
            <w:color w:val="0000FF"/>
          </w:rPr>
          <w:t>раздел C</w:t>
        </w:r>
      </w:hyperlink>
      <w:r>
        <w:t xml:space="preserve"> "Обрабатывающие производства", за исключением групп </w:t>
      </w:r>
      <w:hyperlink r:id="rId86">
        <w:r>
          <w:rPr>
            <w:color w:val="0000FF"/>
          </w:rPr>
          <w:t>11.01</w:t>
        </w:r>
      </w:hyperlink>
      <w:r>
        <w:t xml:space="preserve"> - </w:t>
      </w:r>
      <w:hyperlink r:id="rId87">
        <w:r>
          <w:rPr>
            <w:color w:val="0000FF"/>
          </w:rPr>
          <w:t>11.06 класса 11</w:t>
        </w:r>
      </w:hyperlink>
      <w:r>
        <w:t xml:space="preserve"> "Производство напитков", </w:t>
      </w:r>
      <w:hyperlink r:id="rId88">
        <w:r>
          <w:rPr>
            <w:color w:val="0000FF"/>
          </w:rPr>
          <w:t>класса 12</w:t>
        </w:r>
      </w:hyperlink>
      <w:r>
        <w:t xml:space="preserve"> </w:t>
      </w:r>
      <w:r>
        <w:lastRenderedPageBreak/>
        <w:t xml:space="preserve">"Производство табачных изделий", </w:t>
      </w:r>
      <w:hyperlink r:id="rId89">
        <w:r>
          <w:rPr>
            <w:color w:val="0000FF"/>
          </w:rPr>
          <w:t>класса 19</w:t>
        </w:r>
      </w:hyperlink>
      <w:r>
        <w:t xml:space="preserve"> "Производство кокса и нефтепродуктов";</w:t>
      </w:r>
    </w:p>
    <w:p w:rsidR="00C67DDA" w:rsidRDefault="00C67DDA">
      <w:pPr>
        <w:pStyle w:val="ConsPlusNormal"/>
        <w:spacing w:before="220"/>
        <w:ind w:firstLine="540"/>
        <w:jc w:val="both"/>
      </w:pPr>
      <w:r>
        <w:t xml:space="preserve">б) виды экономической деятельности, входящие в </w:t>
      </w:r>
      <w:hyperlink r:id="rId90">
        <w:r>
          <w:rPr>
            <w:color w:val="0000FF"/>
          </w:rPr>
          <w:t>раздел F</w:t>
        </w:r>
      </w:hyperlink>
      <w:r>
        <w:t xml:space="preserve"> "Строительство";</w:t>
      </w:r>
    </w:p>
    <w:p w:rsidR="00C67DDA" w:rsidRDefault="00C67DDA">
      <w:pPr>
        <w:pStyle w:val="ConsPlusNormal"/>
        <w:spacing w:before="220"/>
        <w:ind w:firstLine="540"/>
        <w:jc w:val="both"/>
      </w:pPr>
      <w:r>
        <w:t xml:space="preserve">в) виды экономической деятельности, входящие в </w:t>
      </w:r>
      <w:hyperlink r:id="rId91">
        <w:r>
          <w:rPr>
            <w:color w:val="0000FF"/>
          </w:rPr>
          <w:t>раздел H</w:t>
        </w:r>
      </w:hyperlink>
      <w:r>
        <w:t xml:space="preserve"> "Транспортировка и хранение", за исключением группировок </w:t>
      </w:r>
      <w:hyperlink r:id="rId92">
        <w:r>
          <w:rPr>
            <w:color w:val="0000FF"/>
          </w:rPr>
          <w:t>подкласса 49.5</w:t>
        </w:r>
      </w:hyperlink>
      <w:r>
        <w:t xml:space="preserve"> "Деятельность трубопроводного транспорта", вида </w:t>
      </w:r>
      <w:hyperlink r:id="rId93">
        <w:r>
          <w:rPr>
            <w:color w:val="0000FF"/>
          </w:rPr>
          <w:t>52.10.21</w:t>
        </w:r>
      </w:hyperlink>
      <w:r>
        <w:t xml:space="preserve"> "Хранение и складирование нефти и продуктов ее переработки", вида </w:t>
      </w:r>
      <w:hyperlink r:id="rId94">
        <w:r>
          <w:rPr>
            <w:color w:val="0000FF"/>
          </w:rPr>
          <w:t>52.10.22</w:t>
        </w:r>
      </w:hyperlink>
      <w:r>
        <w:t xml:space="preserve"> "Хранение и складирование газа и продуктов его переработки".</w:t>
      </w:r>
    </w:p>
    <w:p w:rsidR="00C67DDA" w:rsidRDefault="00C67DD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95">
        <w:proofErr w:type="gramStart"/>
        <w:r>
          <w:rPr>
            <w:color w:val="0000FF"/>
          </w:rPr>
          <w:t>Закон</w:t>
        </w:r>
      </w:hyperlink>
      <w:r>
        <w:t xml:space="preserve"> УР от 13.10.2020 N 63-РЗ;</w:t>
      </w:r>
      <w:proofErr w:type="gramEnd"/>
    </w:p>
    <w:p w:rsidR="00C67DDA" w:rsidRDefault="00C67DDA">
      <w:pPr>
        <w:pStyle w:val="ConsPlusNormal"/>
        <w:spacing w:before="220"/>
        <w:ind w:firstLine="540"/>
        <w:jc w:val="both"/>
      </w:pPr>
      <w:r>
        <w:t xml:space="preserve">г) виды экономической деятельности, входящие в </w:t>
      </w:r>
      <w:hyperlink r:id="rId96">
        <w:r>
          <w:rPr>
            <w:color w:val="0000FF"/>
          </w:rPr>
          <w:t>группы 35.13</w:t>
        </w:r>
      </w:hyperlink>
      <w:r>
        <w:t xml:space="preserve">, </w:t>
      </w:r>
      <w:hyperlink r:id="rId97">
        <w:r>
          <w:rPr>
            <w:color w:val="0000FF"/>
          </w:rPr>
          <w:t>35.14</w:t>
        </w:r>
      </w:hyperlink>
      <w:r>
        <w:t xml:space="preserve">, </w:t>
      </w:r>
      <w:hyperlink r:id="rId98">
        <w:r>
          <w:rPr>
            <w:color w:val="0000FF"/>
          </w:rPr>
          <w:t>35.22</w:t>
        </w:r>
      </w:hyperlink>
      <w:r>
        <w:t xml:space="preserve">, </w:t>
      </w:r>
      <w:hyperlink r:id="rId99">
        <w:r>
          <w:rPr>
            <w:color w:val="0000FF"/>
          </w:rPr>
          <w:t>35.23</w:t>
        </w:r>
      </w:hyperlink>
      <w:r>
        <w:t xml:space="preserve">, </w:t>
      </w:r>
      <w:hyperlink r:id="rId100">
        <w:r>
          <w:rPr>
            <w:color w:val="0000FF"/>
          </w:rPr>
          <w:t>подгруппы 35.30.2</w:t>
        </w:r>
      </w:hyperlink>
      <w:r>
        <w:t xml:space="preserve">, </w:t>
      </w:r>
      <w:hyperlink r:id="rId101">
        <w:r>
          <w:rPr>
            <w:color w:val="0000FF"/>
          </w:rPr>
          <w:t>35.30.3</w:t>
        </w:r>
      </w:hyperlink>
      <w:r>
        <w:t xml:space="preserve">, </w:t>
      </w:r>
      <w:hyperlink r:id="rId102">
        <w:r>
          <w:rPr>
            <w:color w:val="0000FF"/>
          </w:rPr>
          <w:t>35.30.4</w:t>
        </w:r>
      </w:hyperlink>
      <w:r>
        <w:t xml:space="preserve">, </w:t>
      </w:r>
      <w:hyperlink r:id="rId103">
        <w:r>
          <w:rPr>
            <w:color w:val="0000FF"/>
          </w:rPr>
          <w:t>35.30.5 класса 35</w:t>
        </w:r>
      </w:hyperlink>
      <w:r>
        <w:t xml:space="preserve"> "Обеспечение электрической энергией, газом и паром; кондиционирование воздуха" раздела D "Обеспечение электрической энергией, газом и паром; кондиционирование воздуха";</w:t>
      </w:r>
    </w:p>
    <w:p w:rsidR="00C67DDA" w:rsidRDefault="00C67DD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</w:t>
      </w:r>
      <w:proofErr w:type="gramStart"/>
      <w:r>
        <w:t>введен</w:t>
      </w:r>
      <w:proofErr w:type="gramEnd"/>
      <w:r>
        <w:t xml:space="preserve"> </w:t>
      </w:r>
      <w:hyperlink r:id="rId104">
        <w:r>
          <w:rPr>
            <w:color w:val="0000FF"/>
          </w:rPr>
          <w:t>Законом</w:t>
        </w:r>
      </w:hyperlink>
      <w:r>
        <w:t xml:space="preserve"> УР от 13.10.2020 N 63-РЗ)</w:t>
      </w:r>
    </w:p>
    <w:p w:rsidR="00C67DDA" w:rsidRDefault="00C67DDA">
      <w:pPr>
        <w:pStyle w:val="ConsPlusNormal"/>
        <w:spacing w:before="220"/>
        <w:ind w:firstLine="540"/>
        <w:jc w:val="both"/>
      </w:pPr>
      <w:r>
        <w:t xml:space="preserve">д) виды экономической деятельности, входящие в </w:t>
      </w:r>
      <w:hyperlink r:id="rId105">
        <w:r>
          <w:rPr>
            <w:color w:val="0000FF"/>
          </w:rPr>
          <w:t>группу 36.00 класса 36</w:t>
        </w:r>
      </w:hyperlink>
      <w:r>
        <w:t xml:space="preserve"> "Забор, очистка и распределение воды", </w:t>
      </w:r>
      <w:hyperlink r:id="rId106">
        <w:r>
          <w:rPr>
            <w:color w:val="0000FF"/>
          </w:rPr>
          <w:t>подкласс 37.0 класса 37</w:t>
        </w:r>
      </w:hyperlink>
      <w:r>
        <w:t xml:space="preserve"> "Сбор и обработка сточных вод", </w:t>
      </w:r>
      <w:hyperlink r:id="rId107">
        <w:r>
          <w:rPr>
            <w:color w:val="0000FF"/>
          </w:rPr>
          <w:t>группы 38.11</w:t>
        </w:r>
      </w:hyperlink>
      <w:r>
        <w:t xml:space="preserve">, </w:t>
      </w:r>
      <w:hyperlink r:id="rId108">
        <w:r>
          <w:rPr>
            <w:color w:val="0000FF"/>
          </w:rPr>
          <w:t>38.32 класса 38</w:t>
        </w:r>
      </w:hyperlink>
      <w:r>
        <w:t xml:space="preserve"> "Сбор, обработка и утилизация отходов; обработка вторичного сырья" раздела</w:t>
      </w:r>
      <w:proofErr w:type="gramStart"/>
      <w:r>
        <w:t xml:space="preserve"> Е</w:t>
      </w:r>
      <w:proofErr w:type="gramEnd"/>
      <w:r>
        <w:t xml:space="preserve"> "Водоснабжение; водоотведение, организация сбора и утилизации отходов, деятельность по ликвидации загрязнений";</w:t>
      </w:r>
    </w:p>
    <w:p w:rsidR="00C67DDA" w:rsidRDefault="00C67DD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</w:t>
      </w:r>
      <w:proofErr w:type="gramStart"/>
      <w:r>
        <w:t>введен</w:t>
      </w:r>
      <w:proofErr w:type="gramEnd"/>
      <w:r>
        <w:t xml:space="preserve"> </w:t>
      </w:r>
      <w:hyperlink r:id="rId109">
        <w:r>
          <w:rPr>
            <w:color w:val="0000FF"/>
          </w:rPr>
          <w:t>Законом</w:t>
        </w:r>
      </w:hyperlink>
      <w:r>
        <w:t xml:space="preserve"> УР от 13.10.2020 N 63-РЗ)</w:t>
      </w:r>
    </w:p>
    <w:p w:rsidR="00C67DDA" w:rsidRDefault="00C67DDA">
      <w:pPr>
        <w:pStyle w:val="ConsPlusNormal"/>
        <w:spacing w:before="220"/>
        <w:ind w:firstLine="540"/>
        <w:jc w:val="both"/>
      </w:pPr>
      <w:r>
        <w:t xml:space="preserve">е) виды экономической деятельности, входящие в </w:t>
      </w:r>
      <w:hyperlink r:id="rId110">
        <w:r>
          <w:rPr>
            <w:color w:val="0000FF"/>
          </w:rPr>
          <w:t>подкласс 81.1</w:t>
        </w:r>
      </w:hyperlink>
      <w:r>
        <w:t xml:space="preserve">, </w:t>
      </w:r>
      <w:hyperlink r:id="rId111">
        <w:r>
          <w:rPr>
            <w:color w:val="0000FF"/>
          </w:rPr>
          <w:t>группы 81.21</w:t>
        </w:r>
      </w:hyperlink>
      <w:r>
        <w:t xml:space="preserve">, </w:t>
      </w:r>
      <w:hyperlink r:id="rId112">
        <w:r>
          <w:rPr>
            <w:color w:val="0000FF"/>
          </w:rPr>
          <w:t>81.22</w:t>
        </w:r>
      </w:hyperlink>
      <w:r>
        <w:t xml:space="preserve">, </w:t>
      </w:r>
      <w:hyperlink r:id="rId113">
        <w:r>
          <w:rPr>
            <w:color w:val="0000FF"/>
          </w:rPr>
          <w:t>81.29 класса 81</w:t>
        </w:r>
      </w:hyperlink>
      <w:r>
        <w:t xml:space="preserve"> "Деятельность по обслуживанию зданий и территорий" раздела N "Деятельность административная и сопутствующие дополнительные услуги";</w:t>
      </w:r>
    </w:p>
    <w:p w:rsidR="00C67DDA" w:rsidRDefault="00C67DD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</w:t>
      </w:r>
      <w:proofErr w:type="gramStart"/>
      <w:r>
        <w:t>введен</w:t>
      </w:r>
      <w:proofErr w:type="gramEnd"/>
      <w:r>
        <w:t xml:space="preserve"> </w:t>
      </w:r>
      <w:hyperlink r:id="rId114">
        <w:r>
          <w:rPr>
            <w:color w:val="0000FF"/>
          </w:rPr>
          <w:t>Законом</w:t>
        </w:r>
      </w:hyperlink>
      <w:r>
        <w:t xml:space="preserve"> УР от 13.10.2020 N 63-РЗ)</w:t>
      </w:r>
    </w:p>
    <w:p w:rsidR="00C67DDA" w:rsidRDefault="00C67DDA">
      <w:pPr>
        <w:pStyle w:val="ConsPlusNormal"/>
        <w:spacing w:before="220"/>
        <w:ind w:firstLine="540"/>
        <w:jc w:val="both"/>
      </w:pPr>
      <w:proofErr w:type="gramStart"/>
      <w:r>
        <w:t xml:space="preserve">ж) виды экономической деятельности, входящие в </w:t>
      </w:r>
      <w:hyperlink r:id="rId115">
        <w:r>
          <w:rPr>
            <w:color w:val="0000FF"/>
          </w:rPr>
          <w:t>подкласс 46.2</w:t>
        </w:r>
      </w:hyperlink>
      <w:r>
        <w:t xml:space="preserve">, </w:t>
      </w:r>
      <w:hyperlink r:id="rId116">
        <w:r>
          <w:rPr>
            <w:color w:val="0000FF"/>
          </w:rPr>
          <w:t>группы 46.31</w:t>
        </w:r>
      </w:hyperlink>
      <w:r>
        <w:t xml:space="preserve">, </w:t>
      </w:r>
      <w:hyperlink r:id="rId117">
        <w:r>
          <w:rPr>
            <w:color w:val="0000FF"/>
          </w:rPr>
          <w:t>46.32</w:t>
        </w:r>
      </w:hyperlink>
      <w:r>
        <w:t xml:space="preserve">, </w:t>
      </w:r>
      <w:hyperlink r:id="rId118">
        <w:r>
          <w:rPr>
            <w:color w:val="0000FF"/>
          </w:rPr>
          <w:t>46.33</w:t>
        </w:r>
      </w:hyperlink>
      <w:r>
        <w:t xml:space="preserve">, </w:t>
      </w:r>
      <w:hyperlink r:id="rId119">
        <w:r>
          <w:rPr>
            <w:color w:val="0000FF"/>
          </w:rPr>
          <w:t>подгруппу 46.34.1</w:t>
        </w:r>
      </w:hyperlink>
      <w:r>
        <w:t xml:space="preserve">, </w:t>
      </w:r>
      <w:hyperlink r:id="rId120">
        <w:r>
          <w:rPr>
            <w:color w:val="0000FF"/>
          </w:rPr>
          <w:t>группы 46.36</w:t>
        </w:r>
      </w:hyperlink>
      <w:r>
        <w:t xml:space="preserve">, </w:t>
      </w:r>
      <w:hyperlink r:id="rId121">
        <w:r>
          <w:rPr>
            <w:color w:val="0000FF"/>
          </w:rPr>
          <w:t>46.37</w:t>
        </w:r>
      </w:hyperlink>
      <w:r>
        <w:t xml:space="preserve">, </w:t>
      </w:r>
      <w:hyperlink r:id="rId122">
        <w:r>
          <w:rPr>
            <w:color w:val="0000FF"/>
          </w:rPr>
          <w:t>46.38</w:t>
        </w:r>
      </w:hyperlink>
      <w:r>
        <w:t xml:space="preserve">, </w:t>
      </w:r>
      <w:hyperlink r:id="rId123">
        <w:r>
          <w:rPr>
            <w:color w:val="0000FF"/>
          </w:rPr>
          <w:t>46.39</w:t>
        </w:r>
      </w:hyperlink>
      <w:r>
        <w:t xml:space="preserve">, </w:t>
      </w:r>
      <w:hyperlink r:id="rId124">
        <w:r>
          <w:rPr>
            <w:color w:val="0000FF"/>
          </w:rPr>
          <w:t>подклассы 46.4</w:t>
        </w:r>
      </w:hyperlink>
      <w:r>
        <w:t xml:space="preserve">, </w:t>
      </w:r>
      <w:hyperlink r:id="rId125">
        <w:r>
          <w:rPr>
            <w:color w:val="0000FF"/>
          </w:rPr>
          <w:t>46.5</w:t>
        </w:r>
      </w:hyperlink>
      <w:r>
        <w:t xml:space="preserve">, </w:t>
      </w:r>
      <w:hyperlink r:id="rId126">
        <w:r>
          <w:rPr>
            <w:color w:val="0000FF"/>
          </w:rPr>
          <w:t>46.6</w:t>
        </w:r>
      </w:hyperlink>
      <w:r>
        <w:t xml:space="preserve">, </w:t>
      </w:r>
      <w:hyperlink r:id="rId127">
        <w:r>
          <w:rPr>
            <w:color w:val="0000FF"/>
          </w:rPr>
          <w:t>группы 46.72</w:t>
        </w:r>
      </w:hyperlink>
      <w:r>
        <w:t xml:space="preserve">, </w:t>
      </w:r>
      <w:hyperlink r:id="rId128">
        <w:r>
          <w:rPr>
            <w:color w:val="0000FF"/>
          </w:rPr>
          <w:t>46.73</w:t>
        </w:r>
      </w:hyperlink>
      <w:r>
        <w:t xml:space="preserve">, </w:t>
      </w:r>
      <w:hyperlink r:id="rId129">
        <w:r>
          <w:rPr>
            <w:color w:val="0000FF"/>
          </w:rPr>
          <w:t>46.74</w:t>
        </w:r>
      </w:hyperlink>
      <w:r>
        <w:t xml:space="preserve">, </w:t>
      </w:r>
      <w:hyperlink r:id="rId130">
        <w:r>
          <w:rPr>
            <w:color w:val="0000FF"/>
          </w:rPr>
          <w:t>46.75</w:t>
        </w:r>
      </w:hyperlink>
      <w:r>
        <w:t xml:space="preserve">, </w:t>
      </w:r>
      <w:hyperlink r:id="rId131">
        <w:r>
          <w:rPr>
            <w:color w:val="0000FF"/>
          </w:rPr>
          <w:t>46.76</w:t>
        </w:r>
      </w:hyperlink>
      <w:r>
        <w:t>,</w:t>
      </w:r>
      <w:proofErr w:type="gramEnd"/>
      <w:r>
        <w:t xml:space="preserve"> </w:t>
      </w:r>
      <w:hyperlink r:id="rId132">
        <w:r>
          <w:rPr>
            <w:color w:val="0000FF"/>
          </w:rPr>
          <w:t>46.77</w:t>
        </w:r>
      </w:hyperlink>
      <w:r>
        <w:t xml:space="preserve">, </w:t>
      </w:r>
      <w:hyperlink r:id="rId133">
        <w:r>
          <w:rPr>
            <w:color w:val="0000FF"/>
          </w:rPr>
          <w:t>подкласс 46.9 класса 46</w:t>
        </w:r>
      </w:hyperlink>
      <w:r>
        <w:t xml:space="preserve"> "Торговля оптовая, кроме оптовой торговли автотранспортными средствами и мотоциклами", </w:t>
      </w:r>
      <w:hyperlink r:id="rId134">
        <w:r>
          <w:rPr>
            <w:color w:val="0000FF"/>
          </w:rPr>
          <w:t>подкласс 47.1</w:t>
        </w:r>
      </w:hyperlink>
      <w:r>
        <w:t xml:space="preserve">, </w:t>
      </w:r>
      <w:hyperlink r:id="rId135">
        <w:r>
          <w:rPr>
            <w:color w:val="0000FF"/>
          </w:rPr>
          <w:t>группы 47.21</w:t>
        </w:r>
      </w:hyperlink>
      <w:r>
        <w:t xml:space="preserve">, </w:t>
      </w:r>
      <w:hyperlink r:id="rId136">
        <w:r>
          <w:rPr>
            <w:color w:val="0000FF"/>
          </w:rPr>
          <w:t>47.22</w:t>
        </w:r>
      </w:hyperlink>
      <w:r>
        <w:t xml:space="preserve">, </w:t>
      </w:r>
      <w:hyperlink r:id="rId137">
        <w:r>
          <w:rPr>
            <w:color w:val="0000FF"/>
          </w:rPr>
          <w:t>47.23</w:t>
        </w:r>
      </w:hyperlink>
      <w:r>
        <w:t xml:space="preserve">, </w:t>
      </w:r>
      <w:hyperlink r:id="rId138">
        <w:r>
          <w:rPr>
            <w:color w:val="0000FF"/>
          </w:rPr>
          <w:t>47.24</w:t>
        </w:r>
      </w:hyperlink>
      <w:r>
        <w:t xml:space="preserve">, </w:t>
      </w:r>
      <w:hyperlink r:id="rId139">
        <w:r>
          <w:rPr>
            <w:color w:val="0000FF"/>
          </w:rPr>
          <w:t>подгруппу 47.25.2</w:t>
        </w:r>
      </w:hyperlink>
      <w:r>
        <w:t xml:space="preserve">, </w:t>
      </w:r>
      <w:hyperlink r:id="rId140">
        <w:r>
          <w:rPr>
            <w:color w:val="0000FF"/>
          </w:rPr>
          <w:t>группу 47.29</w:t>
        </w:r>
      </w:hyperlink>
      <w:r>
        <w:t xml:space="preserve">, </w:t>
      </w:r>
      <w:hyperlink r:id="rId141">
        <w:r>
          <w:rPr>
            <w:color w:val="0000FF"/>
          </w:rPr>
          <w:t>подгруппу 47.30.2</w:t>
        </w:r>
      </w:hyperlink>
      <w:r>
        <w:t xml:space="preserve">, </w:t>
      </w:r>
      <w:hyperlink r:id="rId142">
        <w:r>
          <w:rPr>
            <w:color w:val="0000FF"/>
          </w:rPr>
          <w:t>подклассы 47.4</w:t>
        </w:r>
      </w:hyperlink>
      <w:r>
        <w:t xml:space="preserve">, </w:t>
      </w:r>
      <w:hyperlink r:id="rId143">
        <w:r>
          <w:rPr>
            <w:color w:val="0000FF"/>
          </w:rPr>
          <w:t>47.5</w:t>
        </w:r>
      </w:hyperlink>
      <w:r>
        <w:t xml:space="preserve">, </w:t>
      </w:r>
      <w:hyperlink r:id="rId144">
        <w:r>
          <w:rPr>
            <w:color w:val="0000FF"/>
          </w:rPr>
          <w:t>47.6</w:t>
        </w:r>
      </w:hyperlink>
      <w:r>
        <w:t xml:space="preserve">, </w:t>
      </w:r>
      <w:hyperlink r:id="rId145">
        <w:r>
          <w:rPr>
            <w:color w:val="0000FF"/>
          </w:rPr>
          <w:t>группы 47.71</w:t>
        </w:r>
      </w:hyperlink>
      <w:r>
        <w:t xml:space="preserve">, </w:t>
      </w:r>
      <w:hyperlink r:id="rId146">
        <w:r>
          <w:rPr>
            <w:color w:val="0000FF"/>
          </w:rPr>
          <w:t>47.72</w:t>
        </w:r>
      </w:hyperlink>
      <w:r>
        <w:t xml:space="preserve">, </w:t>
      </w:r>
      <w:hyperlink r:id="rId147">
        <w:r>
          <w:rPr>
            <w:color w:val="0000FF"/>
          </w:rPr>
          <w:t>47.73</w:t>
        </w:r>
      </w:hyperlink>
      <w:r>
        <w:t xml:space="preserve">, </w:t>
      </w:r>
      <w:hyperlink r:id="rId148">
        <w:r>
          <w:rPr>
            <w:color w:val="0000FF"/>
          </w:rPr>
          <w:t>47.74</w:t>
        </w:r>
      </w:hyperlink>
      <w:r>
        <w:t xml:space="preserve">, </w:t>
      </w:r>
      <w:hyperlink r:id="rId149">
        <w:r>
          <w:rPr>
            <w:color w:val="0000FF"/>
          </w:rPr>
          <w:t>47.75</w:t>
        </w:r>
      </w:hyperlink>
      <w:r>
        <w:t xml:space="preserve">, </w:t>
      </w:r>
      <w:hyperlink r:id="rId150">
        <w:r>
          <w:rPr>
            <w:color w:val="0000FF"/>
          </w:rPr>
          <w:t>47.76</w:t>
        </w:r>
      </w:hyperlink>
      <w:r>
        <w:t xml:space="preserve">, </w:t>
      </w:r>
      <w:hyperlink r:id="rId151">
        <w:r>
          <w:rPr>
            <w:color w:val="0000FF"/>
          </w:rPr>
          <w:t>подгруппы 47.78.1</w:t>
        </w:r>
      </w:hyperlink>
      <w:r>
        <w:t xml:space="preserve">, </w:t>
      </w:r>
      <w:hyperlink r:id="rId152">
        <w:r>
          <w:rPr>
            <w:color w:val="0000FF"/>
          </w:rPr>
          <w:t>47.78.2</w:t>
        </w:r>
      </w:hyperlink>
      <w:r>
        <w:t xml:space="preserve">, </w:t>
      </w:r>
      <w:hyperlink r:id="rId153">
        <w:r>
          <w:rPr>
            <w:color w:val="0000FF"/>
          </w:rPr>
          <w:t>47.78.3</w:t>
        </w:r>
      </w:hyperlink>
      <w:r>
        <w:t xml:space="preserve">, </w:t>
      </w:r>
      <w:hyperlink r:id="rId154">
        <w:r>
          <w:rPr>
            <w:color w:val="0000FF"/>
          </w:rPr>
          <w:t>47.78.4</w:t>
        </w:r>
      </w:hyperlink>
      <w:r>
        <w:t xml:space="preserve">, </w:t>
      </w:r>
      <w:hyperlink r:id="rId155">
        <w:r>
          <w:rPr>
            <w:color w:val="0000FF"/>
          </w:rPr>
          <w:t>47.78.5</w:t>
        </w:r>
      </w:hyperlink>
      <w:r>
        <w:t xml:space="preserve">, </w:t>
      </w:r>
      <w:hyperlink r:id="rId156">
        <w:r>
          <w:rPr>
            <w:color w:val="0000FF"/>
          </w:rPr>
          <w:t>47.91.1</w:t>
        </w:r>
      </w:hyperlink>
      <w:r>
        <w:t xml:space="preserve">, </w:t>
      </w:r>
      <w:hyperlink r:id="rId157">
        <w:r>
          <w:rPr>
            <w:color w:val="0000FF"/>
          </w:rPr>
          <w:t>47.91.2</w:t>
        </w:r>
      </w:hyperlink>
      <w:r>
        <w:t xml:space="preserve">, </w:t>
      </w:r>
      <w:hyperlink r:id="rId158">
        <w:r>
          <w:rPr>
            <w:color w:val="0000FF"/>
          </w:rPr>
          <w:t>47.91.4 класса 47</w:t>
        </w:r>
      </w:hyperlink>
      <w:r>
        <w:t xml:space="preserve"> "Торговля розничная, кроме торговли автотранспортными средствами и мотоциклами" раздела G "Торговля оптовая и розничная; ремонт автотранспортных средств и мотоциклов";</w:t>
      </w:r>
    </w:p>
    <w:p w:rsidR="00C67DDA" w:rsidRDefault="00C67DD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"ж" </w:t>
      </w:r>
      <w:proofErr w:type="gramStart"/>
      <w:r>
        <w:t>введен</w:t>
      </w:r>
      <w:proofErr w:type="gramEnd"/>
      <w:r>
        <w:t xml:space="preserve"> </w:t>
      </w:r>
      <w:hyperlink r:id="rId159">
        <w:r>
          <w:rPr>
            <w:color w:val="0000FF"/>
          </w:rPr>
          <w:t>Законом</w:t>
        </w:r>
      </w:hyperlink>
      <w:r>
        <w:t xml:space="preserve"> УР от 08.06.2022 N 31-РЗ)</w:t>
      </w:r>
    </w:p>
    <w:p w:rsidR="00C67DDA" w:rsidRDefault="00C67DDA">
      <w:pPr>
        <w:pStyle w:val="ConsPlusNormal"/>
        <w:spacing w:before="220"/>
        <w:ind w:firstLine="540"/>
        <w:jc w:val="both"/>
      </w:pPr>
      <w:bookmarkStart w:id="14" w:name="P136"/>
      <w:bookmarkEnd w:id="14"/>
      <w:r>
        <w:t xml:space="preserve">2) инвестиционный налоговый вычет, предусмотренный </w:t>
      </w:r>
      <w:hyperlink w:anchor="P120">
        <w:r>
          <w:rPr>
            <w:color w:val="0000FF"/>
          </w:rPr>
          <w:t>частью 2</w:t>
        </w:r>
      </w:hyperlink>
      <w:r>
        <w:t xml:space="preserve"> настоящей статьи, предоставляется участнику национального проекта при соответствии следующим критериям:</w:t>
      </w:r>
    </w:p>
    <w:p w:rsidR="00C67DDA" w:rsidRDefault="00C67DDA">
      <w:pPr>
        <w:pStyle w:val="ConsPlusNormal"/>
        <w:spacing w:before="220"/>
        <w:ind w:firstLine="540"/>
        <w:jc w:val="both"/>
      </w:pPr>
      <w:r>
        <w:t>а) заключение между участником национального проекта и Правительством Удмуртской Республики соглашения о взаимодействии при реализации мероприятий национального проекта "Производительность труда и поддержка занятости" (далее - национальный проект) в порядке и по форме, определяемым Правительством Удмуртской Республики (далее - соглашение о реализации национального проекта);</w:t>
      </w:r>
    </w:p>
    <w:p w:rsidR="00C67DDA" w:rsidRDefault="00C67DDA">
      <w:pPr>
        <w:pStyle w:val="ConsPlusNormal"/>
        <w:spacing w:before="220"/>
        <w:ind w:firstLine="540"/>
        <w:jc w:val="both"/>
      </w:pPr>
      <w:r>
        <w:t>б) предоставление участником национального проекта соглашения о реализации национального проекта в налоговый орган по месту постановки организации на налоговый учет;</w:t>
      </w:r>
    </w:p>
    <w:p w:rsidR="00C67DDA" w:rsidRDefault="00C67DDA">
      <w:pPr>
        <w:pStyle w:val="ConsPlusNormal"/>
        <w:spacing w:before="220"/>
        <w:ind w:firstLine="540"/>
        <w:jc w:val="both"/>
      </w:pPr>
      <w:proofErr w:type="gramStart"/>
      <w:r>
        <w:t xml:space="preserve">в) ведение участником национального проекта раздельного бухгалтерского учета в отношении основных средств, предусмотренных </w:t>
      </w:r>
      <w:hyperlink w:anchor="P120">
        <w:r>
          <w:rPr>
            <w:color w:val="0000FF"/>
          </w:rPr>
          <w:t>частью 2</w:t>
        </w:r>
      </w:hyperlink>
      <w:r>
        <w:t xml:space="preserve"> настоящей статьи, и предоставление в налоговый орган документов, подтверждающих ведение раздельного бухгалтерского учета;</w:t>
      </w:r>
      <w:proofErr w:type="gramEnd"/>
    </w:p>
    <w:p w:rsidR="00C67DDA" w:rsidRDefault="00C67DDA">
      <w:pPr>
        <w:pStyle w:val="ConsPlusNormal"/>
        <w:spacing w:before="220"/>
        <w:ind w:firstLine="540"/>
        <w:jc w:val="both"/>
      </w:pPr>
      <w:r>
        <w:lastRenderedPageBreak/>
        <w:t>г) представление участником национального проекта в налоговый орган данных об объектах основных средств, в отношении которых применен инвестиционный налоговый вычет, в порядке и по форме, определяемым Правительством Удмуртской Республики;</w:t>
      </w:r>
    </w:p>
    <w:p w:rsidR="00C67DDA" w:rsidRDefault="00C67DDA">
      <w:pPr>
        <w:pStyle w:val="ConsPlusNormal"/>
        <w:spacing w:before="220"/>
        <w:ind w:firstLine="540"/>
        <w:jc w:val="both"/>
      </w:pPr>
      <w:r>
        <w:t xml:space="preserve">3) инвестиционный налоговый вычет, предусмотренный </w:t>
      </w:r>
      <w:hyperlink w:anchor="P120">
        <w:r>
          <w:rPr>
            <w:color w:val="0000FF"/>
          </w:rPr>
          <w:t>частью 2</w:t>
        </w:r>
      </w:hyperlink>
      <w:r>
        <w:t xml:space="preserve"> настоящей статьи, предоставляется в </w:t>
      </w:r>
      <w:proofErr w:type="gramStart"/>
      <w:r>
        <w:t>следующем</w:t>
      </w:r>
      <w:proofErr w:type="gramEnd"/>
      <w:r>
        <w:t xml:space="preserve"> размере:</w:t>
      </w:r>
    </w:p>
    <w:p w:rsidR="00C67DDA" w:rsidRDefault="00C67DDA">
      <w:pPr>
        <w:pStyle w:val="ConsPlusNormal"/>
        <w:spacing w:before="220"/>
        <w:ind w:firstLine="540"/>
        <w:jc w:val="both"/>
      </w:pPr>
      <w:r>
        <w:t xml:space="preserve">а) в 2019 - 2024 </w:t>
      </w:r>
      <w:proofErr w:type="gramStart"/>
      <w:r>
        <w:t>годах</w:t>
      </w:r>
      <w:proofErr w:type="gramEnd"/>
      <w:r>
        <w:t xml:space="preserve"> - 90 процентов суммы расходов, указанных в </w:t>
      </w:r>
      <w:hyperlink r:id="rId160">
        <w:r>
          <w:rPr>
            <w:color w:val="0000FF"/>
          </w:rPr>
          <w:t>подпунктах 1</w:t>
        </w:r>
      </w:hyperlink>
      <w:r>
        <w:t xml:space="preserve"> и </w:t>
      </w:r>
      <w:hyperlink r:id="rId161">
        <w:r>
          <w:rPr>
            <w:color w:val="0000FF"/>
          </w:rPr>
          <w:t>2 пункта 2 статьи 286.1</w:t>
        </w:r>
      </w:hyperlink>
      <w:r>
        <w:t xml:space="preserve"> части второй Налогового кодекса Российской Федерации;</w:t>
      </w:r>
    </w:p>
    <w:p w:rsidR="00C67DDA" w:rsidRDefault="00C67DD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162">
        <w:r>
          <w:rPr>
            <w:color w:val="0000FF"/>
          </w:rPr>
          <w:t>Закона</w:t>
        </w:r>
      </w:hyperlink>
      <w:r>
        <w:t xml:space="preserve"> УР от 08.06.2022 N 31-РЗ)</w:t>
      </w:r>
    </w:p>
    <w:p w:rsidR="00C67DDA" w:rsidRDefault="00C67DDA">
      <w:pPr>
        <w:pStyle w:val="ConsPlusNormal"/>
        <w:spacing w:before="220"/>
        <w:ind w:firstLine="540"/>
        <w:jc w:val="both"/>
      </w:pPr>
      <w:proofErr w:type="gramStart"/>
      <w:r>
        <w:t>б) - в) утратили силу.</w:t>
      </w:r>
      <w:proofErr w:type="gramEnd"/>
      <w:r>
        <w:t xml:space="preserve"> - </w:t>
      </w:r>
      <w:hyperlink r:id="rId163">
        <w:r>
          <w:rPr>
            <w:color w:val="0000FF"/>
          </w:rPr>
          <w:t>Закон</w:t>
        </w:r>
      </w:hyperlink>
      <w:r>
        <w:t xml:space="preserve"> УР от 08.06.2022 N 31-РЗ;</w:t>
      </w:r>
    </w:p>
    <w:p w:rsidR="00C67DDA" w:rsidRDefault="00C67DDA">
      <w:pPr>
        <w:pStyle w:val="ConsPlusNormal"/>
        <w:spacing w:before="220"/>
        <w:ind w:firstLine="540"/>
        <w:jc w:val="both"/>
      </w:pPr>
      <w:r>
        <w:t xml:space="preserve">4) при расчете предельной величины инвестиционного налогового вычета в соответствии с </w:t>
      </w:r>
      <w:hyperlink r:id="rId164">
        <w:r>
          <w:rPr>
            <w:color w:val="0000FF"/>
          </w:rPr>
          <w:t>абзацем вторым пункта 2.1 статьи 286.1</w:t>
        </w:r>
      </w:hyperlink>
      <w:r>
        <w:t xml:space="preserve"> части второй Налогового кодекса Российской Федерации для организаций, предусмотренных </w:t>
      </w:r>
      <w:hyperlink w:anchor="P120">
        <w:r>
          <w:rPr>
            <w:color w:val="0000FF"/>
          </w:rPr>
          <w:t>частью 2</w:t>
        </w:r>
      </w:hyperlink>
      <w:r>
        <w:t xml:space="preserve"> настоящей статьи, применяется ставка налога в размере 5 процентов;</w:t>
      </w:r>
    </w:p>
    <w:p w:rsidR="00C67DDA" w:rsidRDefault="00C67DDA">
      <w:pPr>
        <w:pStyle w:val="ConsPlusNormal"/>
        <w:jc w:val="both"/>
      </w:pPr>
      <w:r>
        <w:t xml:space="preserve">(п. 4 в ред. </w:t>
      </w:r>
      <w:hyperlink r:id="rId165">
        <w:r>
          <w:rPr>
            <w:color w:val="0000FF"/>
          </w:rPr>
          <w:t>Закона</w:t>
        </w:r>
      </w:hyperlink>
      <w:r>
        <w:t xml:space="preserve"> УР от 08.06.2022 N 31-РЗ)</w:t>
      </w:r>
    </w:p>
    <w:p w:rsidR="00C67DDA" w:rsidRDefault="00C67DDA">
      <w:pPr>
        <w:pStyle w:val="ConsPlusNormal"/>
        <w:spacing w:before="220"/>
        <w:ind w:firstLine="540"/>
        <w:jc w:val="both"/>
      </w:pPr>
      <w:r>
        <w:t xml:space="preserve">5) инвестиционный налоговый вычет, предусмотренный </w:t>
      </w:r>
      <w:hyperlink w:anchor="P120">
        <w:r>
          <w:rPr>
            <w:color w:val="0000FF"/>
          </w:rPr>
          <w:t>частью 2</w:t>
        </w:r>
      </w:hyperlink>
      <w:r>
        <w:t xml:space="preserve"> настоящей статьи, применяется к объектам основных средств, относящимся к третьей - седьмой амортизационным группам, по месту нахождения организации и (или) по месту нахождения ее обособленных подразделений, к которым относятся указанные объекты;</w:t>
      </w:r>
    </w:p>
    <w:p w:rsidR="00C67DDA" w:rsidRDefault="00C67DDA">
      <w:pPr>
        <w:pStyle w:val="ConsPlusNormal"/>
        <w:spacing w:before="220"/>
        <w:ind w:firstLine="540"/>
        <w:jc w:val="both"/>
      </w:pPr>
      <w:r>
        <w:t xml:space="preserve">6) участники национального проекта вправе применять инвестиционный налоговый вычет, предусмотренный </w:t>
      </w:r>
      <w:hyperlink w:anchor="P120">
        <w:r>
          <w:rPr>
            <w:color w:val="0000FF"/>
          </w:rPr>
          <w:t>частью 2</w:t>
        </w:r>
      </w:hyperlink>
      <w:r>
        <w:t xml:space="preserve"> настоящей статьи, начиная с налогового периода, в </w:t>
      </w:r>
      <w:proofErr w:type="gramStart"/>
      <w:r>
        <w:t>котором</w:t>
      </w:r>
      <w:proofErr w:type="gramEnd"/>
      <w:r>
        <w:t xml:space="preserve"> заключено соглашение о реализации национального проекта, предусмотренное </w:t>
      </w:r>
      <w:hyperlink w:anchor="P136">
        <w:r>
          <w:rPr>
            <w:color w:val="0000FF"/>
          </w:rPr>
          <w:t>пунктом 2 части 2</w:t>
        </w:r>
      </w:hyperlink>
      <w:r>
        <w:t xml:space="preserve"> настоящей статьи;</w:t>
      </w:r>
    </w:p>
    <w:p w:rsidR="00C67DDA" w:rsidRDefault="00C67DDA">
      <w:pPr>
        <w:pStyle w:val="ConsPlusNormal"/>
        <w:spacing w:before="220"/>
        <w:ind w:firstLine="540"/>
        <w:jc w:val="both"/>
      </w:pPr>
      <w:proofErr w:type="gramStart"/>
      <w:r>
        <w:t xml:space="preserve">7) участники национального проекта утрачивают право на применение инвестиционного налогового вычета в случае расторжения заключенного соглашения о реализации национального проекта, предусмотренного </w:t>
      </w:r>
      <w:hyperlink w:anchor="P136">
        <w:r>
          <w:rPr>
            <w:color w:val="0000FF"/>
          </w:rPr>
          <w:t>пунктом 2 части 2</w:t>
        </w:r>
      </w:hyperlink>
      <w:r>
        <w:t xml:space="preserve"> настоящей статьи, с первого числа налогового периода, в котором такое соглашение расторгнуто.</w:t>
      </w:r>
      <w:proofErr w:type="gramEnd"/>
    </w:p>
    <w:p w:rsidR="00C67DDA" w:rsidRDefault="00C67DDA">
      <w:pPr>
        <w:pStyle w:val="ConsPlusNormal"/>
        <w:spacing w:before="220"/>
        <w:ind w:firstLine="540"/>
        <w:jc w:val="both"/>
      </w:pPr>
      <w:r>
        <w:t xml:space="preserve">3. Порядок расчета и условия использования инвестиционного налогового вычета установлены </w:t>
      </w:r>
      <w:hyperlink r:id="rId166">
        <w:r>
          <w:rPr>
            <w:color w:val="0000FF"/>
          </w:rPr>
          <w:t>статьей 286.1</w:t>
        </w:r>
      </w:hyperlink>
      <w:r>
        <w:t xml:space="preserve"> части второй Налогового кодекса Российской Федерации.</w:t>
      </w:r>
    </w:p>
    <w:p w:rsidR="00C67DDA" w:rsidRDefault="00C67DDA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C67D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DDA" w:rsidRDefault="00C67DD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DDA" w:rsidRDefault="00C67DD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7DDA" w:rsidRDefault="00C67DDA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ст. 6 распространяется в том числе на организации, заключившие соглашение о государственно-частном партнерстве или концессионное соглашение до дня вступления в силу </w:t>
            </w:r>
            <w:hyperlink r:id="rId167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УР от 13.10.2020 N 63-РЗ (</w:t>
            </w:r>
            <w:hyperlink r:id="rId168">
              <w:r>
                <w:rPr>
                  <w:color w:val="0000FF"/>
                </w:rPr>
                <w:t>ч. 4 ст. 6</w:t>
              </w:r>
            </w:hyperlink>
            <w:r>
              <w:rPr>
                <w:color w:val="392C69"/>
              </w:rPr>
              <w:t xml:space="preserve"> Закона УР от 13.10.2020 N 63-РЗ).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DDA" w:rsidRDefault="00C67DDA">
            <w:pPr>
              <w:pStyle w:val="ConsPlusNormal"/>
            </w:pPr>
          </w:p>
        </w:tc>
      </w:tr>
    </w:tbl>
    <w:p w:rsidR="00C67DDA" w:rsidRDefault="00C67DDA">
      <w:pPr>
        <w:pStyle w:val="ConsPlusTitle"/>
        <w:spacing w:before="280"/>
        <w:ind w:firstLine="540"/>
        <w:jc w:val="both"/>
        <w:outlineLvl w:val="0"/>
      </w:pPr>
      <w:r>
        <w:t xml:space="preserve">Статья 6. Основания для возврата сумм налогов, не уплаченных в бюджет Удмуртской Республики в </w:t>
      </w:r>
      <w:proofErr w:type="gramStart"/>
      <w:r>
        <w:t>результате</w:t>
      </w:r>
      <w:proofErr w:type="gramEnd"/>
      <w:r>
        <w:t xml:space="preserve"> предоставления налогоплательщику налоговых льгот</w:t>
      </w:r>
    </w:p>
    <w:p w:rsidR="00C67DDA" w:rsidRDefault="00C67DDA">
      <w:pPr>
        <w:pStyle w:val="ConsPlusNormal"/>
        <w:jc w:val="both"/>
      </w:pPr>
    </w:p>
    <w:p w:rsidR="00C67DDA" w:rsidRDefault="00C67DDA">
      <w:pPr>
        <w:pStyle w:val="ConsPlusNormal"/>
        <w:ind w:firstLine="540"/>
        <w:jc w:val="both"/>
      </w:pPr>
      <w:r>
        <w:t xml:space="preserve">(в ред. </w:t>
      </w:r>
      <w:hyperlink r:id="rId169">
        <w:r>
          <w:rPr>
            <w:color w:val="0000FF"/>
          </w:rPr>
          <w:t>Закона</w:t>
        </w:r>
      </w:hyperlink>
      <w:r>
        <w:t xml:space="preserve"> УР от 07.11.2011 N 63-РЗ)</w:t>
      </w:r>
    </w:p>
    <w:p w:rsidR="00C67DDA" w:rsidRDefault="00C67DDA">
      <w:pPr>
        <w:pStyle w:val="ConsPlusNormal"/>
        <w:jc w:val="both"/>
      </w:pPr>
    </w:p>
    <w:p w:rsidR="00C67DDA" w:rsidRDefault="00C67DDA">
      <w:pPr>
        <w:pStyle w:val="ConsPlusNormal"/>
        <w:ind w:firstLine="540"/>
        <w:jc w:val="both"/>
      </w:pPr>
      <w:r>
        <w:t xml:space="preserve">Сумма налогов подлежит возврату в бюджет Удмуртской Республики в полном </w:t>
      </w:r>
      <w:proofErr w:type="gramStart"/>
      <w:r>
        <w:t>объеме</w:t>
      </w:r>
      <w:proofErr w:type="gramEnd"/>
      <w:r>
        <w:t xml:space="preserve"> за весь период, в котором организации были предоставлены налоговые льготы, установленные </w:t>
      </w:r>
      <w:hyperlink w:anchor="P33">
        <w:r>
          <w:rPr>
            <w:color w:val="0000FF"/>
          </w:rPr>
          <w:t>статьями 1.1</w:t>
        </w:r>
      </w:hyperlink>
      <w:r>
        <w:t xml:space="preserve">, </w:t>
      </w:r>
      <w:hyperlink w:anchor="P43">
        <w:r>
          <w:rPr>
            <w:color w:val="0000FF"/>
          </w:rPr>
          <w:t>2</w:t>
        </w:r>
      </w:hyperlink>
      <w:r>
        <w:t xml:space="preserve">, </w:t>
      </w:r>
      <w:hyperlink w:anchor="P88">
        <w:r>
          <w:rPr>
            <w:color w:val="0000FF"/>
          </w:rPr>
          <w:t>2.2</w:t>
        </w:r>
      </w:hyperlink>
      <w:r>
        <w:t xml:space="preserve"> и </w:t>
      </w:r>
      <w:hyperlink w:anchor="P101">
        <w:r>
          <w:rPr>
            <w:color w:val="0000FF"/>
          </w:rPr>
          <w:t>5.1</w:t>
        </w:r>
      </w:hyperlink>
      <w:r>
        <w:t xml:space="preserve"> настоящего Закона, при наступлении хотя бы одного из следующих обстоятельств:</w:t>
      </w:r>
    </w:p>
    <w:p w:rsidR="00C67DDA" w:rsidRDefault="00C67DDA">
      <w:pPr>
        <w:pStyle w:val="ConsPlusNormal"/>
        <w:jc w:val="both"/>
      </w:pPr>
      <w:r>
        <w:t xml:space="preserve">(в ред. Законов УР от 08.07.2015 </w:t>
      </w:r>
      <w:hyperlink r:id="rId170">
        <w:r>
          <w:rPr>
            <w:color w:val="0000FF"/>
          </w:rPr>
          <w:t>N 45-РЗ</w:t>
        </w:r>
      </w:hyperlink>
      <w:r>
        <w:t xml:space="preserve">, от 13.07.2018 </w:t>
      </w:r>
      <w:hyperlink r:id="rId171">
        <w:r>
          <w:rPr>
            <w:color w:val="0000FF"/>
          </w:rPr>
          <w:t>N 42-РЗ</w:t>
        </w:r>
      </w:hyperlink>
      <w:r>
        <w:t xml:space="preserve">, от 31.10.2019 </w:t>
      </w:r>
      <w:hyperlink r:id="rId172">
        <w:r>
          <w:rPr>
            <w:color w:val="0000FF"/>
          </w:rPr>
          <w:t>N 59-РЗ</w:t>
        </w:r>
      </w:hyperlink>
      <w:r>
        <w:t xml:space="preserve">, от 13.10.2020 </w:t>
      </w:r>
      <w:hyperlink r:id="rId173">
        <w:r>
          <w:rPr>
            <w:color w:val="0000FF"/>
          </w:rPr>
          <w:t>N 63-РЗ</w:t>
        </w:r>
      </w:hyperlink>
      <w:r>
        <w:t>)</w:t>
      </w:r>
    </w:p>
    <w:p w:rsidR="00C67DDA" w:rsidRDefault="00C67DDA">
      <w:pPr>
        <w:pStyle w:val="ConsPlusNormal"/>
        <w:spacing w:before="220"/>
        <w:ind w:firstLine="540"/>
        <w:jc w:val="both"/>
      </w:pPr>
      <w:r>
        <w:t xml:space="preserve">нарушение одного из существенных условий соглашения о государственно-частном </w:t>
      </w:r>
      <w:r>
        <w:lastRenderedPageBreak/>
        <w:t>партнерстве или концессионного соглашения, или инвестиционного соглашения;</w:t>
      </w:r>
    </w:p>
    <w:p w:rsidR="00C67DDA" w:rsidRDefault="00C67DDA">
      <w:pPr>
        <w:pStyle w:val="ConsPlusNormal"/>
        <w:jc w:val="both"/>
      </w:pPr>
      <w:r>
        <w:t xml:space="preserve">(в ред. </w:t>
      </w:r>
      <w:hyperlink r:id="rId174">
        <w:r>
          <w:rPr>
            <w:color w:val="0000FF"/>
          </w:rPr>
          <w:t>Закона</w:t>
        </w:r>
      </w:hyperlink>
      <w:r>
        <w:t xml:space="preserve"> УР от 13.10.2020 N 63-РЗ)</w:t>
      </w:r>
    </w:p>
    <w:p w:rsidR="00C67DDA" w:rsidRDefault="00C67DDA">
      <w:pPr>
        <w:pStyle w:val="ConsPlusNormal"/>
        <w:spacing w:before="220"/>
        <w:ind w:firstLine="540"/>
        <w:jc w:val="both"/>
      </w:pPr>
      <w:r>
        <w:t xml:space="preserve">абзацы третий - четвертый утратили силу. - </w:t>
      </w:r>
      <w:hyperlink r:id="rId175">
        <w:r>
          <w:rPr>
            <w:color w:val="0000FF"/>
          </w:rPr>
          <w:t>Закон</w:t>
        </w:r>
      </w:hyperlink>
      <w:r>
        <w:t xml:space="preserve"> УР от 04.07.2016 N 46-РЗ;</w:t>
      </w:r>
    </w:p>
    <w:p w:rsidR="00C67DDA" w:rsidRDefault="00C67DDA">
      <w:pPr>
        <w:pStyle w:val="ConsPlusNormal"/>
        <w:spacing w:before="220"/>
        <w:ind w:firstLine="540"/>
        <w:jc w:val="both"/>
      </w:pPr>
      <w:r>
        <w:t xml:space="preserve">несоблюдение одного или более условий предоставления налоговой льготы, установленных </w:t>
      </w:r>
      <w:hyperlink w:anchor="P51">
        <w:r>
          <w:rPr>
            <w:color w:val="0000FF"/>
          </w:rPr>
          <w:t>частью 2 статьи 2</w:t>
        </w:r>
      </w:hyperlink>
      <w:r>
        <w:t xml:space="preserve"> настоящего Закона (для организаций, реализующих инвестиционные проекты, связанные с осуществлением капитальных вложений);</w:t>
      </w:r>
    </w:p>
    <w:p w:rsidR="00C67DDA" w:rsidRDefault="00C67DDA">
      <w:pPr>
        <w:pStyle w:val="ConsPlusNormal"/>
        <w:jc w:val="both"/>
      </w:pPr>
      <w:r>
        <w:t xml:space="preserve">(в ред. Законов УР от 19.03.2018 </w:t>
      </w:r>
      <w:hyperlink r:id="rId176">
        <w:r>
          <w:rPr>
            <w:color w:val="0000FF"/>
          </w:rPr>
          <w:t>N 7-РЗ</w:t>
        </w:r>
      </w:hyperlink>
      <w:r>
        <w:t xml:space="preserve">, от 13.07.2018 </w:t>
      </w:r>
      <w:hyperlink r:id="rId177">
        <w:r>
          <w:rPr>
            <w:color w:val="0000FF"/>
          </w:rPr>
          <w:t>N 42-РЗ</w:t>
        </w:r>
      </w:hyperlink>
      <w:r>
        <w:t>)</w:t>
      </w:r>
    </w:p>
    <w:p w:rsidR="00C67DDA" w:rsidRDefault="00C67DDA">
      <w:pPr>
        <w:pStyle w:val="ConsPlusNormal"/>
        <w:spacing w:before="220"/>
        <w:ind w:firstLine="540"/>
        <w:jc w:val="both"/>
      </w:pPr>
      <w:r>
        <w:t xml:space="preserve">расторжение соглашения о реализации национального проекта, предусмотренного </w:t>
      </w:r>
      <w:hyperlink w:anchor="P136">
        <w:r>
          <w:rPr>
            <w:color w:val="0000FF"/>
          </w:rPr>
          <w:t>пунктом 2 части 2 статьи 5.1</w:t>
        </w:r>
      </w:hyperlink>
      <w:r>
        <w:t xml:space="preserve"> настоящего Закона;</w:t>
      </w:r>
    </w:p>
    <w:p w:rsidR="00C67DDA" w:rsidRDefault="00C67DDA">
      <w:pPr>
        <w:pStyle w:val="ConsPlusNormal"/>
        <w:jc w:val="both"/>
      </w:pPr>
      <w:r>
        <w:t xml:space="preserve">(абзац введен </w:t>
      </w:r>
      <w:hyperlink r:id="rId178">
        <w:r>
          <w:rPr>
            <w:color w:val="0000FF"/>
          </w:rPr>
          <w:t>Законом</w:t>
        </w:r>
      </w:hyperlink>
      <w:r>
        <w:t xml:space="preserve"> УР от 31.10.2019 N 59-РЗ)</w:t>
      </w:r>
    </w:p>
    <w:p w:rsidR="00C67DDA" w:rsidRDefault="00C67DDA">
      <w:pPr>
        <w:pStyle w:val="ConsPlusNormal"/>
        <w:spacing w:before="220"/>
        <w:ind w:firstLine="540"/>
        <w:jc w:val="both"/>
      </w:pPr>
      <w:r>
        <w:t>расторжение соглашения о государственно-частном партнерстве или концессионного соглашения, или инвестиционного соглашения;</w:t>
      </w:r>
    </w:p>
    <w:p w:rsidR="00C67DDA" w:rsidRDefault="00C67DDA">
      <w:pPr>
        <w:pStyle w:val="ConsPlusNormal"/>
        <w:jc w:val="both"/>
      </w:pPr>
      <w:r>
        <w:t xml:space="preserve">(абзац введен </w:t>
      </w:r>
      <w:hyperlink r:id="rId179">
        <w:r>
          <w:rPr>
            <w:color w:val="0000FF"/>
          </w:rPr>
          <w:t>Законом</w:t>
        </w:r>
      </w:hyperlink>
      <w:r>
        <w:t xml:space="preserve"> УР от 13.10.2020 N 63-РЗ)</w:t>
      </w:r>
    </w:p>
    <w:p w:rsidR="00C67DDA" w:rsidRDefault="00C67DDA">
      <w:pPr>
        <w:pStyle w:val="ConsPlusNormal"/>
        <w:spacing w:before="220"/>
        <w:ind w:firstLine="540"/>
        <w:jc w:val="both"/>
      </w:pPr>
      <w:r>
        <w:t xml:space="preserve">несоблюдение одного или более условий, установленных </w:t>
      </w:r>
      <w:hyperlink w:anchor="P93">
        <w:r>
          <w:rPr>
            <w:color w:val="0000FF"/>
          </w:rPr>
          <w:t>частью 2 статьи 2.2</w:t>
        </w:r>
      </w:hyperlink>
      <w:r>
        <w:t xml:space="preserve"> настоящего Закона.</w:t>
      </w:r>
    </w:p>
    <w:p w:rsidR="00C67DDA" w:rsidRDefault="00C67DDA">
      <w:pPr>
        <w:pStyle w:val="ConsPlusNormal"/>
        <w:jc w:val="both"/>
      </w:pPr>
      <w:r>
        <w:t xml:space="preserve">(абзац введен </w:t>
      </w:r>
      <w:hyperlink r:id="rId180">
        <w:r>
          <w:rPr>
            <w:color w:val="0000FF"/>
          </w:rPr>
          <w:t>Законом</w:t>
        </w:r>
      </w:hyperlink>
      <w:r>
        <w:t xml:space="preserve"> УР от 13.10.2020 N 63-РЗ)</w:t>
      </w:r>
    </w:p>
    <w:p w:rsidR="00C67DDA" w:rsidRDefault="00C67DDA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организация самостоятельно меняет место постановки на налоговый учет в другом субъекте Российской Федерации до истечения трехлетнего срока с момента окончания действия налоговых льгот, установленных </w:t>
      </w:r>
      <w:hyperlink w:anchor="P33">
        <w:r>
          <w:rPr>
            <w:color w:val="0000FF"/>
          </w:rPr>
          <w:t>статьями 1.1</w:t>
        </w:r>
      </w:hyperlink>
      <w:r>
        <w:t xml:space="preserve"> и </w:t>
      </w:r>
      <w:hyperlink w:anchor="P43">
        <w:r>
          <w:rPr>
            <w:color w:val="0000FF"/>
          </w:rPr>
          <w:t>2</w:t>
        </w:r>
      </w:hyperlink>
      <w:r>
        <w:t xml:space="preserve"> настоящего Закона, сумма налога подлежит восстановлению и уплате в бюджет в установленном порядке без учета применения налоговых льгот за весь период применения таких налоговых льгот.</w:t>
      </w:r>
      <w:proofErr w:type="gramEnd"/>
    </w:p>
    <w:p w:rsidR="00C67DDA" w:rsidRDefault="00C67DDA">
      <w:pPr>
        <w:pStyle w:val="ConsPlusNormal"/>
        <w:jc w:val="both"/>
      </w:pPr>
      <w:r>
        <w:t xml:space="preserve">(абзац введен </w:t>
      </w:r>
      <w:hyperlink r:id="rId181">
        <w:r>
          <w:rPr>
            <w:color w:val="0000FF"/>
          </w:rPr>
          <w:t>Законом</w:t>
        </w:r>
      </w:hyperlink>
      <w:r>
        <w:t xml:space="preserve"> УР от 31.10.2019 N 59-РЗ)</w:t>
      </w:r>
    </w:p>
    <w:p w:rsidR="00C67DDA" w:rsidRDefault="00C67DDA">
      <w:pPr>
        <w:pStyle w:val="ConsPlusNormal"/>
        <w:jc w:val="both"/>
      </w:pPr>
    </w:p>
    <w:p w:rsidR="00C67DDA" w:rsidRDefault="00C67DDA">
      <w:pPr>
        <w:pStyle w:val="ConsPlusTitle"/>
        <w:ind w:firstLine="540"/>
        <w:jc w:val="both"/>
        <w:outlineLvl w:val="0"/>
      </w:pPr>
      <w:r>
        <w:t>Статья 7. Заключительные положения</w:t>
      </w:r>
    </w:p>
    <w:p w:rsidR="00C67DDA" w:rsidRDefault="00C67DDA">
      <w:pPr>
        <w:pStyle w:val="ConsPlusNormal"/>
        <w:jc w:val="both"/>
      </w:pPr>
    </w:p>
    <w:p w:rsidR="00C67DDA" w:rsidRDefault="00C67DDA">
      <w:pPr>
        <w:pStyle w:val="ConsPlusNormal"/>
        <w:ind w:firstLine="540"/>
        <w:jc w:val="both"/>
      </w:pPr>
      <w:r>
        <w:t>1. Настоящий Закон вступает в силу с 1 января 2004 года, но не ранее чем по истечении одного месяца со дня его официального опубликования.</w:t>
      </w:r>
    </w:p>
    <w:p w:rsidR="00C67DDA" w:rsidRDefault="00C67DDA">
      <w:pPr>
        <w:pStyle w:val="ConsPlusNormal"/>
        <w:spacing w:before="220"/>
        <w:ind w:firstLine="540"/>
        <w:jc w:val="both"/>
      </w:pPr>
      <w:r>
        <w:t>2. Правительству Удмуртской Республики:</w:t>
      </w:r>
    </w:p>
    <w:p w:rsidR="00C67DDA" w:rsidRDefault="00C67DDA">
      <w:pPr>
        <w:pStyle w:val="ConsPlusNormal"/>
        <w:spacing w:before="220"/>
        <w:ind w:firstLine="540"/>
        <w:jc w:val="both"/>
      </w:pPr>
      <w:r>
        <w:t>в течение трех месяцев после вступления в силу настоящего Закона принять необходимые нормативные правовые акты по реализации настоящего Закона;</w:t>
      </w:r>
    </w:p>
    <w:p w:rsidR="00C67DDA" w:rsidRDefault="00C67DDA">
      <w:pPr>
        <w:pStyle w:val="ConsPlusNormal"/>
        <w:spacing w:before="220"/>
        <w:ind w:firstLine="540"/>
        <w:jc w:val="both"/>
      </w:pPr>
      <w:r>
        <w:t>привести свои нормативные правовые акты в соответствие с настоящим Законом.</w:t>
      </w:r>
    </w:p>
    <w:p w:rsidR="00C67DDA" w:rsidRDefault="00C67DDA">
      <w:pPr>
        <w:pStyle w:val="ConsPlusNormal"/>
        <w:jc w:val="both"/>
      </w:pPr>
    </w:p>
    <w:p w:rsidR="00C67DDA" w:rsidRDefault="00C67DDA">
      <w:pPr>
        <w:pStyle w:val="ConsPlusNormal"/>
        <w:jc w:val="right"/>
      </w:pPr>
      <w:r>
        <w:t>Президент</w:t>
      </w:r>
    </w:p>
    <w:p w:rsidR="00C67DDA" w:rsidRDefault="00C67DDA">
      <w:pPr>
        <w:pStyle w:val="ConsPlusNormal"/>
        <w:jc w:val="right"/>
      </w:pPr>
      <w:r>
        <w:t>Удмуртской Республики</w:t>
      </w:r>
    </w:p>
    <w:p w:rsidR="00C67DDA" w:rsidRDefault="00C67DDA">
      <w:pPr>
        <w:pStyle w:val="ConsPlusNormal"/>
        <w:jc w:val="right"/>
      </w:pPr>
      <w:r>
        <w:t>А.А.ВОЛКОВ</w:t>
      </w:r>
    </w:p>
    <w:p w:rsidR="00C67DDA" w:rsidRDefault="00C67DDA">
      <w:pPr>
        <w:pStyle w:val="ConsPlusNormal"/>
      </w:pPr>
      <w:r>
        <w:t>г. Ижевск</w:t>
      </w:r>
    </w:p>
    <w:p w:rsidR="00C67DDA" w:rsidRDefault="00C67DDA">
      <w:pPr>
        <w:pStyle w:val="ConsPlusNormal"/>
        <w:spacing w:before="220"/>
      </w:pPr>
      <w:r>
        <w:t>5 марта 2003 года</w:t>
      </w:r>
    </w:p>
    <w:p w:rsidR="00C67DDA" w:rsidRDefault="00C67DDA">
      <w:pPr>
        <w:pStyle w:val="ConsPlusNormal"/>
        <w:spacing w:before="220"/>
      </w:pPr>
      <w:r>
        <w:t>N 8-РЗ</w:t>
      </w:r>
    </w:p>
    <w:p w:rsidR="00C67DDA" w:rsidRDefault="00C67DDA">
      <w:pPr>
        <w:pStyle w:val="ConsPlusNormal"/>
        <w:jc w:val="both"/>
      </w:pPr>
    </w:p>
    <w:p w:rsidR="00C67DDA" w:rsidRDefault="00C67DDA">
      <w:pPr>
        <w:pStyle w:val="ConsPlusNormal"/>
        <w:jc w:val="both"/>
      </w:pPr>
    </w:p>
    <w:p w:rsidR="00C67DDA" w:rsidRDefault="00C67DD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1812" w:rsidRDefault="006A1812">
      <w:bookmarkStart w:id="15" w:name="_GoBack"/>
      <w:bookmarkEnd w:id="15"/>
    </w:p>
    <w:sectPr w:rsidR="006A1812" w:rsidSect="00C67DD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DA"/>
    <w:rsid w:val="006A1812"/>
    <w:rsid w:val="00C6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7D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67D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67D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67D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67D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67D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67D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67DD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7D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67D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67D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67D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67D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67D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67D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67DD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53&amp;n=83623&amp;dst=100064" TargetMode="External"/><Relationship Id="rId117" Type="http://schemas.openxmlformats.org/officeDocument/2006/relationships/hyperlink" Target="https://login.consultant.ru/link/?req=doc&amp;base=LAW&amp;n=491114&amp;dst=103259" TargetMode="External"/><Relationship Id="rId21" Type="http://schemas.openxmlformats.org/officeDocument/2006/relationships/hyperlink" Target="https://login.consultant.ru/link/?req=doc&amp;base=RLAW053&amp;n=143655&amp;dst=100007" TargetMode="External"/><Relationship Id="rId42" Type="http://schemas.openxmlformats.org/officeDocument/2006/relationships/hyperlink" Target="https://login.consultant.ru/link/?req=doc&amp;base=RLAW053&amp;n=124295&amp;dst=100020" TargetMode="External"/><Relationship Id="rId47" Type="http://schemas.openxmlformats.org/officeDocument/2006/relationships/hyperlink" Target="https://login.consultant.ru/link/?req=doc&amp;base=RLAW053&amp;n=124295&amp;dst=100029" TargetMode="External"/><Relationship Id="rId63" Type="http://schemas.openxmlformats.org/officeDocument/2006/relationships/hyperlink" Target="https://login.consultant.ru/link/?req=doc&amp;base=RLAW053&amp;n=16179&amp;dst=100017" TargetMode="External"/><Relationship Id="rId68" Type="http://schemas.openxmlformats.org/officeDocument/2006/relationships/hyperlink" Target="https://login.consultant.ru/link/?req=doc&amp;base=RLAW053&amp;n=124295&amp;dst=100038" TargetMode="External"/><Relationship Id="rId84" Type="http://schemas.openxmlformats.org/officeDocument/2006/relationships/hyperlink" Target="https://login.consultant.ru/link/?req=doc&amp;base=RLAW053&amp;n=124295&amp;dst=100050" TargetMode="External"/><Relationship Id="rId89" Type="http://schemas.openxmlformats.org/officeDocument/2006/relationships/hyperlink" Target="https://login.consultant.ru/link/?req=doc&amp;base=LAW&amp;n=491114&amp;dst=101435" TargetMode="External"/><Relationship Id="rId112" Type="http://schemas.openxmlformats.org/officeDocument/2006/relationships/hyperlink" Target="https://login.consultant.ru/link/?req=doc&amp;base=LAW&amp;n=491114&amp;dst=105171" TargetMode="External"/><Relationship Id="rId133" Type="http://schemas.openxmlformats.org/officeDocument/2006/relationships/hyperlink" Target="https://login.consultant.ru/link/?req=doc&amp;base=LAW&amp;n=491114&amp;dst=103561" TargetMode="External"/><Relationship Id="rId138" Type="http://schemas.openxmlformats.org/officeDocument/2006/relationships/hyperlink" Target="https://login.consultant.ru/link/?req=doc&amp;base=LAW&amp;n=491114&amp;dst=103606" TargetMode="External"/><Relationship Id="rId154" Type="http://schemas.openxmlformats.org/officeDocument/2006/relationships/hyperlink" Target="https://login.consultant.ru/link/?req=doc&amp;base=LAW&amp;n=491114&amp;dst=105637" TargetMode="External"/><Relationship Id="rId159" Type="http://schemas.openxmlformats.org/officeDocument/2006/relationships/hyperlink" Target="https://login.consultant.ru/link/?req=doc&amp;base=RLAW053&amp;n=143733&amp;dst=100047" TargetMode="External"/><Relationship Id="rId175" Type="http://schemas.openxmlformats.org/officeDocument/2006/relationships/hyperlink" Target="https://login.consultant.ru/link/?req=doc&amp;base=RLAW053&amp;n=83623&amp;dst=100053" TargetMode="External"/><Relationship Id="rId170" Type="http://schemas.openxmlformats.org/officeDocument/2006/relationships/hyperlink" Target="https://login.consultant.ru/link/?req=doc&amp;base=RLAW053&amp;n=74561&amp;dst=100131" TargetMode="External"/><Relationship Id="rId16" Type="http://schemas.openxmlformats.org/officeDocument/2006/relationships/hyperlink" Target="https://login.consultant.ru/link/?req=doc&amp;base=RLAW053&amp;n=100054&amp;dst=100027" TargetMode="External"/><Relationship Id="rId107" Type="http://schemas.openxmlformats.org/officeDocument/2006/relationships/hyperlink" Target="https://login.consultant.ru/link/?req=doc&amp;base=LAW&amp;n=491114&amp;dst=102835" TargetMode="External"/><Relationship Id="rId11" Type="http://schemas.openxmlformats.org/officeDocument/2006/relationships/hyperlink" Target="https://login.consultant.ru/link/?req=doc&amp;base=RLAW053&amp;n=47846&amp;dst=100007" TargetMode="External"/><Relationship Id="rId32" Type="http://schemas.openxmlformats.org/officeDocument/2006/relationships/hyperlink" Target="https://login.consultant.ru/link/?req=doc&amp;base=LAW&amp;n=492056&amp;dst=101834" TargetMode="External"/><Relationship Id="rId37" Type="http://schemas.openxmlformats.org/officeDocument/2006/relationships/hyperlink" Target="https://login.consultant.ru/link/?req=doc&amp;base=RLAW053&amp;n=124295&amp;dst=100131" TargetMode="External"/><Relationship Id="rId53" Type="http://schemas.openxmlformats.org/officeDocument/2006/relationships/hyperlink" Target="https://login.consultant.ru/link/?req=doc&amp;base=RLAW053&amp;n=163047&amp;dst=100044" TargetMode="External"/><Relationship Id="rId58" Type="http://schemas.openxmlformats.org/officeDocument/2006/relationships/hyperlink" Target="https://login.consultant.ru/link/?req=doc&amp;base=RLAW053&amp;n=163047&amp;dst=100010" TargetMode="External"/><Relationship Id="rId74" Type="http://schemas.openxmlformats.org/officeDocument/2006/relationships/hyperlink" Target="https://login.consultant.ru/link/?req=doc&amp;base=RLAW053&amp;n=152524&amp;dst=100042" TargetMode="External"/><Relationship Id="rId79" Type="http://schemas.openxmlformats.org/officeDocument/2006/relationships/hyperlink" Target="https://login.consultant.ru/link/?req=doc&amp;base=LAW&amp;n=492056&amp;dst=15109" TargetMode="External"/><Relationship Id="rId102" Type="http://schemas.openxmlformats.org/officeDocument/2006/relationships/hyperlink" Target="https://login.consultant.ru/link/?req=doc&amp;base=LAW&amp;n=491114&amp;dst=102803" TargetMode="External"/><Relationship Id="rId123" Type="http://schemas.openxmlformats.org/officeDocument/2006/relationships/hyperlink" Target="https://login.consultant.ru/link/?req=doc&amp;base=LAW&amp;n=491114&amp;dst=103323" TargetMode="External"/><Relationship Id="rId128" Type="http://schemas.openxmlformats.org/officeDocument/2006/relationships/hyperlink" Target="https://login.consultant.ru/link/?req=doc&amp;base=LAW&amp;n=491114&amp;dst=103517" TargetMode="External"/><Relationship Id="rId144" Type="http://schemas.openxmlformats.org/officeDocument/2006/relationships/hyperlink" Target="https://login.consultant.ru/link/?req=doc&amp;base=LAW&amp;n=491114&amp;dst=103750" TargetMode="External"/><Relationship Id="rId149" Type="http://schemas.openxmlformats.org/officeDocument/2006/relationships/hyperlink" Target="https://login.consultant.ru/link/?req=doc&amp;base=LAW&amp;n=491114&amp;dst=103814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LAW&amp;n=491114&amp;dst=106028" TargetMode="External"/><Relationship Id="rId95" Type="http://schemas.openxmlformats.org/officeDocument/2006/relationships/hyperlink" Target="https://login.consultant.ru/link/?req=doc&amp;base=RLAW053&amp;n=124295&amp;dst=100051" TargetMode="External"/><Relationship Id="rId160" Type="http://schemas.openxmlformats.org/officeDocument/2006/relationships/hyperlink" Target="https://login.consultant.ru/link/?req=doc&amp;base=LAW&amp;n=492056&amp;dst=17737" TargetMode="External"/><Relationship Id="rId165" Type="http://schemas.openxmlformats.org/officeDocument/2006/relationships/hyperlink" Target="https://login.consultant.ru/link/?req=doc&amp;base=RLAW053&amp;n=143733&amp;dst=100053" TargetMode="External"/><Relationship Id="rId181" Type="http://schemas.openxmlformats.org/officeDocument/2006/relationships/hyperlink" Target="https://login.consultant.ru/link/?req=doc&amp;base=RLAW053&amp;n=115656&amp;dst=100040" TargetMode="External"/><Relationship Id="rId22" Type="http://schemas.openxmlformats.org/officeDocument/2006/relationships/hyperlink" Target="https://login.consultant.ru/link/?req=doc&amp;base=RLAW053&amp;n=152524&amp;dst=100040" TargetMode="External"/><Relationship Id="rId27" Type="http://schemas.openxmlformats.org/officeDocument/2006/relationships/hyperlink" Target="https://login.consultant.ru/link/?req=doc&amp;base=RLAW053&amp;n=83623&amp;dst=100048" TargetMode="External"/><Relationship Id="rId43" Type="http://schemas.openxmlformats.org/officeDocument/2006/relationships/hyperlink" Target="https://login.consultant.ru/link/?req=doc&amp;base=RLAW053&amp;n=143655&amp;dst=100007" TargetMode="External"/><Relationship Id="rId48" Type="http://schemas.openxmlformats.org/officeDocument/2006/relationships/hyperlink" Target="https://login.consultant.ru/link/?req=doc&amp;base=RLAW053&amp;n=152524&amp;dst=100041" TargetMode="External"/><Relationship Id="rId64" Type="http://schemas.openxmlformats.org/officeDocument/2006/relationships/hyperlink" Target="https://login.consultant.ru/link/?req=doc&amp;base=RLAW053&amp;n=102940&amp;dst=100030" TargetMode="External"/><Relationship Id="rId69" Type="http://schemas.openxmlformats.org/officeDocument/2006/relationships/hyperlink" Target="https://login.consultant.ru/link/?req=doc&amp;base=RLAW053&amp;n=152524&amp;dst=100042" TargetMode="External"/><Relationship Id="rId113" Type="http://schemas.openxmlformats.org/officeDocument/2006/relationships/hyperlink" Target="https://login.consultant.ru/link/?req=doc&amp;base=LAW&amp;n=491114&amp;dst=105173" TargetMode="External"/><Relationship Id="rId118" Type="http://schemas.openxmlformats.org/officeDocument/2006/relationships/hyperlink" Target="https://login.consultant.ru/link/?req=doc&amp;base=LAW&amp;n=491114&amp;dst=103267" TargetMode="External"/><Relationship Id="rId134" Type="http://schemas.openxmlformats.org/officeDocument/2006/relationships/hyperlink" Target="https://login.consultant.ru/link/?req=doc&amp;base=LAW&amp;n=491114&amp;dst=103568" TargetMode="External"/><Relationship Id="rId139" Type="http://schemas.openxmlformats.org/officeDocument/2006/relationships/hyperlink" Target="https://login.consultant.ru/link/?req=doc&amp;base=LAW&amp;n=491114&amp;dst=103626" TargetMode="External"/><Relationship Id="rId80" Type="http://schemas.openxmlformats.org/officeDocument/2006/relationships/hyperlink" Target="https://login.consultant.ru/link/?req=doc&amp;base=LAW&amp;n=492056&amp;dst=17018" TargetMode="External"/><Relationship Id="rId85" Type="http://schemas.openxmlformats.org/officeDocument/2006/relationships/hyperlink" Target="https://login.consultant.ru/link/?req=doc&amp;base=LAW&amp;n=491114&amp;dst=100711" TargetMode="External"/><Relationship Id="rId150" Type="http://schemas.openxmlformats.org/officeDocument/2006/relationships/hyperlink" Target="https://login.consultant.ru/link/?req=doc&amp;base=LAW&amp;n=491114&amp;dst=103822" TargetMode="External"/><Relationship Id="rId155" Type="http://schemas.openxmlformats.org/officeDocument/2006/relationships/hyperlink" Target="https://login.consultant.ru/link/?req=doc&amp;base=LAW&amp;n=491114&amp;dst=103844" TargetMode="External"/><Relationship Id="rId171" Type="http://schemas.openxmlformats.org/officeDocument/2006/relationships/hyperlink" Target="https://login.consultant.ru/link/?req=doc&amp;base=RLAW053&amp;n=102940&amp;dst=100035" TargetMode="External"/><Relationship Id="rId176" Type="http://schemas.openxmlformats.org/officeDocument/2006/relationships/hyperlink" Target="https://login.consultant.ru/link/?req=doc&amp;base=RLAW053&amp;n=100054&amp;dst=100047" TargetMode="External"/><Relationship Id="rId12" Type="http://schemas.openxmlformats.org/officeDocument/2006/relationships/hyperlink" Target="https://login.consultant.ru/link/?req=doc&amp;base=RLAW053&amp;n=58027&amp;dst=100007" TargetMode="External"/><Relationship Id="rId17" Type="http://schemas.openxmlformats.org/officeDocument/2006/relationships/hyperlink" Target="https://login.consultant.ru/link/?req=doc&amp;base=RLAW053&amp;n=102940&amp;dst=100007" TargetMode="External"/><Relationship Id="rId33" Type="http://schemas.openxmlformats.org/officeDocument/2006/relationships/hyperlink" Target="https://login.consultant.ru/link/?req=doc&amp;base=RLAW053&amp;n=115656&amp;dst=100011" TargetMode="External"/><Relationship Id="rId38" Type="http://schemas.openxmlformats.org/officeDocument/2006/relationships/hyperlink" Target="https://login.consultant.ru/link/?req=doc&amp;base=RLAW053&amp;n=124295" TargetMode="External"/><Relationship Id="rId59" Type="http://schemas.openxmlformats.org/officeDocument/2006/relationships/hyperlink" Target="https://login.consultant.ru/link/?req=doc&amp;base=RLAW053&amp;n=163047&amp;dst=100012" TargetMode="External"/><Relationship Id="rId103" Type="http://schemas.openxmlformats.org/officeDocument/2006/relationships/hyperlink" Target="https://login.consultant.ru/link/?req=doc&amp;base=LAW&amp;n=491114&amp;dst=102805" TargetMode="External"/><Relationship Id="rId108" Type="http://schemas.openxmlformats.org/officeDocument/2006/relationships/hyperlink" Target="https://login.consultant.ru/link/?req=doc&amp;base=LAW&amp;n=491114&amp;dst=102849" TargetMode="External"/><Relationship Id="rId124" Type="http://schemas.openxmlformats.org/officeDocument/2006/relationships/hyperlink" Target="https://login.consultant.ru/link/?req=doc&amp;base=LAW&amp;n=491114&amp;dst=103329" TargetMode="External"/><Relationship Id="rId129" Type="http://schemas.openxmlformats.org/officeDocument/2006/relationships/hyperlink" Target="https://login.consultant.ru/link/?req=doc&amp;base=LAW&amp;n=491114&amp;dst=103535" TargetMode="External"/><Relationship Id="rId54" Type="http://schemas.openxmlformats.org/officeDocument/2006/relationships/hyperlink" Target="https://login.consultant.ru/link/?req=doc&amp;base=LAW&amp;n=481494" TargetMode="External"/><Relationship Id="rId70" Type="http://schemas.openxmlformats.org/officeDocument/2006/relationships/hyperlink" Target="https://login.consultant.ru/link/?req=doc&amp;base=RLAW053&amp;n=124295&amp;dst=100134" TargetMode="External"/><Relationship Id="rId75" Type="http://schemas.openxmlformats.org/officeDocument/2006/relationships/hyperlink" Target="https://login.consultant.ru/link/?req=doc&amp;base=LAW&amp;n=492056&amp;dst=17740" TargetMode="External"/><Relationship Id="rId91" Type="http://schemas.openxmlformats.org/officeDocument/2006/relationships/hyperlink" Target="https://login.consultant.ru/link/?req=doc&amp;base=LAW&amp;n=491114&amp;dst=103914" TargetMode="External"/><Relationship Id="rId96" Type="http://schemas.openxmlformats.org/officeDocument/2006/relationships/hyperlink" Target="https://login.consultant.ru/link/?req=doc&amp;base=LAW&amp;n=491114&amp;dst=102731" TargetMode="External"/><Relationship Id="rId140" Type="http://schemas.openxmlformats.org/officeDocument/2006/relationships/hyperlink" Target="https://login.consultant.ru/link/?req=doc&amp;base=LAW&amp;n=491114&amp;dst=103630" TargetMode="External"/><Relationship Id="rId145" Type="http://schemas.openxmlformats.org/officeDocument/2006/relationships/hyperlink" Target="https://login.consultant.ru/link/?req=doc&amp;base=LAW&amp;n=491114&amp;dst=103782" TargetMode="External"/><Relationship Id="rId161" Type="http://schemas.openxmlformats.org/officeDocument/2006/relationships/hyperlink" Target="https://login.consultant.ru/link/?req=doc&amp;base=LAW&amp;n=492056&amp;dst=17738" TargetMode="External"/><Relationship Id="rId166" Type="http://schemas.openxmlformats.org/officeDocument/2006/relationships/hyperlink" Target="https://login.consultant.ru/link/?req=doc&amp;base=LAW&amp;n=492056&amp;dst=17736" TargetMode="External"/><Relationship Id="rId18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53&amp;n=12283" TargetMode="External"/><Relationship Id="rId23" Type="http://schemas.openxmlformats.org/officeDocument/2006/relationships/hyperlink" Target="https://login.consultant.ru/link/?req=doc&amp;base=RLAW053&amp;n=163047&amp;dst=100007" TargetMode="External"/><Relationship Id="rId28" Type="http://schemas.openxmlformats.org/officeDocument/2006/relationships/hyperlink" Target="https://login.consultant.ru/link/?req=doc&amp;base=LAW&amp;n=492056&amp;dst=12962" TargetMode="External"/><Relationship Id="rId49" Type="http://schemas.openxmlformats.org/officeDocument/2006/relationships/hyperlink" Target="https://login.consultant.ru/link/?req=doc&amp;base=RLAW053&amp;n=152524&amp;dst=100041" TargetMode="External"/><Relationship Id="rId114" Type="http://schemas.openxmlformats.org/officeDocument/2006/relationships/hyperlink" Target="https://login.consultant.ru/link/?req=doc&amp;base=RLAW053&amp;n=124295&amp;dst=100055" TargetMode="External"/><Relationship Id="rId119" Type="http://schemas.openxmlformats.org/officeDocument/2006/relationships/hyperlink" Target="https://login.consultant.ru/link/?req=doc&amp;base=LAW&amp;n=491114&amp;dst=103277" TargetMode="External"/><Relationship Id="rId44" Type="http://schemas.openxmlformats.org/officeDocument/2006/relationships/hyperlink" Target="https://login.consultant.ru/link/?req=doc&amp;base=RLAW053&amp;n=124295&amp;dst=100024" TargetMode="External"/><Relationship Id="rId60" Type="http://schemas.openxmlformats.org/officeDocument/2006/relationships/hyperlink" Target="https://login.consultant.ru/link/?req=doc&amp;base=RLAW053&amp;n=124295&amp;dst=100031" TargetMode="External"/><Relationship Id="rId65" Type="http://schemas.openxmlformats.org/officeDocument/2006/relationships/hyperlink" Target="https://login.consultant.ru/link/?req=doc&amp;base=RLAW053&amp;n=115656&amp;dst=100013" TargetMode="External"/><Relationship Id="rId81" Type="http://schemas.openxmlformats.org/officeDocument/2006/relationships/hyperlink" Target="https://login.consultant.ru/link/?req=doc&amp;base=LAW&amp;n=492056&amp;dst=17019" TargetMode="External"/><Relationship Id="rId86" Type="http://schemas.openxmlformats.org/officeDocument/2006/relationships/hyperlink" Target="https://login.consultant.ru/link/?req=doc&amp;base=LAW&amp;n=491114&amp;dst=101026" TargetMode="External"/><Relationship Id="rId130" Type="http://schemas.openxmlformats.org/officeDocument/2006/relationships/hyperlink" Target="https://login.consultant.ru/link/?req=doc&amp;base=LAW&amp;n=491114&amp;dst=103543" TargetMode="External"/><Relationship Id="rId135" Type="http://schemas.openxmlformats.org/officeDocument/2006/relationships/hyperlink" Target="https://login.consultant.ru/link/?req=doc&amp;base=LAW&amp;n=491114&amp;dst=103586" TargetMode="External"/><Relationship Id="rId151" Type="http://schemas.openxmlformats.org/officeDocument/2006/relationships/hyperlink" Target="https://login.consultant.ru/link/?req=doc&amp;base=LAW&amp;n=491114&amp;dst=103836" TargetMode="External"/><Relationship Id="rId156" Type="http://schemas.openxmlformats.org/officeDocument/2006/relationships/hyperlink" Target="https://login.consultant.ru/link/?req=doc&amp;base=LAW&amp;n=491114&amp;dst=103894" TargetMode="External"/><Relationship Id="rId177" Type="http://schemas.openxmlformats.org/officeDocument/2006/relationships/hyperlink" Target="https://login.consultant.ru/link/?req=doc&amp;base=RLAW053&amp;n=102940&amp;dst=1000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53&amp;n=16179&amp;dst=100007" TargetMode="External"/><Relationship Id="rId172" Type="http://schemas.openxmlformats.org/officeDocument/2006/relationships/hyperlink" Target="https://login.consultant.ru/link/?req=doc&amp;base=RLAW053&amp;n=115656&amp;dst=100037" TargetMode="External"/><Relationship Id="rId180" Type="http://schemas.openxmlformats.org/officeDocument/2006/relationships/hyperlink" Target="https://login.consultant.ru/link/?req=doc&amp;base=RLAW053&amp;n=124295&amp;dst=100061" TargetMode="External"/><Relationship Id="rId13" Type="http://schemas.openxmlformats.org/officeDocument/2006/relationships/hyperlink" Target="https://login.consultant.ru/link/?req=doc&amp;base=RLAW053&amp;n=74561&amp;dst=100117" TargetMode="External"/><Relationship Id="rId18" Type="http://schemas.openxmlformats.org/officeDocument/2006/relationships/hyperlink" Target="https://login.consultant.ru/link/?req=doc&amp;base=RLAW053&amp;n=115656&amp;dst=100007" TargetMode="External"/><Relationship Id="rId39" Type="http://schemas.openxmlformats.org/officeDocument/2006/relationships/hyperlink" Target="https://login.consultant.ru/link/?req=doc&amp;base=RLAW053&amp;n=124295&amp;dst=100018" TargetMode="External"/><Relationship Id="rId109" Type="http://schemas.openxmlformats.org/officeDocument/2006/relationships/hyperlink" Target="https://login.consultant.ru/link/?req=doc&amp;base=RLAW053&amp;n=124295&amp;dst=100054" TargetMode="External"/><Relationship Id="rId34" Type="http://schemas.openxmlformats.org/officeDocument/2006/relationships/hyperlink" Target="https://login.consultant.ru/link/?req=doc&amp;base=RLAW053&amp;n=102940&amp;dst=100008" TargetMode="External"/><Relationship Id="rId50" Type="http://schemas.openxmlformats.org/officeDocument/2006/relationships/hyperlink" Target="https://login.consultant.ru/link/?req=doc&amp;base=RLAW053&amp;n=124295&amp;dst=100030" TargetMode="External"/><Relationship Id="rId55" Type="http://schemas.openxmlformats.org/officeDocument/2006/relationships/hyperlink" Target="https://login.consultant.ru/link/?req=doc&amp;base=LAW&amp;n=492056&amp;dst=22902" TargetMode="External"/><Relationship Id="rId76" Type="http://schemas.openxmlformats.org/officeDocument/2006/relationships/hyperlink" Target="https://login.consultant.ru/link/?req=doc&amp;base=RLAW053&amp;n=143733&amp;dst=100044" TargetMode="External"/><Relationship Id="rId97" Type="http://schemas.openxmlformats.org/officeDocument/2006/relationships/hyperlink" Target="https://login.consultant.ru/link/?req=doc&amp;base=LAW&amp;n=491114&amp;dst=102733" TargetMode="External"/><Relationship Id="rId104" Type="http://schemas.openxmlformats.org/officeDocument/2006/relationships/hyperlink" Target="https://login.consultant.ru/link/?req=doc&amp;base=RLAW053&amp;n=124295&amp;dst=100052" TargetMode="External"/><Relationship Id="rId120" Type="http://schemas.openxmlformats.org/officeDocument/2006/relationships/hyperlink" Target="https://login.consultant.ru/link/?req=doc&amp;base=LAW&amp;n=491114&amp;dst=103291" TargetMode="External"/><Relationship Id="rId125" Type="http://schemas.openxmlformats.org/officeDocument/2006/relationships/hyperlink" Target="https://login.consultant.ru/link/?req=doc&amp;base=LAW&amp;n=491114&amp;dst=103421" TargetMode="External"/><Relationship Id="rId141" Type="http://schemas.openxmlformats.org/officeDocument/2006/relationships/hyperlink" Target="https://login.consultant.ru/link/?req=doc&amp;base=LAW&amp;n=491114&amp;dst=103670" TargetMode="External"/><Relationship Id="rId146" Type="http://schemas.openxmlformats.org/officeDocument/2006/relationships/hyperlink" Target="https://login.consultant.ru/link/?req=doc&amp;base=LAW&amp;n=491114&amp;dst=103800" TargetMode="External"/><Relationship Id="rId167" Type="http://schemas.openxmlformats.org/officeDocument/2006/relationships/hyperlink" Target="https://login.consultant.ru/link/?req=doc&amp;base=RLAW053&amp;n=124295" TargetMode="External"/><Relationship Id="rId7" Type="http://schemas.openxmlformats.org/officeDocument/2006/relationships/hyperlink" Target="https://login.consultant.ru/link/?req=doc&amp;base=RLAW053&amp;n=13843&amp;dst=100020" TargetMode="External"/><Relationship Id="rId71" Type="http://schemas.openxmlformats.org/officeDocument/2006/relationships/hyperlink" Target="https://login.consultant.ru/link/?req=doc&amp;base=LAW&amp;n=492056&amp;dst=17737" TargetMode="External"/><Relationship Id="rId92" Type="http://schemas.openxmlformats.org/officeDocument/2006/relationships/hyperlink" Target="https://login.consultant.ru/link/?req=doc&amp;base=LAW&amp;n=491114&amp;dst=104002" TargetMode="External"/><Relationship Id="rId162" Type="http://schemas.openxmlformats.org/officeDocument/2006/relationships/hyperlink" Target="https://login.consultant.ru/link/?req=doc&amp;base=RLAW053&amp;n=143733&amp;dst=100050" TargetMode="External"/><Relationship Id="rId183" Type="http://schemas.openxmlformats.org/officeDocument/2006/relationships/theme" Target="theme/theme1.xm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92056&amp;dst=12979" TargetMode="External"/><Relationship Id="rId24" Type="http://schemas.openxmlformats.org/officeDocument/2006/relationships/hyperlink" Target="https://login.consultant.ru/link/?req=doc&amp;base=RLAW053&amp;n=16179&amp;dst=100008" TargetMode="External"/><Relationship Id="rId40" Type="http://schemas.openxmlformats.org/officeDocument/2006/relationships/hyperlink" Target="https://login.consultant.ru/link/?req=doc&amp;base=RLAW053&amp;n=152524&amp;dst=100041" TargetMode="External"/><Relationship Id="rId45" Type="http://schemas.openxmlformats.org/officeDocument/2006/relationships/hyperlink" Target="https://login.consultant.ru/link/?req=doc&amp;base=RLAW053&amp;n=124295&amp;dst=100027" TargetMode="External"/><Relationship Id="rId66" Type="http://schemas.openxmlformats.org/officeDocument/2006/relationships/hyperlink" Target="https://login.consultant.ru/link/?req=doc&amp;base=RLAW053&amp;n=115656&amp;dst=100057" TargetMode="External"/><Relationship Id="rId87" Type="http://schemas.openxmlformats.org/officeDocument/2006/relationships/hyperlink" Target="https://login.consultant.ru/link/?req=doc&amp;base=LAW&amp;n=491114&amp;dst=101044" TargetMode="External"/><Relationship Id="rId110" Type="http://schemas.openxmlformats.org/officeDocument/2006/relationships/hyperlink" Target="https://login.consultant.ru/link/?req=doc&amp;base=LAW&amp;n=491114&amp;dst=105163" TargetMode="External"/><Relationship Id="rId115" Type="http://schemas.openxmlformats.org/officeDocument/2006/relationships/hyperlink" Target="https://login.consultant.ru/link/?req=doc&amp;base=LAW&amp;n=491114&amp;dst=103221" TargetMode="External"/><Relationship Id="rId131" Type="http://schemas.openxmlformats.org/officeDocument/2006/relationships/hyperlink" Target="https://login.consultant.ru/link/?req=doc&amp;base=LAW&amp;n=491114&amp;dst=103549" TargetMode="External"/><Relationship Id="rId136" Type="http://schemas.openxmlformats.org/officeDocument/2006/relationships/hyperlink" Target="https://login.consultant.ru/link/?req=doc&amp;base=LAW&amp;n=491114&amp;dst=103592" TargetMode="External"/><Relationship Id="rId157" Type="http://schemas.openxmlformats.org/officeDocument/2006/relationships/hyperlink" Target="https://login.consultant.ru/link/?req=doc&amp;base=LAW&amp;n=491114&amp;dst=103896" TargetMode="External"/><Relationship Id="rId178" Type="http://schemas.openxmlformats.org/officeDocument/2006/relationships/hyperlink" Target="https://login.consultant.ru/link/?req=doc&amp;base=RLAW053&amp;n=115656&amp;dst=100038" TargetMode="External"/><Relationship Id="rId61" Type="http://schemas.openxmlformats.org/officeDocument/2006/relationships/hyperlink" Target="https://login.consultant.ru/link/?req=doc&amp;base=LAW&amp;n=492056&amp;dst=17703" TargetMode="External"/><Relationship Id="rId82" Type="http://schemas.openxmlformats.org/officeDocument/2006/relationships/hyperlink" Target="https://login.consultant.ru/link/?req=doc&amp;base=RLAW053&amp;n=124295&amp;dst=100048" TargetMode="External"/><Relationship Id="rId152" Type="http://schemas.openxmlformats.org/officeDocument/2006/relationships/hyperlink" Target="https://login.consultant.ru/link/?req=doc&amp;base=LAW&amp;n=491114&amp;dst=103838" TargetMode="External"/><Relationship Id="rId173" Type="http://schemas.openxmlformats.org/officeDocument/2006/relationships/hyperlink" Target="https://login.consultant.ru/link/?req=doc&amp;base=RLAW053&amp;n=124295&amp;dst=100057" TargetMode="External"/><Relationship Id="rId19" Type="http://schemas.openxmlformats.org/officeDocument/2006/relationships/hyperlink" Target="https://login.consultant.ru/link/?req=doc&amp;base=RLAW053&amp;n=124295&amp;dst=100014" TargetMode="External"/><Relationship Id="rId14" Type="http://schemas.openxmlformats.org/officeDocument/2006/relationships/hyperlink" Target="https://login.consultant.ru/link/?req=doc&amp;base=RLAW053&amp;n=83623&amp;dst=100047" TargetMode="External"/><Relationship Id="rId30" Type="http://schemas.openxmlformats.org/officeDocument/2006/relationships/hyperlink" Target="https://login.consultant.ru/link/?req=doc&amp;base=RLAW053&amp;n=115656&amp;dst=100009" TargetMode="External"/><Relationship Id="rId35" Type="http://schemas.openxmlformats.org/officeDocument/2006/relationships/hyperlink" Target="https://login.consultant.ru/link/?req=doc&amp;base=RLAW053&amp;n=143733&amp;dst=100041" TargetMode="External"/><Relationship Id="rId56" Type="http://schemas.openxmlformats.org/officeDocument/2006/relationships/hyperlink" Target="https://login.consultant.ru/link/?req=doc&amp;base=LAW&amp;n=492056&amp;dst=18843" TargetMode="External"/><Relationship Id="rId77" Type="http://schemas.openxmlformats.org/officeDocument/2006/relationships/hyperlink" Target="https://login.consultant.ru/link/?req=doc&amp;base=RLAW053&amp;n=124295&amp;dst=100039" TargetMode="External"/><Relationship Id="rId100" Type="http://schemas.openxmlformats.org/officeDocument/2006/relationships/hyperlink" Target="https://login.consultant.ru/link/?req=doc&amp;base=LAW&amp;n=491114&amp;dst=102799" TargetMode="External"/><Relationship Id="rId105" Type="http://schemas.openxmlformats.org/officeDocument/2006/relationships/hyperlink" Target="https://login.consultant.ru/link/?req=doc&amp;base=LAW&amp;n=491114&amp;dst=102817" TargetMode="External"/><Relationship Id="rId126" Type="http://schemas.openxmlformats.org/officeDocument/2006/relationships/hyperlink" Target="https://login.consultant.ru/link/?req=doc&amp;base=LAW&amp;n=491114&amp;dst=103437" TargetMode="External"/><Relationship Id="rId147" Type="http://schemas.openxmlformats.org/officeDocument/2006/relationships/hyperlink" Target="https://login.consultant.ru/link/?req=doc&amp;base=LAW&amp;n=491114&amp;dst=103806" TargetMode="External"/><Relationship Id="rId168" Type="http://schemas.openxmlformats.org/officeDocument/2006/relationships/hyperlink" Target="https://login.consultant.ru/link/?req=doc&amp;base=RLAW053&amp;n=124295&amp;dst=100131" TargetMode="External"/><Relationship Id="rId8" Type="http://schemas.openxmlformats.org/officeDocument/2006/relationships/hyperlink" Target="https://login.consultant.ru/link/?req=doc&amp;base=RLAW053&amp;n=14636&amp;dst=100007" TargetMode="External"/><Relationship Id="rId51" Type="http://schemas.openxmlformats.org/officeDocument/2006/relationships/hyperlink" Target="https://login.consultant.ru/link/?req=doc&amp;base=RLAW053&amp;n=163047&amp;dst=100009" TargetMode="External"/><Relationship Id="rId72" Type="http://schemas.openxmlformats.org/officeDocument/2006/relationships/hyperlink" Target="https://login.consultant.ru/link/?req=doc&amp;base=LAW&amp;n=492056&amp;dst=17738" TargetMode="External"/><Relationship Id="rId93" Type="http://schemas.openxmlformats.org/officeDocument/2006/relationships/hyperlink" Target="https://login.consultant.ru/link/?req=doc&amp;base=LAW&amp;n=491114&amp;dst=104153" TargetMode="External"/><Relationship Id="rId98" Type="http://schemas.openxmlformats.org/officeDocument/2006/relationships/hyperlink" Target="https://login.consultant.ru/link/?req=doc&amp;base=LAW&amp;n=491114&amp;dst=102755" TargetMode="External"/><Relationship Id="rId121" Type="http://schemas.openxmlformats.org/officeDocument/2006/relationships/hyperlink" Target="https://login.consultant.ru/link/?req=doc&amp;base=LAW&amp;n=491114&amp;dst=103301" TargetMode="External"/><Relationship Id="rId142" Type="http://schemas.openxmlformats.org/officeDocument/2006/relationships/hyperlink" Target="https://login.consultant.ru/link/?req=doc&amp;base=LAW&amp;n=491114&amp;dst=103672" TargetMode="External"/><Relationship Id="rId163" Type="http://schemas.openxmlformats.org/officeDocument/2006/relationships/hyperlink" Target="https://login.consultant.ru/link/?req=doc&amp;base=RLAW053&amp;n=143733&amp;dst=10005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RLAW053&amp;n=83623" TargetMode="External"/><Relationship Id="rId46" Type="http://schemas.openxmlformats.org/officeDocument/2006/relationships/hyperlink" Target="https://login.consultant.ru/link/?req=doc&amp;base=RLAW053&amp;n=124295&amp;dst=100028" TargetMode="External"/><Relationship Id="rId67" Type="http://schemas.openxmlformats.org/officeDocument/2006/relationships/hyperlink" Target="https://login.consultant.ru/link/?req=doc&amp;base=LAW&amp;n=492056&amp;dst=17736" TargetMode="External"/><Relationship Id="rId116" Type="http://schemas.openxmlformats.org/officeDocument/2006/relationships/hyperlink" Target="https://login.consultant.ru/link/?req=doc&amp;base=LAW&amp;n=491114&amp;dst=103247" TargetMode="External"/><Relationship Id="rId137" Type="http://schemas.openxmlformats.org/officeDocument/2006/relationships/hyperlink" Target="https://login.consultant.ru/link/?req=doc&amp;base=LAW&amp;n=491114&amp;dst=103600" TargetMode="External"/><Relationship Id="rId158" Type="http://schemas.openxmlformats.org/officeDocument/2006/relationships/hyperlink" Target="https://login.consultant.ru/link/?req=doc&amp;base=LAW&amp;n=491114&amp;dst=103900" TargetMode="External"/><Relationship Id="rId20" Type="http://schemas.openxmlformats.org/officeDocument/2006/relationships/hyperlink" Target="https://login.consultant.ru/link/?req=doc&amp;base=RLAW053&amp;n=143733&amp;dst=100040" TargetMode="External"/><Relationship Id="rId41" Type="http://schemas.openxmlformats.org/officeDocument/2006/relationships/hyperlink" Target="https://login.consultant.ru/link/?req=doc&amp;base=RLAW053&amp;n=124295&amp;dst=100019" TargetMode="External"/><Relationship Id="rId62" Type="http://schemas.openxmlformats.org/officeDocument/2006/relationships/hyperlink" Target="https://login.consultant.ru/link/?req=doc&amp;base=LAW&amp;n=489143&amp;dst=110" TargetMode="External"/><Relationship Id="rId83" Type="http://schemas.openxmlformats.org/officeDocument/2006/relationships/hyperlink" Target="https://login.consultant.ru/link/?req=doc&amp;base=LAW&amp;n=491114" TargetMode="External"/><Relationship Id="rId88" Type="http://schemas.openxmlformats.org/officeDocument/2006/relationships/hyperlink" Target="https://login.consultant.ru/link/?req=doc&amp;base=LAW&amp;n=491114&amp;dst=101052" TargetMode="External"/><Relationship Id="rId111" Type="http://schemas.openxmlformats.org/officeDocument/2006/relationships/hyperlink" Target="https://login.consultant.ru/link/?req=doc&amp;base=LAW&amp;n=491114&amp;dst=105169" TargetMode="External"/><Relationship Id="rId132" Type="http://schemas.openxmlformats.org/officeDocument/2006/relationships/hyperlink" Target="https://login.consultant.ru/link/?req=doc&amp;base=LAW&amp;n=491114&amp;dst=103559" TargetMode="External"/><Relationship Id="rId153" Type="http://schemas.openxmlformats.org/officeDocument/2006/relationships/hyperlink" Target="https://login.consultant.ru/link/?req=doc&amp;base=LAW&amp;n=491114&amp;dst=103840" TargetMode="External"/><Relationship Id="rId174" Type="http://schemas.openxmlformats.org/officeDocument/2006/relationships/hyperlink" Target="https://login.consultant.ru/link/?req=doc&amp;base=RLAW053&amp;n=124295&amp;dst=100058" TargetMode="External"/><Relationship Id="rId179" Type="http://schemas.openxmlformats.org/officeDocument/2006/relationships/hyperlink" Target="https://login.consultant.ru/link/?req=doc&amp;base=RLAW053&amp;n=124295&amp;dst=100059" TargetMode="External"/><Relationship Id="rId15" Type="http://schemas.openxmlformats.org/officeDocument/2006/relationships/hyperlink" Target="https://login.consultant.ru/link/?req=doc&amp;base=RLAW053&amp;n=98326&amp;dst=100007" TargetMode="External"/><Relationship Id="rId36" Type="http://schemas.openxmlformats.org/officeDocument/2006/relationships/hyperlink" Target="https://login.consultant.ru/link/?req=doc&amp;base=LAW&amp;n=465769" TargetMode="External"/><Relationship Id="rId57" Type="http://schemas.openxmlformats.org/officeDocument/2006/relationships/hyperlink" Target="https://login.consultant.ru/link/?req=doc&amp;base=LAW&amp;n=492056&amp;dst=18846" TargetMode="External"/><Relationship Id="rId106" Type="http://schemas.openxmlformats.org/officeDocument/2006/relationships/hyperlink" Target="https://login.consultant.ru/link/?req=doc&amp;base=LAW&amp;n=491114&amp;dst=102826" TargetMode="External"/><Relationship Id="rId127" Type="http://schemas.openxmlformats.org/officeDocument/2006/relationships/hyperlink" Target="https://login.consultant.ru/link/?req=doc&amp;base=LAW&amp;n=491114&amp;dst=103501" TargetMode="External"/><Relationship Id="rId10" Type="http://schemas.openxmlformats.org/officeDocument/2006/relationships/hyperlink" Target="https://login.consultant.ru/link/?req=doc&amp;base=RLAW053&amp;n=17495&amp;dst=100007" TargetMode="External"/><Relationship Id="rId31" Type="http://schemas.openxmlformats.org/officeDocument/2006/relationships/hyperlink" Target="https://login.consultant.ru/link/?req=doc&amp;base=RLAW053&amp;n=124295&amp;dst=100015" TargetMode="External"/><Relationship Id="rId52" Type="http://schemas.openxmlformats.org/officeDocument/2006/relationships/hyperlink" Target="https://login.consultant.ru/link/?req=doc&amp;base=RLAW053&amp;n=100054&amp;dst=100036" TargetMode="External"/><Relationship Id="rId73" Type="http://schemas.openxmlformats.org/officeDocument/2006/relationships/hyperlink" Target="https://login.consultant.ru/link/?req=doc&amp;base=LAW&amp;n=492056&amp;dst=15109" TargetMode="External"/><Relationship Id="rId78" Type="http://schemas.openxmlformats.org/officeDocument/2006/relationships/hyperlink" Target="https://login.consultant.ru/link/?req=doc&amp;base=RLAW053&amp;n=115656&amp;dst=100058" TargetMode="External"/><Relationship Id="rId94" Type="http://schemas.openxmlformats.org/officeDocument/2006/relationships/hyperlink" Target="https://login.consultant.ru/link/?req=doc&amp;base=LAW&amp;n=491114&amp;dst=104155" TargetMode="External"/><Relationship Id="rId99" Type="http://schemas.openxmlformats.org/officeDocument/2006/relationships/hyperlink" Target="https://login.consultant.ru/link/?req=doc&amp;base=LAW&amp;n=491114&amp;dst=102769" TargetMode="External"/><Relationship Id="rId101" Type="http://schemas.openxmlformats.org/officeDocument/2006/relationships/hyperlink" Target="https://login.consultant.ru/link/?req=doc&amp;base=LAW&amp;n=491114&amp;dst=102801" TargetMode="External"/><Relationship Id="rId122" Type="http://schemas.openxmlformats.org/officeDocument/2006/relationships/hyperlink" Target="https://login.consultant.ru/link/?req=doc&amp;base=LAW&amp;n=491114&amp;dst=103303" TargetMode="External"/><Relationship Id="rId143" Type="http://schemas.openxmlformats.org/officeDocument/2006/relationships/hyperlink" Target="https://login.consultant.ru/link/?req=doc&amp;base=LAW&amp;n=491114&amp;dst=103688" TargetMode="External"/><Relationship Id="rId148" Type="http://schemas.openxmlformats.org/officeDocument/2006/relationships/hyperlink" Target="https://login.consultant.ru/link/?req=doc&amp;base=LAW&amp;n=491114&amp;dst=103808" TargetMode="External"/><Relationship Id="rId164" Type="http://schemas.openxmlformats.org/officeDocument/2006/relationships/hyperlink" Target="https://login.consultant.ru/link/?req=doc&amp;base=LAW&amp;n=492056&amp;dst=17740" TargetMode="External"/><Relationship Id="rId169" Type="http://schemas.openxmlformats.org/officeDocument/2006/relationships/hyperlink" Target="https://login.consultant.ru/link/?req=doc&amp;base=RLAW053&amp;n=47846&amp;dst=1000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6396</Words>
  <Characters>36463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SAR-ECO_05</dc:creator>
  <cp:lastModifiedBy>SAR-ECO_05</cp:lastModifiedBy>
  <cp:revision>1</cp:revision>
  <cp:lastPrinted>2024-12-05T06:46:00Z</cp:lastPrinted>
  <dcterms:created xsi:type="dcterms:W3CDTF">2024-12-05T06:43:00Z</dcterms:created>
  <dcterms:modified xsi:type="dcterms:W3CDTF">2024-12-05T07:01:00Z</dcterms:modified>
</cp:coreProperties>
</file>