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56A" w:rsidRDefault="0037456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7456A" w:rsidRDefault="0037456A">
      <w:pPr>
        <w:pStyle w:val="ConsPlusNormal"/>
        <w:jc w:val="both"/>
        <w:outlineLvl w:val="0"/>
      </w:pPr>
    </w:p>
    <w:p w:rsidR="0037456A" w:rsidRDefault="0037456A">
      <w:pPr>
        <w:pStyle w:val="ConsPlusTitle"/>
        <w:jc w:val="center"/>
        <w:outlineLvl w:val="0"/>
      </w:pPr>
      <w:r>
        <w:t>САРАПУЛЬСКАЯ ГОРОДСКАЯ ДУМА</w:t>
      </w:r>
    </w:p>
    <w:p w:rsidR="0037456A" w:rsidRDefault="0037456A">
      <w:pPr>
        <w:pStyle w:val="ConsPlusTitle"/>
        <w:jc w:val="center"/>
      </w:pPr>
    </w:p>
    <w:p w:rsidR="0037456A" w:rsidRDefault="0037456A">
      <w:pPr>
        <w:pStyle w:val="ConsPlusTitle"/>
        <w:jc w:val="center"/>
      </w:pPr>
      <w:r>
        <w:t>РЕШЕНИЕ</w:t>
      </w:r>
    </w:p>
    <w:p w:rsidR="0037456A" w:rsidRDefault="0037456A">
      <w:pPr>
        <w:pStyle w:val="ConsPlusTitle"/>
        <w:jc w:val="center"/>
      </w:pPr>
      <w:r>
        <w:t>от 29 июня 2023 г. N 4-400</w:t>
      </w:r>
    </w:p>
    <w:p w:rsidR="0037456A" w:rsidRDefault="0037456A">
      <w:pPr>
        <w:pStyle w:val="ConsPlusTitle"/>
        <w:jc w:val="both"/>
      </w:pPr>
    </w:p>
    <w:p w:rsidR="0037456A" w:rsidRDefault="0037456A">
      <w:pPr>
        <w:pStyle w:val="ConsPlusTitle"/>
        <w:jc w:val="center"/>
      </w:pPr>
      <w:r>
        <w:t xml:space="preserve">ОБ УТВЕРЖДЕНИИ ПОРЯДКА ПРЕДОСТАВЛЕНИЯ ИНВЕСТОРАМ </w:t>
      </w:r>
      <w:proofErr w:type="gramStart"/>
      <w:r>
        <w:t>ЛЬГОТНЫХ</w:t>
      </w:r>
      <w:proofErr w:type="gramEnd"/>
    </w:p>
    <w:p w:rsidR="0037456A" w:rsidRDefault="0037456A">
      <w:pPr>
        <w:pStyle w:val="ConsPlusTitle"/>
        <w:jc w:val="center"/>
      </w:pPr>
      <w:r>
        <w:t>УСЛОВИЙ ПОЛЬЗОВАНИЯ ЗЕМЕЛЬНЫМИ УЧАСТКАМИ, НАХОДЯЩИМИСЯ</w:t>
      </w:r>
    </w:p>
    <w:p w:rsidR="0037456A" w:rsidRDefault="0037456A">
      <w:pPr>
        <w:pStyle w:val="ConsPlusTitle"/>
        <w:jc w:val="center"/>
      </w:pPr>
      <w:r>
        <w:t>В СОБСТВЕННОСТИ МУНИЦИПАЛЬНОГО ОБРАЗОВАНИЯ "ГОРОД САРАПУЛ"</w:t>
      </w:r>
    </w:p>
    <w:p w:rsidR="0037456A" w:rsidRDefault="003745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45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6A" w:rsidRDefault="003745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6A" w:rsidRDefault="003745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456A" w:rsidRDefault="003745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456A" w:rsidRDefault="003745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Сарапульской</w:t>
            </w:r>
            <w:proofErr w:type="spellEnd"/>
            <w:r>
              <w:rPr>
                <w:color w:val="392C69"/>
              </w:rPr>
              <w:t xml:space="preserve"> городской Думы от 28.03.2024 N 1-468)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6A" w:rsidRDefault="0037456A">
            <w:pPr>
              <w:pStyle w:val="ConsPlusNormal"/>
            </w:pPr>
          </w:p>
        </w:tc>
      </w:tr>
    </w:tbl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ind w:firstLine="540"/>
        <w:jc w:val="both"/>
      </w:pPr>
      <w:r>
        <w:t xml:space="preserve">В целях приведения нормативных правовых актов в соответствие действующему законодательству, руководствуясь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Удмуртской Республики от 30.12.2016 N 563 "О порядке предоставления инвесторам льготных условий пользования земельными участками, находящимися в собственности Удмуртской Республики, а также земельными участками, государственная собственность на которые не разграничена",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spellStart"/>
      <w:r>
        <w:t>Сарапульская</w:t>
      </w:r>
      <w:proofErr w:type="spellEnd"/>
      <w:r>
        <w:t xml:space="preserve"> городская Дума решила: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4">
        <w:r>
          <w:rPr>
            <w:color w:val="0000FF"/>
          </w:rPr>
          <w:t>Порядок</w:t>
        </w:r>
      </w:hyperlink>
      <w:r>
        <w:t xml:space="preserve"> предоставления инвесторам льготных условий пользования земельными участками, находящимися в собственности муниципального образования "Город Сарапул" (приложение N 1).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2. Настоящее решение опубликовать в газете "Красное </w:t>
      </w:r>
      <w:proofErr w:type="spellStart"/>
      <w:r>
        <w:t>Прикамье</w:t>
      </w:r>
      <w:proofErr w:type="spellEnd"/>
      <w:r>
        <w:t>" и разместить в сетевом издании "Официальный вестник города Сарапула".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3. Настоящее решение вступает в силу </w:t>
      </w:r>
      <w:proofErr w:type="gramStart"/>
      <w:r>
        <w:t>с даты</w:t>
      </w:r>
      <w:proofErr w:type="gramEnd"/>
      <w:r>
        <w:t xml:space="preserve"> его опубликования.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right"/>
      </w:pPr>
      <w:r>
        <w:t>Глава города Сарапула</w:t>
      </w:r>
    </w:p>
    <w:p w:rsidR="0037456A" w:rsidRDefault="0037456A">
      <w:pPr>
        <w:pStyle w:val="ConsPlusNormal"/>
        <w:jc w:val="right"/>
      </w:pPr>
      <w:r>
        <w:t>В.М.ШЕСТАКОВ</w:t>
      </w:r>
    </w:p>
    <w:p w:rsidR="0037456A" w:rsidRDefault="0037456A">
      <w:pPr>
        <w:pStyle w:val="ConsPlusNormal"/>
        <w:jc w:val="right"/>
      </w:pPr>
    </w:p>
    <w:p w:rsidR="0037456A" w:rsidRDefault="0037456A">
      <w:pPr>
        <w:pStyle w:val="ConsPlusNormal"/>
        <w:jc w:val="right"/>
      </w:pPr>
      <w:r>
        <w:t>Председатель</w:t>
      </w:r>
    </w:p>
    <w:p w:rsidR="0037456A" w:rsidRDefault="0037456A">
      <w:pPr>
        <w:pStyle w:val="ConsPlusNormal"/>
        <w:jc w:val="right"/>
      </w:pPr>
      <w:proofErr w:type="spellStart"/>
      <w:r>
        <w:t>Сарапульской</w:t>
      </w:r>
      <w:proofErr w:type="spellEnd"/>
      <w:r>
        <w:t xml:space="preserve"> городской Думы</w:t>
      </w:r>
    </w:p>
    <w:p w:rsidR="0037456A" w:rsidRDefault="0037456A">
      <w:pPr>
        <w:pStyle w:val="ConsPlusNormal"/>
        <w:jc w:val="right"/>
      </w:pPr>
      <w:r>
        <w:t>С.Ю.СМОЛЯКОВ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right"/>
        <w:outlineLvl w:val="0"/>
      </w:pPr>
      <w:r>
        <w:t>Приложение N 1</w:t>
      </w:r>
    </w:p>
    <w:p w:rsidR="0037456A" w:rsidRDefault="0037456A">
      <w:pPr>
        <w:pStyle w:val="ConsPlusNormal"/>
        <w:jc w:val="right"/>
      </w:pPr>
      <w:r>
        <w:t>к решению</w:t>
      </w:r>
    </w:p>
    <w:p w:rsidR="0037456A" w:rsidRDefault="0037456A">
      <w:pPr>
        <w:pStyle w:val="ConsPlusNormal"/>
        <w:jc w:val="right"/>
      </w:pPr>
      <w:proofErr w:type="spellStart"/>
      <w:r>
        <w:t>Сарапульской</w:t>
      </w:r>
      <w:proofErr w:type="spellEnd"/>
      <w:r>
        <w:t xml:space="preserve"> городской Думы</w:t>
      </w:r>
    </w:p>
    <w:p w:rsidR="0037456A" w:rsidRDefault="0037456A">
      <w:pPr>
        <w:pStyle w:val="ConsPlusNormal"/>
        <w:jc w:val="right"/>
      </w:pPr>
      <w:r>
        <w:t>от 29 июня 2023 г. N 4-400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Title"/>
        <w:jc w:val="center"/>
      </w:pPr>
      <w:bookmarkStart w:id="0" w:name="P34"/>
      <w:bookmarkEnd w:id="0"/>
      <w:r>
        <w:t>ПОРЯДОК</w:t>
      </w:r>
    </w:p>
    <w:p w:rsidR="0037456A" w:rsidRDefault="0037456A">
      <w:pPr>
        <w:pStyle w:val="ConsPlusTitle"/>
        <w:jc w:val="center"/>
      </w:pPr>
      <w:r>
        <w:t>ПРЕДОСТАВЛЕНИЯ ИНВЕСТОРАМ ЛЬГОТНЫХ УСЛОВИЙ ПОЛЬЗОВАНИЯ</w:t>
      </w:r>
    </w:p>
    <w:p w:rsidR="0037456A" w:rsidRDefault="0037456A">
      <w:pPr>
        <w:pStyle w:val="ConsPlusTitle"/>
        <w:jc w:val="center"/>
      </w:pPr>
      <w:r>
        <w:t>ЗЕМЕЛЬНЫМИ УЧАСТКАМИ, НАХОДЯЩИМИСЯ В СОБСТВЕННОСТИ</w:t>
      </w:r>
    </w:p>
    <w:p w:rsidR="0037456A" w:rsidRDefault="0037456A">
      <w:pPr>
        <w:pStyle w:val="ConsPlusTitle"/>
        <w:jc w:val="center"/>
      </w:pPr>
      <w:r>
        <w:t>МУНИЦИПАЛЬНОГО ОБРАЗОВАНИЯ "ГОРОД САРАПУЛ"</w:t>
      </w:r>
    </w:p>
    <w:p w:rsidR="0037456A" w:rsidRDefault="0037456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745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6A" w:rsidRDefault="0037456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6A" w:rsidRDefault="0037456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7456A" w:rsidRDefault="0037456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7456A" w:rsidRDefault="0037456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Сарапульской</w:t>
            </w:r>
            <w:proofErr w:type="spellEnd"/>
            <w:r>
              <w:rPr>
                <w:color w:val="392C69"/>
              </w:rPr>
              <w:t xml:space="preserve"> городской Думы от 28.03.2024 N 1-468)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7456A" w:rsidRDefault="0037456A">
            <w:pPr>
              <w:pStyle w:val="ConsPlusNormal"/>
            </w:pPr>
          </w:p>
        </w:tc>
      </w:tr>
    </w:tbl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ind w:firstLine="540"/>
        <w:jc w:val="both"/>
      </w:pPr>
      <w:r>
        <w:t>1. Настоящий Порядок регламентирует размер, порядок и условия предоставления инвесторам льготных условий пользования земельными участками, находящимися в собственности муниципального образования "Город Сарапул" (далее - земельные участки).</w:t>
      </w:r>
    </w:p>
    <w:p w:rsidR="0037456A" w:rsidRDefault="0037456A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2. </w:t>
      </w:r>
      <w:proofErr w:type="gramStart"/>
      <w:r>
        <w:t xml:space="preserve">Инвесторам, соответствующим требованиям, указанным в </w:t>
      </w:r>
      <w:hyperlink r:id="rId9">
        <w:r>
          <w:rPr>
            <w:color w:val="0000FF"/>
          </w:rPr>
          <w:t>части 4 статьи 3</w:t>
        </w:r>
      </w:hyperlink>
      <w:r>
        <w:t xml:space="preserve"> Закона Удмуртской Республики от 22 июня 2006 года N 26-РЗ "О государственной поддержке инвестиционной деятельности в Удмуртской Республике" (далее - Закон УР N 26-РЗ), предоставляются льготы по арендной плате за земельные участки, предоставленные в аренду без торгов, в случаях, если они используются для реализации: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r>
        <w:t>региональных инвестиционных проектов;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инвестиционных проектов Удмуртской Республики, по которым заключено соглашение о </w:t>
      </w:r>
      <w:proofErr w:type="spellStart"/>
      <w:r>
        <w:t>муниципально</w:t>
      </w:r>
      <w:proofErr w:type="spellEnd"/>
      <w:r>
        <w:t xml:space="preserve">-частном партнерстве или концессионное соглашение, одной из </w:t>
      </w:r>
      <w:proofErr w:type="gramStart"/>
      <w:r>
        <w:t>сторон</w:t>
      </w:r>
      <w:proofErr w:type="gramEnd"/>
      <w:r>
        <w:t xml:space="preserve"> в которых выступает муниципальное образование "Город Сарапул";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 xml:space="preserve">инвестиционных проектов, предусмотренных </w:t>
      </w:r>
      <w:hyperlink r:id="rId10">
        <w:r>
          <w:rPr>
            <w:color w:val="0000FF"/>
          </w:rPr>
          <w:t>статьей 2</w:t>
        </w:r>
      </w:hyperlink>
      <w:r>
        <w:t xml:space="preserve"> и </w:t>
      </w:r>
      <w:hyperlink r:id="rId11">
        <w:r>
          <w:rPr>
            <w:color w:val="0000FF"/>
          </w:rPr>
          <w:t>частями 3</w:t>
        </w:r>
      </w:hyperlink>
      <w:r>
        <w:t xml:space="preserve">, </w:t>
      </w:r>
      <w:hyperlink r:id="rId12">
        <w:r>
          <w:rPr>
            <w:color w:val="0000FF"/>
          </w:rPr>
          <w:t>4</w:t>
        </w:r>
      </w:hyperlink>
      <w:r>
        <w:t xml:space="preserve">, </w:t>
      </w:r>
      <w:hyperlink r:id="rId13">
        <w:r>
          <w:rPr>
            <w:color w:val="0000FF"/>
          </w:rPr>
          <w:t>5 статьи 3</w:t>
        </w:r>
      </w:hyperlink>
      <w:r>
        <w:t xml:space="preserve"> Закона Удмуртской Республики от 12 мая 2015 года N 24-РЗ "О критериях,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торгов" (далее - Закон УР N 24-РЗ), по которым принято решение о предоставлении земельных участков в аренду</w:t>
      </w:r>
      <w:proofErr w:type="gramEnd"/>
      <w:r>
        <w:t xml:space="preserve"> без проведения торгов в соответствии со </w:t>
      </w:r>
      <w:hyperlink r:id="rId14">
        <w:r>
          <w:rPr>
            <w:color w:val="0000FF"/>
          </w:rPr>
          <w:t>статьей 14</w:t>
        </w:r>
      </w:hyperlink>
      <w:r>
        <w:t xml:space="preserve"> Закона УР N 26-РЗ;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инвестиционных проектов, предусмотренных </w:t>
      </w:r>
      <w:hyperlink r:id="rId15">
        <w:r>
          <w:rPr>
            <w:color w:val="0000FF"/>
          </w:rPr>
          <w:t>частями 1</w:t>
        </w:r>
      </w:hyperlink>
      <w:r>
        <w:t xml:space="preserve">, </w:t>
      </w:r>
      <w:hyperlink r:id="rId16">
        <w:r>
          <w:rPr>
            <w:color w:val="0000FF"/>
          </w:rPr>
          <w:t>2 статьи 3</w:t>
        </w:r>
      </w:hyperlink>
      <w:r>
        <w:t xml:space="preserve"> Закона УР N 24-РЗ, по которым принято решение о предоставлении земельных участков в аренду без проведения торгов в соответствии со </w:t>
      </w:r>
      <w:hyperlink r:id="rId17">
        <w:r>
          <w:rPr>
            <w:color w:val="0000FF"/>
          </w:rPr>
          <w:t>статьей 14</w:t>
        </w:r>
      </w:hyperlink>
      <w:r>
        <w:t xml:space="preserve"> Закона УР N 26-РЗ.</w:t>
      </w:r>
    </w:p>
    <w:p w:rsidR="0037456A" w:rsidRDefault="0037456A">
      <w:pPr>
        <w:pStyle w:val="ConsPlusNormal"/>
        <w:jc w:val="both"/>
      </w:pPr>
      <w:r>
        <w:t xml:space="preserve">(п. 2 в ред. </w:t>
      </w:r>
      <w:hyperlink r:id="rId18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Сарапульской</w:t>
      </w:r>
      <w:proofErr w:type="spellEnd"/>
      <w:r>
        <w:t xml:space="preserve"> городской Думы от 28.03.2024 N 1-468)</w:t>
      </w:r>
    </w:p>
    <w:p w:rsidR="0037456A" w:rsidRDefault="0037456A">
      <w:pPr>
        <w:pStyle w:val="ConsPlusNormal"/>
        <w:spacing w:before="220"/>
        <w:ind w:firstLine="540"/>
        <w:jc w:val="both"/>
      </w:pPr>
      <w:bookmarkStart w:id="2" w:name="P48"/>
      <w:bookmarkEnd w:id="2"/>
      <w:r>
        <w:t>3. Льготные условия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предоставляются инвестору со дня принятия решения о предоставлении льготных условий пользования земельным(ми) участком(</w:t>
      </w:r>
      <w:proofErr w:type="spellStart"/>
      <w:r>
        <w:t>ами</w:t>
      </w:r>
      <w:proofErr w:type="spellEnd"/>
      <w:r>
        <w:t>) до дня получения инвестором разрешения на ввод в эксплуатацию объекта(</w:t>
      </w:r>
      <w:proofErr w:type="spellStart"/>
      <w:r>
        <w:t>ов</w:t>
      </w:r>
      <w:proofErr w:type="spellEnd"/>
      <w:r>
        <w:t>) инвестиционной деятельности, для строительства (реконструкции) которого(</w:t>
      </w:r>
      <w:proofErr w:type="spellStart"/>
      <w:r>
        <w:t>ых</w:t>
      </w:r>
      <w:proofErr w:type="spellEnd"/>
      <w:r>
        <w:t>) предоставлен(ы) в аренду земельный(</w:t>
      </w:r>
      <w:proofErr w:type="spellStart"/>
      <w:r>
        <w:t>ые</w:t>
      </w:r>
      <w:proofErr w:type="spellEnd"/>
      <w:r>
        <w:t>) участок(и), но не более чем на 5 лет.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>Льготные условия пользования земельны</w:t>
      </w:r>
      <w:proofErr w:type="gramStart"/>
      <w:r>
        <w:t>м(</w:t>
      </w:r>
      <w:proofErr w:type="gramEnd"/>
      <w:r>
        <w:t>ми) участком(</w:t>
      </w:r>
      <w:proofErr w:type="spellStart"/>
      <w:r>
        <w:t>ами</w:t>
      </w:r>
      <w:proofErr w:type="spellEnd"/>
      <w:r>
        <w:t>) предоставляются инвестору: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1) в рамках реализации инвестиционных проектов, предусмотренных абзацами вторым и третьим </w:t>
      </w:r>
      <w:hyperlink w:anchor="P42">
        <w:r>
          <w:rPr>
            <w:color w:val="0000FF"/>
          </w:rPr>
          <w:t>пункта 2</w:t>
        </w:r>
      </w:hyperlink>
      <w:r>
        <w:t xml:space="preserve"> настоящего Порядка, в форме установления величины годовой арендной платы в размере 75 процентов от величины годовой арендной платы, определенной в соответствии с законодательством Российской Федерации и законодательством Удмуртской Республики;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2) в рамках реализации инвестиционных проектов, предусмотренных абзацем четвертым </w:t>
      </w:r>
      <w:hyperlink w:anchor="P42">
        <w:r>
          <w:rPr>
            <w:color w:val="0000FF"/>
          </w:rPr>
          <w:t>пункта 2</w:t>
        </w:r>
      </w:hyperlink>
      <w:r>
        <w:t xml:space="preserve"> настоящего Порядка, в форме установления величины годовой арендной платы: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>в первые</w:t>
      </w:r>
      <w:proofErr w:type="gramEnd"/>
      <w:r>
        <w:t xml:space="preserve"> 3 года - в размере 1 рубля;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>в последующие 2 года - в размере 75 процентов от величины годовой арендной платы, определенной в соответствии с законодательством Российской Федерации и законодательством Удмуртской Республики.</w:t>
      </w:r>
      <w:proofErr w:type="gramEnd"/>
    </w:p>
    <w:p w:rsidR="0037456A" w:rsidRDefault="0037456A">
      <w:pPr>
        <w:pStyle w:val="ConsPlusNormal"/>
        <w:jc w:val="both"/>
      </w:pPr>
      <w:r>
        <w:t xml:space="preserve">(п. 3 в ред. </w:t>
      </w:r>
      <w:hyperlink r:id="rId19">
        <w:r>
          <w:rPr>
            <w:color w:val="0000FF"/>
          </w:rPr>
          <w:t>решения</w:t>
        </w:r>
      </w:hyperlink>
      <w:r>
        <w:t xml:space="preserve"> </w:t>
      </w:r>
      <w:proofErr w:type="spellStart"/>
      <w:r>
        <w:t>Сарапульской</w:t>
      </w:r>
      <w:proofErr w:type="spellEnd"/>
      <w:r>
        <w:t xml:space="preserve"> городской Думы от 28.03.2024 N 1-468)</w:t>
      </w:r>
    </w:p>
    <w:p w:rsidR="0037456A" w:rsidRDefault="0037456A">
      <w:pPr>
        <w:pStyle w:val="ConsPlusNormal"/>
        <w:spacing w:before="220"/>
        <w:ind w:firstLine="540"/>
        <w:jc w:val="both"/>
      </w:pPr>
      <w:bookmarkStart w:id="3" w:name="P55"/>
      <w:bookmarkEnd w:id="3"/>
      <w:r>
        <w:lastRenderedPageBreak/>
        <w:t>4. В целях принятия решения о предоставлении льготных условий пользования земельным участком инвестор, являющийся арендатором земельного участка (далее - заявитель), представляет в Администрацию города Сарапула (далее - Администрация):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1) </w:t>
      </w:r>
      <w:hyperlink w:anchor="P100">
        <w:r>
          <w:rPr>
            <w:color w:val="0000FF"/>
          </w:rPr>
          <w:t>заявление</w:t>
        </w:r>
      </w:hyperlink>
      <w:r>
        <w:t xml:space="preserve"> о предоставлении льготных условий пользования земельным участком по форме согласно приложению к настоящему Порядку (далее - заявка), подписанное руководителем или иным уполномоченным лицом заявителя и скрепленное печатью заявителя (при ее наличии);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>2) справку об отсутствии задолженности по выплате заработной платы по состоянию на первое число месяца, в котором подается заявка, подписанную лицом, имеющим право действовать от имени заявителя без доверенности или уполномоченным лицом заявителя, и скрепленную печатью заявителя (при ее наличии).</w:t>
      </w:r>
    </w:p>
    <w:p w:rsidR="0037456A" w:rsidRDefault="0037456A">
      <w:pPr>
        <w:pStyle w:val="ConsPlusNormal"/>
        <w:spacing w:before="220"/>
        <w:ind w:firstLine="540"/>
        <w:jc w:val="both"/>
      </w:pPr>
      <w:bookmarkStart w:id="4" w:name="P58"/>
      <w:bookmarkEnd w:id="4"/>
      <w:r>
        <w:t>5. Для принятия решения о предоставлении льготных условий пользования земельным участком заявитель по собственной инициативе вправе приложить к заявке справку налогового органа об отсутствии задолженности по уплате налогов, сборов и иных платежей, выданную не ранее чем за тридцать календарных дней до дня подачи заявки.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Администрация в течение десяти рабочих дней с даты поступления заявки рассматривает документы, указанные в </w:t>
      </w:r>
      <w:hyperlink w:anchor="P55">
        <w:r>
          <w:rPr>
            <w:color w:val="0000FF"/>
          </w:rPr>
          <w:t>пунктах 4</w:t>
        </w:r>
      </w:hyperlink>
      <w:r>
        <w:t xml:space="preserve"> и </w:t>
      </w:r>
      <w:hyperlink w:anchor="P58">
        <w:r>
          <w:rPr>
            <w:color w:val="0000FF"/>
          </w:rPr>
          <w:t>5</w:t>
        </w:r>
      </w:hyperlink>
      <w:r>
        <w:t xml:space="preserve"> настоящего Порядка, принимает решение о предоставлении в форме постановления Администрации города Сарапула или об отказе в предоставлении заявителю льготных условий пользования земельным участком и информирует заявителя о принятом решении в письменной форме (в случае отказа - с указанием причин отказа).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r>
        <w:t>7. Основаниями для принятия решения об отказе в предоставлении льготных условий пользования земельным участком в совокупности являются: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- несоответствие заявителя требованиям, указанным в </w:t>
      </w:r>
      <w:hyperlink r:id="rId20">
        <w:r>
          <w:rPr>
            <w:color w:val="0000FF"/>
          </w:rPr>
          <w:t>части 4 статьи 3</w:t>
        </w:r>
      </w:hyperlink>
      <w:r>
        <w:t xml:space="preserve"> Закона УР N 26-РЗ;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- несоответствие использования земельного участка случаям, установленным </w:t>
      </w:r>
      <w:hyperlink w:anchor="P42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 xml:space="preserve">Для оценки соответствия заявителя требованиям, указанным в </w:t>
      </w:r>
      <w:hyperlink r:id="rId21">
        <w:r>
          <w:rPr>
            <w:color w:val="0000FF"/>
          </w:rPr>
          <w:t>части 4 статьи 3</w:t>
        </w:r>
      </w:hyperlink>
      <w:r>
        <w:t xml:space="preserve"> Закона УР N 26-РЗ, в случае, если заявителем по собственной инициативе не представлен документ, указанный в </w:t>
      </w:r>
      <w:hyperlink w:anchor="P58">
        <w:r>
          <w:rPr>
            <w:color w:val="0000FF"/>
          </w:rPr>
          <w:t>пункте 5</w:t>
        </w:r>
      </w:hyperlink>
      <w:r>
        <w:t xml:space="preserve"> настоящего Порядка, содержащиеся в указанном документе сведения Администрация запрашивает самостоятельно, в частности, с использованием единой системы межведомственного электронного взаимодействия, в государственном органе, в распоряжении которого соответствующие сведения находятся.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r>
        <w:t>8. В случае принятия решения о предоставлении заявителю льготных условий пользования земельным участком управление имущественных отношений Администрации города Сарапула заключает дополнительное соглашение к договору аренды земельного участка, предусматривающее: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- величину годовой арендной платы по договору в соответствии с </w:t>
      </w:r>
      <w:hyperlink w:anchor="P48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- обязательство арендатора по уплате арендной платы, недополученной арендодателем в связи с предоставлением льготных условий пользования земельным участком за весь срок предоставления льготных условий, в случаях, предусмотренных </w:t>
      </w:r>
      <w:hyperlink w:anchor="P72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 xml:space="preserve">Право на предоставление льготных условий пользования земельным участком возникает у заявителя с даты принятия Администрацией решения о предоставлении заявителю льготных условий пользования земельным участком, что является основанием для перерасчета арендной платы за период с даты принятия решения о предоставлении заявителю льготных условий </w:t>
      </w:r>
      <w:r>
        <w:lastRenderedPageBreak/>
        <w:t>пользования земельным участком до даты государственной регистрации дополнительного соглашения к договору аренды земельного участка (в случаях, когда государственная</w:t>
      </w:r>
      <w:proofErr w:type="gramEnd"/>
      <w:r>
        <w:t xml:space="preserve"> регистрация договоров аренды земельных участков не требуется, - до даты подписания сторонами дополнительного соглашения к договору аренды).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Контроль за реализацией инвестиционного проекта, а также мониторинг получения заявителем разрешения на ввод в эксплуатацию объекта инвестиционной деятельности, для строительства (реконструкции) которого предоставлен в аренду земельный участок, и мониторинг наступления оснований для утраты инвестором права на льготные условия пользования земельным участком, предусмотренных в </w:t>
      </w:r>
      <w:hyperlink w:anchor="P73">
        <w:r>
          <w:rPr>
            <w:color w:val="0000FF"/>
          </w:rPr>
          <w:t>подпунктах 1</w:t>
        </w:r>
      </w:hyperlink>
      <w:r>
        <w:t xml:space="preserve"> - </w:t>
      </w:r>
      <w:hyperlink w:anchor="P74">
        <w:r>
          <w:rPr>
            <w:color w:val="0000FF"/>
          </w:rPr>
          <w:t>2 пункта 12</w:t>
        </w:r>
      </w:hyperlink>
      <w:r>
        <w:t xml:space="preserve"> настоящего Порядка, осуществляется управлением имущественных отношений Администрации города Сарапула.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bookmarkStart w:id="5" w:name="P69"/>
      <w:bookmarkEnd w:id="5"/>
      <w:r>
        <w:t xml:space="preserve">10. Заявитель утрачивает право на льготные условия пользования земельным участком со дня получения разрешения на ввод в эксплуатацию объекта инвестиционной деятельности, для строительства (реконструкции) которого предоставлен в аренду земельный участок, что является основанием для перерасчета арендной платы </w:t>
      </w:r>
      <w:proofErr w:type="gramStart"/>
      <w:r>
        <w:t>с даты получения</w:t>
      </w:r>
      <w:proofErr w:type="gramEnd"/>
      <w:r>
        <w:t xml:space="preserve"> разрешения на ввод в эксплуатацию объекта инвестиционной деятельности.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>11. При получении разрешения на ввод в эксплуатацию объекта инвестиционной деятельности, для строительства (реконструкции) которого предоставлен в аренду земельный участок, заявитель в течение двух рабочих дней уведомляет об этом в письменной форме арендодателя.</w:t>
      </w:r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 xml:space="preserve">Арендодатель в течение пяти рабочих дней со дня получения уведомления от инвестора в соответствии с </w:t>
      </w:r>
      <w:hyperlink w:anchor="P69">
        <w:r>
          <w:rPr>
            <w:color w:val="0000FF"/>
          </w:rPr>
          <w:t>пунктом 10</w:t>
        </w:r>
      </w:hyperlink>
      <w:r>
        <w:t xml:space="preserve"> настоящего Порядка и (или) информации о получении инвестором разрешения на ввод в эксплуатацию объекта инвестиционной деятельности, для строительства (реконструкции) которого предоставлен в аренду земельный участок, направляет заявителю, являющемуся арендатором земельного участка, уведомление об утрате инвестором права на льготные условия пользования земельным участком с</w:t>
      </w:r>
      <w:proofErr w:type="gramEnd"/>
      <w:r>
        <w:t xml:space="preserve"> </w:t>
      </w:r>
      <w:proofErr w:type="gramStart"/>
      <w:r>
        <w:t>указанием основания для утраты права и об изменении величины годовой арендной платы по договору аренды земельного участка путем установления ее в размере, определенном в соответствии с законодательством Российской Федерации и законодательством Удмуртской Республики без учета льготных условий пользования земельным участком, со дня получения разрешения на ввод в эксплуатацию объекта инвестиционной деятельности, для строительства (реконструкции) которого предоставлен в аренду земельный участок.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bookmarkStart w:id="6" w:name="P72"/>
      <w:bookmarkEnd w:id="6"/>
      <w:r>
        <w:t xml:space="preserve">12. Помимо случая, указанного в </w:t>
      </w:r>
      <w:hyperlink w:anchor="P69">
        <w:r>
          <w:rPr>
            <w:color w:val="0000FF"/>
          </w:rPr>
          <w:t>пункте 10</w:t>
        </w:r>
      </w:hyperlink>
      <w:r>
        <w:t xml:space="preserve"> настоящего Порядка, основаниями для утраты инвестором, являющимся арендатором земельного участка, права на льготные условия пользования земельным участком являются:</w:t>
      </w:r>
    </w:p>
    <w:p w:rsidR="0037456A" w:rsidRDefault="0037456A">
      <w:pPr>
        <w:pStyle w:val="ConsPlusNormal"/>
        <w:spacing w:before="220"/>
        <w:ind w:firstLine="540"/>
        <w:jc w:val="both"/>
      </w:pPr>
      <w:bookmarkStart w:id="7" w:name="P73"/>
      <w:bookmarkEnd w:id="7"/>
      <w:r>
        <w:t xml:space="preserve">1) неполучение инвестором разрешения на ввод в эксплуатацию объекта инвестиционной деятельности, для строительства (реконструкции) которого предоставлен в аренду земельный участок, в течение пяти лет </w:t>
      </w:r>
      <w:proofErr w:type="gramStart"/>
      <w:r>
        <w:t>с даты заключения</w:t>
      </w:r>
      <w:proofErr w:type="gramEnd"/>
      <w:r>
        <w:t xml:space="preserve"> договора аренды земельного участка;</w:t>
      </w:r>
    </w:p>
    <w:p w:rsidR="0037456A" w:rsidRDefault="0037456A">
      <w:pPr>
        <w:pStyle w:val="ConsPlusNormal"/>
        <w:spacing w:before="220"/>
        <w:ind w:firstLine="540"/>
        <w:jc w:val="both"/>
      </w:pPr>
      <w:bookmarkStart w:id="8" w:name="P74"/>
      <w:bookmarkEnd w:id="8"/>
      <w:proofErr w:type="gramStart"/>
      <w:r>
        <w:t xml:space="preserve">2) досрочное расторжение инвестиционного соглашения, заключенного в соответствии с </w:t>
      </w:r>
      <w:hyperlink r:id="rId22">
        <w:r>
          <w:rPr>
            <w:color w:val="0000FF"/>
          </w:rPr>
          <w:t>Указом</w:t>
        </w:r>
      </w:hyperlink>
      <w:r>
        <w:t xml:space="preserve"> Главы Удмуртской Республики от 19.06.2015 N 123 "Об утверждении Порядка подготовки и принятия Главой Удмуртской Республики решения о предоставлении земельного участка, находящегося в государственной или муниципальной собственности, предназначенного для размещения объектов социально-культурного и коммунально-бытового назначения, реализации масштабного инвестиционного проекта, в аренду без проведения торгов";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proofErr w:type="gramStart"/>
      <w:r>
        <w:t xml:space="preserve">3) досрочное расторжение соглашения о </w:t>
      </w:r>
      <w:proofErr w:type="spellStart"/>
      <w:r>
        <w:t>муниципально</w:t>
      </w:r>
      <w:proofErr w:type="spellEnd"/>
      <w:r>
        <w:t xml:space="preserve">-частном партнерстве или концессионного соглашения, одной из сторон в которых выступает муниципальное образование "Город Сарапул", заключенных в соответствии с Федеральными законами Российской Федерации от 13.07.2015 </w:t>
      </w:r>
      <w:hyperlink r:id="rId23">
        <w:r>
          <w:rPr>
            <w:color w:val="0000FF"/>
          </w:rPr>
          <w:t>N 224-ФЗ</w:t>
        </w:r>
      </w:hyperlink>
      <w:r>
        <w:t xml:space="preserve"> "О государственно-частном партнерстве, </w:t>
      </w:r>
      <w:proofErr w:type="spellStart"/>
      <w:r>
        <w:t>муниципально</w:t>
      </w:r>
      <w:proofErr w:type="spellEnd"/>
      <w:r>
        <w:t xml:space="preserve">-частном </w:t>
      </w:r>
      <w:r>
        <w:lastRenderedPageBreak/>
        <w:t xml:space="preserve">партнерстве в Российской Федерации и внесении изменений в отдельные законодательные акты Российской Федерации" и от 21.07.2005 </w:t>
      </w:r>
      <w:hyperlink r:id="rId24">
        <w:r>
          <w:rPr>
            <w:color w:val="0000FF"/>
          </w:rPr>
          <w:t>N 115-ФЗ</w:t>
        </w:r>
      </w:hyperlink>
      <w:r>
        <w:t xml:space="preserve"> "О концессионных соглашениях";</w:t>
      </w:r>
      <w:proofErr w:type="gramEnd"/>
    </w:p>
    <w:p w:rsidR="0037456A" w:rsidRDefault="0037456A">
      <w:pPr>
        <w:pStyle w:val="ConsPlusNormal"/>
        <w:spacing w:before="220"/>
        <w:ind w:firstLine="540"/>
        <w:jc w:val="both"/>
      </w:pPr>
      <w:r>
        <w:t>4) досрочное расторжение договора аренды земельного участка в порядке и в случаях, предусмотренных законодательством Российской Федерации и законодательством Удмуртской Республики.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13. При наличии оснований, указанных в </w:t>
      </w:r>
      <w:hyperlink w:anchor="P72">
        <w:r>
          <w:rPr>
            <w:color w:val="0000FF"/>
          </w:rPr>
          <w:t>пункте 12</w:t>
        </w:r>
      </w:hyperlink>
      <w:r>
        <w:t xml:space="preserve"> настоящего Порядка, управлением имущественных отношений Администрации города Сарапула в течение десяти рабочих дней готовится проект постановления Администрации города Сарапула об утрате заявителем права на льготные условия пользования земельным участком.</w:t>
      </w:r>
    </w:p>
    <w:p w:rsidR="0037456A" w:rsidRDefault="0037456A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Арендодатель в течение пяти рабочих дней со дня принятия решения, предусмотренного </w:t>
      </w:r>
      <w:hyperlink w:anchor="P72">
        <w:r>
          <w:rPr>
            <w:color w:val="0000FF"/>
          </w:rPr>
          <w:t>пунктом 12</w:t>
        </w:r>
      </w:hyperlink>
      <w:r>
        <w:t xml:space="preserve"> настоящего Порядка, направляет заявителю уведомление об утрате заявителем права на льготные условия пользования земельным участком с указанием основания для утраты права и об изменении величины годовой арендной платы по договору аренды земельного участка путем установления ее в размере, определенном в соответствии с законодательством Российской Федерации и законодательством</w:t>
      </w:r>
      <w:proofErr w:type="gramEnd"/>
      <w:r>
        <w:t xml:space="preserve"> Удмуртской Республики без учета льготных условий пользования земельным участком.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right"/>
      </w:pPr>
      <w:r>
        <w:t>Начальник Управления</w:t>
      </w:r>
    </w:p>
    <w:p w:rsidR="0037456A" w:rsidRDefault="0037456A">
      <w:pPr>
        <w:pStyle w:val="ConsPlusNormal"/>
        <w:jc w:val="right"/>
      </w:pPr>
      <w:r>
        <w:t>по обеспечению деятельности</w:t>
      </w:r>
    </w:p>
    <w:p w:rsidR="0037456A" w:rsidRDefault="0037456A">
      <w:pPr>
        <w:pStyle w:val="ConsPlusNormal"/>
        <w:jc w:val="right"/>
      </w:pPr>
      <w:proofErr w:type="spellStart"/>
      <w:r>
        <w:t>Сарапульской</w:t>
      </w:r>
      <w:proofErr w:type="spellEnd"/>
      <w:r>
        <w:t xml:space="preserve"> городской Думы</w:t>
      </w:r>
    </w:p>
    <w:p w:rsidR="0037456A" w:rsidRDefault="0037456A">
      <w:pPr>
        <w:pStyle w:val="ConsPlusNormal"/>
        <w:jc w:val="right"/>
      </w:pPr>
      <w:r>
        <w:t>Т.Г.ЗАГАТИНА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right"/>
        <w:outlineLvl w:val="1"/>
      </w:pPr>
      <w:r>
        <w:t>Приложение</w:t>
      </w:r>
    </w:p>
    <w:p w:rsidR="0037456A" w:rsidRDefault="0037456A">
      <w:pPr>
        <w:pStyle w:val="ConsPlusNormal"/>
        <w:jc w:val="right"/>
      </w:pPr>
      <w:r>
        <w:t>к Порядку</w:t>
      </w:r>
    </w:p>
    <w:p w:rsidR="0037456A" w:rsidRDefault="0037456A">
      <w:pPr>
        <w:pStyle w:val="ConsPlusNormal"/>
        <w:jc w:val="right"/>
      </w:pPr>
      <w:r>
        <w:t>предоставления инвесторам</w:t>
      </w:r>
    </w:p>
    <w:p w:rsidR="0037456A" w:rsidRDefault="0037456A">
      <w:pPr>
        <w:pStyle w:val="ConsPlusNormal"/>
        <w:jc w:val="right"/>
      </w:pPr>
      <w:r>
        <w:t>льготных условий пользования</w:t>
      </w:r>
    </w:p>
    <w:p w:rsidR="0037456A" w:rsidRDefault="0037456A">
      <w:pPr>
        <w:pStyle w:val="ConsPlusNormal"/>
        <w:jc w:val="right"/>
      </w:pPr>
      <w:r>
        <w:t>земельными участками,</w:t>
      </w:r>
    </w:p>
    <w:p w:rsidR="0037456A" w:rsidRDefault="0037456A">
      <w:pPr>
        <w:pStyle w:val="ConsPlusNormal"/>
        <w:jc w:val="right"/>
      </w:pPr>
      <w:r>
        <w:t>находящимися в муниципальной</w:t>
      </w:r>
    </w:p>
    <w:p w:rsidR="0037456A" w:rsidRDefault="0037456A">
      <w:pPr>
        <w:pStyle w:val="ConsPlusNormal"/>
        <w:jc w:val="right"/>
      </w:pPr>
      <w:r>
        <w:t>собственности</w:t>
      </w:r>
    </w:p>
    <w:p w:rsidR="0037456A" w:rsidRDefault="0037456A">
      <w:pPr>
        <w:pStyle w:val="ConsPlusNormal"/>
        <w:jc w:val="right"/>
      </w:pPr>
      <w:r>
        <w:t>города Сарапула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nformat"/>
        <w:jc w:val="both"/>
      </w:pPr>
      <w:r>
        <w:t xml:space="preserve">                                                      Главе города Сарапула</w:t>
      </w:r>
    </w:p>
    <w:p w:rsidR="0037456A" w:rsidRDefault="0037456A">
      <w:pPr>
        <w:pStyle w:val="ConsPlusNonformat"/>
        <w:jc w:val="both"/>
      </w:pPr>
    </w:p>
    <w:p w:rsidR="0037456A" w:rsidRDefault="0037456A">
      <w:pPr>
        <w:pStyle w:val="ConsPlusNonformat"/>
        <w:jc w:val="both"/>
      </w:pPr>
      <w:bookmarkStart w:id="9" w:name="P100"/>
      <w:bookmarkEnd w:id="9"/>
      <w:r>
        <w:t xml:space="preserve">                                 ЗАЯВЛЕНИЕ</w:t>
      </w:r>
    </w:p>
    <w:p w:rsidR="0037456A" w:rsidRDefault="0037456A">
      <w:pPr>
        <w:pStyle w:val="ConsPlusNonformat"/>
        <w:jc w:val="both"/>
      </w:pPr>
      <w:r>
        <w:t xml:space="preserve">               о предоставлении льготных условий пользования</w:t>
      </w:r>
    </w:p>
    <w:p w:rsidR="0037456A" w:rsidRDefault="0037456A">
      <w:pPr>
        <w:pStyle w:val="ConsPlusNonformat"/>
        <w:jc w:val="both"/>
      </w:pPr>
      <w:r>
        <w:t xml:space="preserve">                            земельным участком</w:t>
      </w:r>
    </w:p>
    <w:p w:rsidR="0037456A" w:rsidRDefault="0037456A">
      <w:pPr>
        <w:pStyle w:val="ConsPlusNonformat"/>
        <w:jc w:val="both"/>
      </w:pPr>
    </w:p>
    <w:p w:rsidR="0037456A" w:rsidRDefault="0037456A">
      <w:pPr>
        <w:pStyle w:val="ConsPlusNonformat"/>
        <w:jc w:val="both"/>
      </w:pPr>
      <w:r>
        <w:t xml:space="preserve">    1. 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 xml:space="preserve">              </w:t>
      </w:r>
      <w:proofErr w:type="gramStart"/>
      <w:r>
        <w:t>(полное наименование организации с указанием ее</w:t>
      </w:r>
      <w:proofErr w:type="gramEnd"/>
    </w:p>
    <w:p w:rsidR="0037456A" w:rsidRDefault="0037456A">
      <w:pPr>
        <w:pStyle w:val="ConsPlusNonformat"/>
        <w:jc w:val="both"/>
      </w:pPr>
      <w:r>
        <w:t xml:space="preserve">                          организационно-правовой</w:t>
      </w:r>
    </w:p>
    <w:p w:rsidR="0037456A" w:rsidRDefault="0037456A">
      <w:pPr>
        <w:pStyle w:val="ConsPlusNonformat"/>
        <w:jc w:val="both"/>
      </w:pPr>
      <w:r>
        <w:t xml:space="preserve">                         формы и местонахождения)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 xml:space="preserve">    2. Общие сведения об инвестиционном проекте (далее - Проект):</w:t>
      </w:r>
    </w:p>
    <w:p w:rsidR="0037456A" w:rsidRDefault="0037456A">
      <w:pPr>
        <w:pStyle w:val="ConsPlusNonformat"/>
        <w:jc w:val="both"/>
      </w:pPr>
      <w:r>
        <w:t xml:space="preserve">    2.1. Наименование Проекта _____________________________________________</w:t>
      </w:r>
    </w:p>
    <w:p w:rsidR="0037456A" w:rsidRDefault="0037456A">
      <w:pPr>
        <w:pStyle w:val="ConsPlusNonformat"/>
        <w:jc w:val="both"/>
      </w:pPr>
      <w:r>
        <w:t xml:space="preserve">    2.2. Цель Проекта _____________________________________________________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>+__________________________________________________________________________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 xml:space="preserve">    2.3. Сроки реализации              Проекта: ___________________________</w:t>
      </w:r>
    </w:p>
    <w:p w:rsidR="0037456A" w:rsidRDefault="0037456A">
      <w:pPr>
        <w:pStyle w:val="ConsPlusNonformat"/>
        <w:jc w:val="both"/>
      </w:pPr>
      <w:r>
        <w:lastRenderedPageBreak/>
        <w:t xml:space="preserve">    3.   Обоснование  необходимости  использования  арендуемого  земельного</w:t>
      </w:r>
    </w:p>
    <w:p w:rsidR="0037456A" w:rsidRDefault="0037456A">
      <w:pPr>
        <w:pStyle w:val="ConsPlusNonformat"/>
        <w:jc w:val="both"/>
      </w:pPr>
      <w:r>
        <w:t>участка для реализации Проекта: 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  <w:r>
        <w:t>___________________________________________________________________________</w:t>
      </w:r>
    </w:p>
    <w:p w:rsidR="0037456A" w:rsidRDefault="0037456A">
      <w:pPr>
        <w:pStyle w:val="ConsPlusNonformat"/>
        <w:jc w:val="both"/>
      </w:pPr>
    </w:p>
    <w:p w:rsidR="0037456A" w:rsidRDefault="0037456A">
      <w:pPr>
        <w:pStyle w:val="ConsPlusNonformat"/>
        <w:jc w:val="both"/>
      </w:pPr>
      <w:r>
        <w:t xml:space="preserve">    Настоящим  заявлением  подтверждаю,  что  на  момент подачи заявления </w:t>
      </w:r>
      <w:proofErr w:type="gramStart"/>
      <w:r>
        <w:t>в</w:t>
      </w:r>
      <w:proofErr w:type="gramEnd"/>
    </w:p>
    <w:p w:rsidR="0037456A" w:rsidRDefault="0037456A">
      <w:pPr>
        <w:pStyle w:val="ConsPlusNonformat"/>
        <w:jc w:val="both"/>
      </w:pPr>
      <w:r>
        <w:t xml:space="preserve">отношении   заявителя  не  осуществляется  приостановление  деятельности  </w:t>
      </w:r>
      <w:proofErr w:type="gramStart"/>
      <w:r>
        <w:t>в</w:t>
      </w:r>
      <w:proofErr w:type="gramEnd"/>
    </w:p>
    <w:p w:rsidR="0037456A" w:rsidRDefault="0037456A">
      <w:pPr>
        <w:pStyle w:val="ConsPlusNonformat"/>
        <w:jc w:val="both"/>
      </w:pPr>
      <w:r>
        <w:t xml:space="preserve">порядке,  установленном  </w:t>
      </w:r>
      <w:hyperlink r:id="rId25">
        <w:r>
          <w:rPr>
            <w:color w:val="0000FF"/>
          </w:rPr>
          <w:t>Кодексом</w:t>
        </w:r>
      </w:hyperlink>
      <w:r>
        <w:t xml:space="preserve">  Российской Федерации об </w:t>
      </w:r>
      <w:proofErr w:type="gramStart"/>
      <w:r>
        <w:t>административных</w:t>
      </w:r>
      <w:proofErr w:type="gramEnd"/>
    </w:p>
    <w:p w:rsidR="0037456A" w:rsidRDefault="0037456A">
      <w:pPr>
        <w:pStyle w:val="ConsPlusNonformat"/>
        <w:jc w:val="both"/>
      </w:pPr>
      <w:proofErr w:type="gramStart"/>
      <w:r>
        <w:t>правонарушениях</w:t>
      </w:r>
      <w:proofErr w:type="gramEnd"/>
      <w:r>
        <w:t>,   организация   не   находится   в   процессе  ликвидации,</w:t>
      </w:r>
    </w:p>
    <w:p w:rsidR="0037456A" w:rsidRDefault="0037456A">
      <w:pPr>
        <w:pStyle w:val="ConsPlusNonformat"/>
        <w:jc w:val="both"/>
      </w:pPr>
      <w:r>
        <w:t>отсутствует    вступившее    в    силу    решение    суда    о    признании</w:t>
      </w:r>
    </w:p>
    <w:p w:rsidR="0037456A" w:rsidRDefault="0037456A">
      <w:pPr>
        <w:pStyle w:val="ConsPlusNonformat"/>
        <w:jc w:val="both"/>
      </w:pPr>
      <w:r>
        <w:t>организации/индивидуального предпринимателя банкротом.</w:t>
      </w:r>
    </w:p>
    <w:p w:rsidR="0037456A" w:rsidRDefault="0037456A">
      <w:pPr>
        <w:pStyle w:val="ConsPlusNonformat"/>
        <w:jc w:val="both"/>
      </w:pPr>
    </w:p>
    <w:p w:rsidR="0037456A" w:rsidRDefault="0037456A">
      <w:pPr>
        <w:pStyle w:val="ConsPlusNonformat"/>
        <w:jc w:val="both"/>
      </w:pPr>
      <w:r>
        <w:t>Руководитель организации ______________ ________________</w:t>
      </w:r>
    </w:p>
    <w:p w:rsidR="0037456A" w:rsidRDefault="0037456A">
      <w:pPr>
        <w:pStyle w:val="ConsPlusNonformat"/>
        <w:jc w:val="both"/>
      </w:pPr>
      <w:r>
        <w:t xml:space="preserve">                            (подпись)        (Ф.И.О.)</w:t>
      </w:r>
    </w:p>
    <w:p w:rsidR="0037456A" w:rsidRDefault="0037456A">
      <w:pPr>
        <w:pStyle w:val="ConsPlusNonformat"/>
        <w:jc w:val="both"/>
      </w:pPr>
      <w:r>
        <w:t xml:space="preserve">                               М.П.</w:t>
      </w:r>
    </w:p>
    <w:p w:rsidR="0037456A" w:rsidRDefault="0037456A">
      <w:pPr>
        <w:pStyle w:val="ConsPlusNonformat"/>
        <w:jc w:val="both"/>
      </w:pPr>
    </w:p>
    <w:p w:rsidR="0037456A" w:rsidRDefault="0037456A">
      <w:pPr>
        <w:pStyle w:val="ConsPlusNonformat"/>
        <w:jc w:val="both"/>
      </w:pPr>
      <w:r>
        <w:t>Дата подачи заявления ____________________</w:t>
      </w: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jc w:val="both"/>
      </w:pPr>
    </w:p>
    <w:p w:rsidR="0037456A" w:rsidRDefault="0037456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10" w:name="_GoBack"/>
      <w:bookmarkEnd w:id="10"/>
    </w:p>
    <w:sectPr w:rsidR="00AA1973" w:rsidSect="0003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6A"/>
    <w:rsid w:val="0037456A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45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4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45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45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45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45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53&amp;n=169286&amp;dst=100006" TargetMode="External"/><Relationship Id="rId13" Type="http://schemas.openxmlformats.org/officeDocument/2006/relationships/hyperlink" Target="https://login.consultant.ru/link/?req=doc&amp;base=RLAW053&amp;n=168426&amp;dst=100164" TargetMode="External"/><Relationship Id="rId18" Type="http://schemas.openxmlformats.org/officeDocument/2006/relationships/hyperlink" Target="https://login.consultant.ru/link/?req=doc&amp;base=RLAW053&amp;n=169286&amp;dst=10000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53&amp;n=159313&amp;dst=100196" TargetMode="External"/><Relationship Id="rId7" Type="http://schemas.openxmlformats.org/officeDocument/2006/relationships/hyperlink" Target="https://login.consultant.ru/link/?req=doc&amp;base=RLAW053&amp;n=153592" TargetMode="External"/><Relationship Id="rId12" Type="http://schemas.openxmlformats.org/officeDocument/2006/relationships/hyperlink" Target="https://login.consultant.ru/link/?req=doc&amp;base=RLAW053&amp;n=168426&amp;dst=100160" TargetMode="External"/><Relationship Id="rId17" Type="http://schemas.openxmlformats.org/officeDocument/2006/relationships/hyperlink" Target="https://login.consultant.ru/link/?req=doc&amp;base=RLAW053&amp;n=159313&amp;dst=100147" TargetMode="External"/><Relationship Id="rId25" Type="http://schemas.openxmlformats.org/officeDocument/2006/relationships/hyperlink" Target="https://login.consultant.ru/link/?req=doc&amp;base=LAW&amp;n=5380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53&amp;n=168426&amp;dst=100025" TargetMode="External"/><Relationship Id="rId20" Type="http://schemas.openxmlformats.org/officeDocument/2006/relationships/hyperlink" Target="https://login.consultant.ru/link/?req=doc&amp;base=RLAW053&amp;n=159313&amp;dst=1001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69286&amp;dst=100006" TargetMode="External"/><Relationship Id="rId11" Type="http://schemas.openxmlformats.org/officeDocument/2006/relationships/hyperlink" Target="https://login.consultant.ru/link/?req=doc&amp;base=RLAW053&amp;n=168426&amp;dst=100159" TargetMode="External"/><Relationship Id="rId24" Type="http://schemas.openxmlformats.org/officeDocument/2006/relationships/hyperlink" Target="https://login.consultant.ru/link/?req=doc&amp;base=LAW&amp;n=53808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53&amp;n=168426&amp;dst=100080" TargetMode="External"/><Relationship Id="rId23" Type="http://schemas.openxmlformats.org/officeDocument/2006/relationships/hyperlink" Target="https://login.consultant.ru/link/?req=doc&amp;base=LAW&amp;n=538085" TargetMode="External"/><Relationship Id="rId10" Type="http://schemas.openxmlformats.org/officeDocument/2006/relationships/hyperlink" Target="https://login.consultant.ru/link/?req=doc&amp;base=RLAW053&amp;n=168426&amp;dst=100040" TargetMode="External"/><Relationship Id="rId19" Type="http://schemas.openxmlformats.org/officeDocument/2006/relationships/hyperlink" Target="https://login.consultant.ru/link/?req=doc&amp;base=RLAW053&amp;n=169286&amp;dst=100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59313&amp;dst=100196" TargetMode="External"/><Relationship Id="rId14" Type="http://schemas.openxmlformats.org/officeDocument/2006/relationships/hyperlink" Target="https://login.consultant.ru/link/?req=doc&amp;base=RLAW053&amp;n=159313&amp;dst=100147" TargetMode="External"/><Relationship Id="rId22" Type="http://schemas.openxmlformats.org/officeDocument/2006/relationships/hyperlink" Target="https://login.consultant.ru/link/?req=doc&amp;base=RLAW053&amp;n=17005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2026-07-07T10:07:00Z</dcterms:created>
  <dcterms:modified xsi:type="dcterms:W3CDTF">2026-07-07T10:08:00Z</dcterms:modified>
</cp:coreProperties>
</file>