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B81" w:rsidRDefault="00F04B81">
      <w:pPr>
        <w:pStyle w:val="ConsPlusTitlePage"/>
      </w:pPr>
      <w:r>
        <w:t xml:space="preserve">Документ предоставлен </w:t>
      </w:r>
      <w:hyperlink r:id="rId5">
        <w:r>
          <w:rPr>
            <w:color w:val="0000FF"/>
          </w:rPr>
          <w:t>КонсультантПлюс</w:t>
        </w:r>
      </w:hyperlink>
      <w:r>
        <w:br/>
      </w:r>
    </w:p>
    <w:p w:rsidR="00F04B81" w:rsidRDefault="00F04B81">
      <w:pPr>
        <w:pStyle w:val="ConsPlusNormal"/>
        <w:jc w:val="both"/>
        <w:outlineLvl w:val="0"/>
      </w:pPr>
    </w:p>
    <w:p w:rsidR="00F04B81" w:rsidRDefault="00F04B81">
      <w:pPr>
        <w:pStyle w:val="ConsPlusTitle"/>
        <w:jc w:val="center"/>
        <w:outlineLvl w:val="0"/>
      </w:pPr>
      <w:r>
        <w:t>АДМИНИСТРАЦИЯ ГОРОДА САРАПУЛА</w:t>
      </w:r>
    </w:p>
    <w:p w:rsidR="00F04B81" w:rsidRDefault="00F04B81">
      <w:pPr>
        <w:pStyle w:val="ConsPlusTitle"/>
        <w:jc w:val="both"/>
      </w:pPr>
    </w:p>
    <w:p w:rsidR="00F04B81" w:rsidRDefault="00F04B81">
      <w:pPr>
        <w:pStyle w:val="ConsPlusTitle"/>
        <w:jc w:val="center"/>
      </w:pPr>
      <w:r>
        <w:t>ПОСТАНОВЛЕНИЕ</w:t>
      </w:r>
    </w:p>
    <w:p w:rsidR="00F04B81" w:rsidRDefault="00F04B81">
      <w:pPr>
        <w:pStyle w:val="ConsPlusTitle"/>
        <w:jc w:val="center"/>
      </w:pPr>
      <w:r>
        <w:t>от 4 июля 2024 г. N 1433</w:t>
      </w:r>
    </w:p>
    <w:p w:rsidR="00F04B81" w:rsidRDefault="00F04B81">
      <w:pPr>
        <w:pStyle w:val="ConsPlusTitle"/>
        <w:jc w:val="center"/>
      </w:pPr>
    </w:p>
    <w:p w:rsidR="00F04B81" w:rsidRDefault="00F04B81">
      <w:pPr>
        <w:pStyle w:val="ConsPlusTitle"/>
        <w:jc w:val="center"/>
      </w:pPr>
      <w:r>
        <w:t>ОБ УТВЕРЖДЕНИИ ПОЛОЖЕНИЯ ОБ УСЛОВИЯХ И ПОРЯДКЕ ЗАКЛЮЧЕНИЯ</w:t>
      </w:r>
    </w:p>
    <w:p w:rsidR="00F04B81" w:rsidRDefault="00F04B81">
      <w:pPr>
        <w:pStyle w:val="ConsPlusTitle"/>
        <w:jc w:val="center"/>
      </w:pPr>
      <w:r>
        <w:t>СОГЛАШЕНИЙ О ЗАЩИТЕ И ПООЩРЕНИИ КАПИТАЛОВЛОЖЕНИЙ СО СТОРОНЫ</w:t>
      </w:r>
    </w:p>
    <w:p w:rsidR="00F04B81" w:rsidRDefault="00F04B81">
      <w:pPr>
        <w:pStyle w:val="ConsPlusTitle"/>
        <w:jc w:val="center"/>
      </w:pPr>
      <w:r>
        <w:t>МУНИЦИПАЛЬНОГО ОБРАЗОВАНИЯ "ГОРОДСКОЙ ОКРУГ ГОРОД САРАПУЛ</w:t>
      </w:r>
    </w:p>
    <w:p w:rsidR="00F04B81" w:rsidRDefault="00F04B81">
      <w:pPr>
        <w:pStyle w:val="ConsPlusTitle"/>
        <w:jc w:val="center"/>
      </w:pPr>
      <w:r>
        <w:t>УДМУРТСКОЙ РЕСПУБЛИКИ"</w:t>
      </w:r>
    </w:p>
    <w:p w:rsidR="00F04B81" w:rsidRDefault="00F04B81">
      <w:pPr>
        <w:pStyle w:val="ConsPlusNormal"/>
        <w:jc w:val="both"/>
      </w:pPr>
    </w:p>
    <w:p w:rsidR="00F04B81" w:rsidRDefault="00F04B81">
      <w:pPr>
        <w:pStyle w:val="ConsPlusNormal"/>
        <w:ind w:firstLine="540"/>
        <w:jc w:val="both"/>
      </w:pPr>
      <w:r>
        <w:t xml:space="preserve">В соответствии с </w:t>
      </w:r>
      <w:hyperlink r:id="rId6">
        <w:r>
          <w:rPr>
            <w:color w:val="0000FF"/>
          </w:rPr>
          <w:t>частью 8 статьи 4</w:t>
        </w:r>
      </w:hyperlink>
      <w:r>
        <w:t xml:space="preserve"> Федерального закона от 01.04.2020 N 69-ФЗ "О защите и поощрении капиталовложений в Российской Федерации", во исполнение </w:t>
      </w:r>
      <w:hyperlink r:id="rId7">
        <w:r>
          <w:rPr>
            <w:color w:val="0000FF"/>
          </w:rPr>
          <w:t>пункта 3</w:t>
        </w:r>
      </w:hyperlink>
      <w:r>
        <w:t xml:space="preserve"> постановления Правительства Удмуртской Республики от 18.11.2022 N 629 "О </w:t>
      </w:r>
      <w:proofErr w:type="gramStart"/>
      <w:r>
        <w:t>соглашениях</w:t>
      </w:r>
      <w:proofErr w:type="gramEnd"/>
      <w:r>
        <w:t xml:space="preserve"> о защите и поощрении капиталовложений, стороной которых является Удмуртская Республика и не является Российская Федерация"</w:t>
      </w:r>
    </w:p>
    <w:p w:rsidR="00F04B81" w:rsidRDefault="00F04B81">
      <w:pPr>
        <w:pStyle w:val="ConsPlusNormal"/>
        <w:spacing w:before="220"/>
        <w:ind w:firstLine="540"/>
        <w:jc w:val="both"/>
      </w:pPr>
      <w:r>
        <w:t>Администрация города Сарапула постановляет:</w:t>
      </w:r>
    </w:p>
    <w:p w:rsidR="00F04B81" w:rsidRDefault="00F04B81">
      <w:pPr>
        <w:pStyle w:val="ConsPlusNormal"/>
        <w:spacing w:before="220"/>
        <w:ind w:firstLine="540"/>
        <w:jc w:val="both"/>
      </w:pPr>
      <w:r>
        <w:t xml:space="preserve">1. Утвердить прилагаемое </w:t>
      </w:r>
      <w:hyperlink w:anchor="P29">
        <w:r>
          <w:rPr>
            <w:color w:val="0000FF"/>
          </w:rPr>
          <w:t>Положение</w:t>
        </w:r>
      </w:hyperlink>
      <w:r>
        <w:t xml:space="preserve"> об условиях и порядке заключения соглашений о защите и поощрении капиталовложений со стороны муниципального образования "Городской округ город Сарапул Удмуртской Республики".</w:t>
      </w:r>
    </w:p>
    <w:p w:rsidR="00F04B81" w:rsidRDefault="00F04B81">
      <w:pPr>
        <w:pStyle w:val="ConsPlusNormal"/>
        <w:spacing w:before="220"/>
        <w:ind w:firstLine="540"/>
        <w:jc w:val="both"/>
      </w:pPr>
      <w:r>
        <w:t>2. Опубликовать данное постановление в газете "Красное Прикамье" и разместить в сетевом издании "Официальный вестник города Сарапула".</w:t>
      </w:r>
    </w:p>
    <w:p w:rsidR="00F04B81" w:rsidRDefault="00F04B81">
      <w:pPr>
        <w:pStyle w:val="ConsPlusNormal"/>
        <w:spacing w:before="220"/>
        <w:ind w:firstLine="540"/>
        <w:jc w:val="both"/>
      </w:pPr>
      <w:r>
        <w:t xml:space="preserve">3. Контроль за исполнением постановления возложить на Первого заместителя Главы Администрации города Сарапула - начальника </w:t>
      </w:r>
      <w:proofErr w:type="gramStart"/>
      <w:r>
        <w:t>Управления экономики Администрации города Сарапула</w:t>
      </w:r>
      <w:proofErr w:type="gramEnd"/>
      <w:r>
        <w:t>.</w:t>
      </w:r>
    </w:p>
    <w:p w:rsidR="00F04B81" w:rsidRDefault="00F04B81">
      <w:pPr>
        <w:pStyle w:val="ConsPlusNormal"/>
        <w:jc w:val="both"/>
      </w:pPr>
    </w:p>
    <w:p w:rsidR="00F04B81" w:rsidRDefault="00F04B81">
      <w:pPr>
        <w:pStyle w:val="ConsPlusNormal"/>
        <w:jc w:val="right"/>
      </w:pPr>
      <w:r>
        <w:t>Глава города Сарапула</w:t>
      </w:r>
    </w:p>
    <w:p w:rsidR="00F04B81" w:rsidRDefault="00F04B81">
      <w:pPr>
        <w:pStyle w:val="ConsPlusNormal"/>
        <w:jc w:val="right"/>
      </w:pPr>
      <w:r>
        <w:t>В.М.ШЕСТАКОВ</w:t>
      </w:r>
    </w:p>
    <w:p w:rsidR="00F04B81" w:rsidRDefault="00F04B81">
      <w:pPr>
        <w:pStyle w:val="ConsPlusNormal"/>
        <w:jc w:val="both"/>
      </w:pPr>
    </w:p>
    <w:p w:rsidR="00F04B81" w:rsidRDefault="00F04B81">
      <w:pPr>
        <w:pStyle w:val="ConsPlusNormal"/>
        <w:jc w:val="both"/>
      </w:pPr>
    </w:p>
    <w:p w:rsidR="00F04B81" w:rsidRDefault="00F04B81">
      <w:pPr>
        <w:pStyle w:val="ConsPlusNormal"/>
        <w:jc w:val="both"/>
      </w:pPr>
    </w:p>
    <w:p w:rsidR="00F04B81" w:rsidRDefault="00F04B81">
      <w:pPr>
        <w:pStyle w:val="ConsPlusNormal"/>
        <w:jc w:val="both"/>
      </w:pPr>
    </w:p>
    <w:p w:rsidR="00F04B81" w:rsidRDefault="00F04B81">
      <w:pPr>
        <w:pStyle w:val="ConsPlusNormal"/>
        <w:jc w:val="both"/>
      </w:pPr>
    </w:p>
    <w:p w:rsidR="00F04B81" w:rsidRDefault="00F04B81">
      <w:pPr>
        <w:pStyle w:val="ConsPlusNormal"/>
        <w:jc w:val="right"/>
        <w:outlineLvl w:val="0"/>
      </w:pPr>
      <w:r>
        <w:t>Приложение</w:t>
      </w:r>
    </w:p>
    <w:p w:rsidR="00F04B81" w:rsidRDefault="00F04B81">
      <w:pPr>
        <w:pStyle w:val="ConsPlusNormal"/>
        <w:jc w:val="right"/>
      </w:pPr>
      <w:r>
        <w:t>к постановлению</w:t>
      </w:r>
    </w:p>
    <w:p w:rsidR="00F04B81" w:rsidRDefault="00F04B81">
      <w:pPr>
        <w:pStyle w:val="ConsPlusNormal"/>
        <w:jc w:val="right"/>
      </w:pPr>
      <w:r>
        <w:t>Администрации города Сарапула</w:t>
      </w:r>
    </w:p>
    <w:p w:rsidR="00F04B81" w:rsidRDefault="00F04B81">
      <w:pPr>
        <w:pStyle w:val="ConsPlusNormal"/>
        <w:jc w:val="right"/>
      </w:pPr>
      <w:r>
        <w:t>от 4 июля 2024 г. N 1433</w:t>
      </w:r>
    </w:p>
    <w:p w:rsidR="00F04B81" w:rsidRDefault="00F04B81">
      <w:pPr>
        <w:pStyle w:val="ConsPlusNormal"/>
        <w:jc w:val="both"/>
      </w:pPr>
    </w:p>
    <w:p w:rsidR="00F04B81" w:rsidRDefault="00F04B81">
      <w:pPr>
        <w:pStyle w:val="ConsPlusTitle"/>
        <w:jc w:val="center"/>
      </w:pPr>
      <w:bookmarkStart w:id="0" w:name="P29"/>
      <w:bookmarkEnd w:id="0"/>
      <w:r>
        <w:t>ПОЛОЖЕНИЕ</w:t>
      </w:r>
    </w:p>
    <w:p w:rsidR="00F04B81" w:rsidRDefault="00F04B81">
      <w:pPr>
        <w:pStyle w:val="ConsPlusTitle"/>
        <w:jc w:val="center"/>
      </w:pPr>
      <w:r>
        <w:t>ОБ УСЛОВИЯХ И ПОРЯДКЕ ЗАКЛЮЧЕНИЯ СОГЛАШЕНИЙ О ЗАЩИТЕ</w:t>
      </w:r>
    </w:p>
    <w:p w:rsidR="00F04B81" w:rsidRDefault="00F04B81">
      <w:pPr>
        <w:pStyle w:val="ConsPlusTitle"/>
        <w:jc w:val="center"/>
      </w:pPr>
      <w:r>
        <w:t xml:space="preserve">И ПООЩРЕНИИ КАПИТАЛОВЛОЖЕНИЙ СО СТОРОНЫ </w:t>
      </w:r>
      <w:proofErr w:type="gramStart"/>
      <w:r>
        <w:t>МУНИЦИПАЛЬНОГО</w:t>
      </w:r>
      <w:proofErr w:type="gramEnd"/>
    </w:p>
    <w:p w:rsidR="00F04B81" w:rsidRDefault="00F04B81">
      <w:pPr>
        <w:pStyle w:val="ConsPlusTitle"/>
        <w:jc w:val="center"/>
      </w:pPr>
      <w:r>
        <w:t xml:space="preserve">ОБРАЗОВАНИЯ "ГОРОДСКОЙ ОКРУГ ГОРОД САРАПУЛ </w:t>
      </w:r>
      <w:proofErr w:type="gramStart"/>
      <w:r>
        <w:t>УДМУРТСКОЙ</w:t>
      </w:r>
      <w:proofErr w:type="gramEnd"/>
    </w:p>
    <w:p w:rsidR="00F04B81" w:rsidRDefault="00F04B81">
      <w:pPr>
        <w:pStyle w:val="ConsPlusTitle"/>
        <w:jc w:val="center"/>
      </w:pPr>
      <w:r>
        <w:t>РЕСПУБЛИКИ" (ДАЛЕЕ - ПОЛОЖЕНИЕ)</w:t>
      </w:r>
    </w:p>
    <w:p w:rsidR="00F04B81" w:rsidRDefault="00F04B81">
      <w:pPr>
        <w:pStyle w:val="ConsPlusNormal"/>
        <w:jc w:val="both"/>
      </w:pPr>
    </w:p>
    <w:p w:rsidR="00F04B81" w:rsidRDefault="00F04B81">
      <w:pPr>
        <w:pStyle w:val="ConsPlusTitle"/>
        <w:jc w:val="center"/>
        <w:outlineLvl w:val="1"/>
      </w:pPr>
      <w:r>
        <w:t>1. Общие положения</w:t>
      </w:r>
    </w:p>
    <w:p w:rsidR="00F04B81" w:rsidRDefault="00F04B81">
      <w:pPr>
        <w:pStyle w:val="ConsPlusNormal"/>
        <w:jc w:val="both"/>
      </w:pPr>
    </w:p>
    <w:p w:rsidR="00F04B81" w:rsidRDefault="00F04B81">
      <w:pPr>
        <w:pStyle w:val="ConsPlusNormal"/>
        <w:ind w:firstLine="540"/>
        <w:jc w:val="both"/>
      </w:pPr>
      <w:r>
        <w:t xml:space="preserve">1.1. </w:t>
      </w:r>
      <w:proofErr w:type="gramStart"/>
      <w:r>
        <w:t xml:space="preserve">Настоящее Положение разработано в соответствии с </w:t>
      </w:r>
      <w:hyperlink r:id="rId8">
        <w:r>
          <w:rPr>
            <w:color w:val="0000FF"/>
          </w:rPr>
          <w:t>частью 8 статьи 4</w:t>
        </w:r>
      </w:hyperlink>
      <w:r>
        <w:t xml:space="preserve"> Федерального закона от 01.04.2020 N 69-ФЗ "О защите и поощрении капиталовложений в Российской Федерации" (далее - Федеральный закон N 69-ФЗ) и устанавливает порядок и условия заключения </w:t>
      </w:r>
      <w:r>
        <w:lastRenderedPageBreak/>
        <w:t>соглашений о защите и поощрении капиталовложений (далее - Соглашение) со стороны муниципального образования "Городской округ город Сарапул Удмуртской Республики".</w:t>
      </w:r>
      <w:proofErr w:type="gramEnd"/>
    </w:p>
    <w:p w:rsidR="00F04B81" w:rsidRDefault="00F04B81">
      <w:pPr>
        <w:pStyle w:val="ConsPlusNormal"/>
        <w:spacing w:before="220"/>
        <w:ind w:firstLine="540"/>
        <w:jc w:val="both"/>
      </w:pPr>
      <w:r>
        <w:t>1.2. Понятия и термины, используемые в настоящем Порядке, применяются в значениях, определенных Федеральным законом.</w:t>
      </w:r>
    </w:p>
    <w:p w:rsidR="00F04B81" w:rsidRDefault="00F04B81">
      <w:pPr>
        <w:pStyle w:val="ConsPlusNormal"/>
        <w:spacing w:before="220"/>
        <w:ind w:firstLine="540"/>
        <w:jc w:val="both"/>
      </w:pPr>
      <w:r>
        <w:t xml:space="preserve">1.3. </w:t>
      </w:r>
      <w:proofErr w:type="gramStart"/>
      <w:r>
        <w:t xml:space="preserve">От имени муниципального образования "Городской округ город Сарапул Удмуртской Республики" Глава муниципального образования "Городской округ город Сарапул Удмуртской Республики" (Глава города Сарапула) подписывает Соглашение (дополнительное соглашение к Соглашению), принимает решение о предоставлении (отказе в предоставлении) согласия на заключение Соглашения (присоединение к Соглашению) (далее - Согласие), согласовывает </w:t>
      </w:r>
      <w:hyperlink w:anchor="P391">
        <w:r>
          <w:rPr>
            <w:color w:val="0000FF"/>
          </w:rPr>
          <w:t>список</w:t>
        </w:r>
      </w:hyperlink>
      <w:r>
        <w:t xml:space="preserve"> муниципальных правовых актов (решений), которые применяются с учетом особенностей, установленных </w:t>
      </w:r>
      <w:hyperlink r:id="rId9">
        <w:r>
          <w:rPr>
            <w:color w:val="0000FF"/>
          </w:rPr>
          <w:t>статьей 9</w:t>
        </w:r>
      </w:hyperlink>
      <w:r>
        <w:t xml:space="preserve"> Федерального закона</w:t>
      </w:r>
      <w:proofErr w:type="gramEnd"/>
      <w:r>
        <w:t xml:space="preserve"> N 69-ФЗ, по форме приложения N 3 к настоящему Положению (далее - список актов (решений)).</w:t>
      </w:r>
    </w:p>
    <w:p w:rsidR="00F04B81" w:rsidRDefault="00F04B81">
      <w:pPr>
        <w:pStyle w:val="ConsPlusNormal"/>
        <w:jc w:val="both"/>
      </w:pPr>
    </w:p>
    <w:p w:rsidR="00F04B81" w:rsidRDefault="00F04B81">
      <w:pPr>
        <w:pStyle w:val="ConsPlusTitle"/>
        <w:jc w:val="center"/>
        <w:outlineLvl w:val="1"/>
      </w:pPr>
      <w:r>
        <w:t>2. Порядок и условия заключения Соглашений</w:t>
      </w:r>
    </w:p>
    <w:p w:rsidR="00F04B81" w:rsidRDefault="00F04B81">
      <w:pPr>
        <w:pStyle w:val="ConsPlusNormal"/>
        <w:jc w:val="both"/>
      </w:pPr>
    </w:p>
    <w:p w:rsidR="00F04B81" w:rsidRDefault="00F04B81">
      <w:pPr>
        <w:pStyle w:val="ConsPlusNormal"/>
        <w:ind w:firstLine="540"/>
        <w:jc w:val="both"/>
      </w:pPr>
      <w:r>
        <w:t>2.1. Муниципальное образование "Городской округ город Сарапул Удмуртской Республики" выступает стороной Соглашения, если одновременно выполняются следующие условия:</w:t>
      </w:r>
    </w:p>
    <w:p w:rsidR="00F04B81" w:rsidRDefault="00F04B81">
      <w:pPr>
        <w:pStyle w:val="ConsPlusNormal"/>
        <w:spacing w:before="220"/>
        <w:ind w:firstLine="540"/>
        <w:jc w:val="both"/>
      </w:pPr>
      <w:bookmarkStart w:id="1" w:name="P44"/>
      <w:bookmarkEnd w:id="1"/>
      <w:r>
        <w:t>стороной Соглашения является Удмуртская Республика;</w:t>
      </w:r>
    </w:p>
    <w:p w:rsidR="00F04B81" w:rsidRDefault="00F04B81">
      <w:pPr>
        <w:pStyle w:val="ConsPlusNormal"/>
        <w:spacing w:before="220"/>
        <w:ind w:firstLine="540"/>
        <w:jc w:val="both"/>
      </w:pPr>
      <w:r>
        <w:t>стороной Соглашения является российское юридическое лицо, реализующее инвестиционный проект, в том числе проектная компания (за исключением государственных и муниципальных учреждений, а также государственных и муниципальных унитарных предприятий) (далее - организация);</w:t>
      </w:r>
    </w:p>
    <w:p w:rsidR="00F04B81" w:rsidRDefault="00F04B81">
      <w:pPr>
        <w:pStyle w:val="ConsPlusNormal"/>
        <w:spacing w:before="220"/>
        <w:ind w:firstLine="540"/>
        <w:jc w:val="both"/>
      </w:pPr>
      <w:bookmarkStart w:id="2" w:name="P46"/>
      <w:bookmarkEnd w:id="2"/>
      <w:r>
        <w:t xml:space="preserve">новый инвестиционный проект, в отношении которого предлагается заключить Соглашение, будет реализован или реализуется на территории муниципального образования "Городской округ город Сарапул Удмуртской Республики" и соответствует условиям, предусмотренным </w:t>
      </w:r>
      <w:hyperlink r:id="rId10">
        <w:r>
          <w:rPr>
            <w:color w:val="0000FF"/>
          </w:rPr>
          <w:t>пунктом 6 части 1 статьи 2</w:t>
        </w:r>
      </w:hyperlink>
      <w:r>
        <w:t xml:space="preserve"> и </w:t>
      </w:r>
      <w:hyperlink r:id="rId11">
        <w:r>
          <w:rPr>
            <w:color w:val="0000FF"/>
          </w:rPr>
          <w:t>статьей 6</w:t>
        </w:r>
      </w:hyperlink>
      <w:r>
        <w:t xml:space="preserve"> Федерального закона N 69-ФЗ.</w:t>
      </w:r>
    </w:p>
    <w:p w:rsidR="00F04B81" w:rsidRDefault="00F04B81">
      <w:pPr>
        <w:pStyle w:val="ConsPlusNormal"/>
        <w:spacing w:before="220"/>
        <w:ind w:firstLine="540"/>
        <w:jc w:val="both"/>
      </w:pPr>
      <w:r>
        <w:t>2.2. Соглашение заключается не позднее 1 января 2030 года.</w:t>
      </w:r>
    </w:p>
    <w:p w:rsidR="00F04B81" w:rsidRDefault="00F04B81">
      <w:pPr>
        <w:pStyle w:val="ConsPlusNormal"/>
        <w:spacing w:before="220"/>
        <w:ind w:firstLine="540"/>
        <w:jc w:val="both"/>
      </w:pPr>
      <w:r>
        <w:t xml:space="preserve">2.3. Соглашение заключается в порядке, предусмотренном </w:t>
      </w:r>
      <w:hyperlink r:id="rId12">
        <w:r>
          <w:rPr>
            <w:color w:val="0000FF"/>
          </w:rPr>
          <w:t>статьей 7</w:t>
        </w:r>
      </w:hyperlink>
      <w:r>
        <w:t xml:space="preserve"> (частная проектная инициатива) или </w:t>
      </w:r>
      <w:hyperlink r:id="rId13">
        <w:r>
          <w:rPr>
            <w:color w:val="0000FF"/>
          </w:rPr>
          <w:t>статьей 8</w:t>
        </w:r>
      </w:hyperlink>
      <w:r>
        <w:t xml:space="preserve"> (публичная проектная инициатива) Федерального закона N 69-ФЗ, в том числе с использованием государственной информационной системы "Капиталовложения".</w:t>
      </w:r>
    </w:p>
    <w:p w:rsidR="00F04B81" w:rsidRDefault="00F04B81">
      <w:pPr>
        <w:pStyle w:val="ConsPlusNormal"/>
        <w:spacing w:before="220"/>
        <w:ind w:firstLine="540"/>
        <w:jc w:val="both"/>
      </w:pPr>
      <w:r>
        <w:t xml:space="preserve">2.4. К отношениям, возникающим в связи с заключением Соглашения, а также в связи с исполнением обязанностей по Соглашению, применяются правила гражданского законодательства с учетом особенностей, установленных Федеральным </w:t>
      </w:r>
      <w:hyperlink r:id="rId14">
        <w:r>
          <w:rPr>
            <w:color w:val="0000FF"/>
          </w:rPr>
          <w:t>законом</w:t>
        </w:r>
      </w:hyperlink>
      <w:r>
        <w:t xml:space="preserve"> N 69-ФЗ.</w:t>
      </w:r>
    </w:p>
    <w:p w:rsidR="00F04B81" w:rsidRDefault="00F04B81">
      <w:pPr>
        <w:pStyle w:val="ConsPlusNormal"/>
        <w:jc w:val="both"/>
      </w:pPr>
    </w:p>
    <w:p w:rsidR="00F04B81" w:rsidRDefault="00F04B81">
      <w:pPr>
        <w:pStyle w:val="ConsPlusTitle"/>
        <w:jc w:val="center"/>
        <w:outlineLvl w:val="1"/>
      </w:pPr>
      <w:r>
        <w:t>3. Порядок получения организацией согласия</w:t>
      </w:r>
    </w:p>
    <w:p w:rsidR="00F04B81" w:rsidRDefault="00F04B81">
      <w:pPr>
        <w:pStyle w:val="ConsPlusTitle"/>
        <w:jc w:val="center"/>
      </w:pPr>
      <w:r>
        <w:t>муниципального образования "Городской округ город Сарапул</w:t>
      </w:r>
    </w:p>
    <w:p w:rsidR="00F04B81" w:rsidRDefault="00F04B81">
      <w:pPr>
        <w:pStyle w:val="ConsPlusTitle"/>
        <w:jc w:val="center"/>
      </w:pPr>
      <w:r>
        <w:t>Удмуртской Республики"</w:t>
      </w:r>
    </w:p>
    <w:p w:rsidR="00F04B81" w:rsidRDefault="00F04B81">
      <w:pPr>
        <w:pStyle w:val="ConsPlusNormal"/>
        <w:jc w:val="both"/>
      </w:pPr>
    </w:p>
    <w:p w:rsidR="00F04B81" w:rsidRDefault="00F04B81">
      <w:pPr>
        <w:pStyle w:val="ConsPlusNormal"/>
        <w:ind w:firstLine="540"/>
        <w:jc w:val="both"/>
      </w:pPr>
      <w:bookmarkStart w:id="3" w:name="P55"/>
      <w:bookmarkEnd w:id="3"/>
      <w:r>
        <w:t xml:space="preserve">3.1. </w:t>
      </w:r>
      <w:proofErr w:type="gramStart"/>
      <w:r>
        <w:t xml:space="preserve">В целях получения Согласия в случае заключения Соглашения организация заказным письмом с уведомлением о вручении или нарочно направляет в управление экономики Администрации города Сарапула (далее - Управление экономики) </w:t>
      </w:r>
      <w:hyperlink w:anchor="P129">
        <w:r>
          <w:rPr>
            <w:color w:val="0000FF"/>
          </w:rPr>
          <w:t>заявление</w:t>
        </w:r>
      </w:hyperlink>
      <w:r>
        <w:t xml:space="preserve"> по форме согласно приложению N 1 к настоящему Положению с приложением документов, указанных в </w:t>
      </w:r>
      <w:hyperlink r:id="rId15">
        <w:r>
          <w:rPr>
            <w:color w:val="0000FF"/>
          </w:rPr>
          <w:t>пунктах 13</w:t>
        </w:r>
      </w:hyperlink>
      <w:r>
        <w:t xml:space="preserve">, </w:t>
      </w:r>
      <w:hyperlink r:id="rId16">
        <w:r>
          <w:rPr>
            <w:color w:val="0000FF"/>
          </w:rPr>
          <w:t>14</w:t>
        </w:r>
      </w:hyperlink>
      <w:r>
        <w:t xml:space="preserve">, </w:t>
      </w:r>
      <w:hyperlink r:id="rId17">
        <w:r>
          <w:rPr>
            <w:color w:val="0000FF"/>
          </w:rPr>
          <w:t>15</w:t>
        </w:r>
      </w:hyperlink>
      <w:r>
        <w:t xml:space="preserve"> Правил заключения соглашений о защите и поощрении капиталовложений, стороной которых является Удмуртская Республика и</w:t>
      </w:r>
      <w:proofErr w:type="gramEnd"/>
      <w:r>
        <w:t xml:space="preserve"> не является Российская Федерация, изменения и прекращения действия таких соглашений, особенности раскрытия информации о бенефициарных владельцах организации, реализующей инвестиционный проект, утвержденных постановлением Правительства Удмуртской Республики от 18.11.2022 N 629 "О </w:t>
      </w:r>
      <w:proofErr w:type="gramStart"/>
      <w:r>
        <w:t>соглашениях</w:t>
      </w:r>
      <w:proofErr w:type="gramEnd"/>
      <w:r>
        <w:t xml:space="preserve"> о защите и поощрении </w:t>
      </w:r>
      <w:r>
        <w:lastRenderedPageBreak/>
        <w:t>капиталовложений, стороной которых является Удмуртская Республика и не является Российская Федерация" (далее - Правила).</w:t>
      </w:r>
    </w:p>
    <w:p w:rsidR="00F04B81" w:rsidRDefault="00F04B81">
      <w:pPr>
        <w:pStyle w:val="ConsPlusNormal"/>
        <w:spacing w:before="220"/>
        <w:ind w:firstLine="540"/>
        <w:jc w:val="both"/>
      </w:pPr>
      <w:bookmarkStart w:id="4" w:name="P56"/>
      <w:bookmarkEnd w:id="4"/>
      <w:r>
        <w:t xml:space="preserve">3.2. </w:t>
      </w:r>
      <w:proofErr w:type="gramStart"/>
      <w:r>
        <w:t xml:space="preserve">В целях получения Согласия муниципального образования "Городской округ город Сарапул Удмуртской Республики" в случае присоединения к заключенному Соглашению организация заказным письмом с уведомлением о вручении или нарочно направляет в Управление экономики </w:t>
      </w:r>
      <w:hyperlink w:anchor="P129">
        <w:r>
          <w:rPr>
            <w:color w:val="0000FF"/>
          </w:rPr>
          <w:t>заявление</w:t>
        </w:r>
      </w:hyperlink>
      <w:r>
        <w:t xml:space="preserve"> по форме согласно приложению N 1 к настоящему Положению с приложением документов, указанных в пунктах 13, 14, 15, 49 (при заключении дополнительного соглашения к Соглашению) Правил, а также</w:t>
      </w:r>
      <w:proofErr w:type="gramEnd"/>
      <w:r>
        <w:t xml:space="preserve"> копии заключенных Соглашения, дополнительного соглашения к Соглашению (при наличии).</w:t>
      </w:r>
    </w:p>
    <w:p w:rsidR="00F04B81" w:rsidRDefault="00F04B81">
      <w:pPr>
        <w:pStyle w:val="ConsPlusNormal"/>
        <w:spacing w:before="220"/>
        <w:ind w:firstLine="540"/>
        <w:jc w:val="both"/>
      </w:pPr>
      <w:bookmarkStart w:id="5" w:name="P57"/>
      <w:bookmarkEnd w:id="5"/>
      <w:r>
        <w:t xml:space="preserve">3.3. Копии документов, указанных в </w:t>
      </w:r>
      <w:hyperlink w:anchor="P55">
        <w:r>
          <w:rPr>
            <w:color w:val="0000FF"/>
          </w:rPr>
          <w:t>пунктах 3.1</w:t>
        </w:r>
      </w:hyperlink>
      <w:r>
        <w:t xml:space="preserve"> и </w:t>
      </w:r>
      <w:hyperlink w:anchor="P56">
        <w:r>
          <w:rPr>
            <w:color w:val="0000FF"/>
          </w:rPr>
          <w:t>3.2</w:t>
        </w:r>
      </w:hyperlink>
      <w:r>
        <w:t xml:space="preserve"> настоящего Положения, должны быть заверены печатью и подписью руководителя организации или иного уполномоченного лица. Оригиналы и копии документов, указанных в </w:t>
      </w:r>
      <w:hyperlink w:anchor="P55">
        <w:r>
          <w:rPr>
            <w:color w:val="0000FF"/>
          </w:rPr>
          <w:t>пунктах 3.1</w:t>
        </w:r>
      </w:hyperlink>
      <w:r>
        <w:t xml:space="preserve"> и </w:t>
      </w:r>
      <w:hyperlink w:anchor="P56">
        <w:r>
          <w:rPr>
            <w:color w:val="0000FF"/>
          </w:rPr>
          <w:t>3.2</w:t>
        </w:r>
      </w:hyperlink>
      <w:r>
        <w:t xml:space="preserve"> настоящего Положения, должны быть прошиты, пронумерованы. Перечень прилагаемых к заявлению документов, указанных в </w:t>
      </w:r>
      <w:hyperlink w:anchor="P55">
        <w:r>
          <w:rPr>
            <w:color w:val="0000FF"/>
          </w:rPr>
          <w:t>пунктах 3.1</w:t>
        </w:r>
      </w:hyperlink>
      <w:r>
        <w:t xml:space="preserve"> и </w:t>
      </w:r>
      <w:hyperlink w:anchor="P56">
        <w:r>
          <w:rPr>
            <w:color w:val="0000FF"/>
          </w:rPr>
          <w:t>3.2</w:t>
        </w:r>
      </w:hyperlink>
      <w:r>
        <w:t xml:space="preserve"> настоящего Положения, должен быть с указанием количества листов и экземпляров.</w:t>
      </w:r>
    </w:p>
    <w:p w:rsidR="00F04B81" w:rsidRDefault="00F04B81">
      <w:pPr>
        <w:pStyle w:val="ConsPlusNormal"/>
        <w:spacing w:before="220"/>
        <w:ind w:firstLine="540"/>
        <w:jc w:val="both"/>
      </w:pPr>
      <w:bookmarkStart w:id="6" w:name="P58"/>
      <w:bookmarkEnd w:id="6"/>
      <w:r>
        <w:t xml:space="preserve">3.4. Документы и материалы, предусмотренные </w:t>
      </w:r>
      <w:hyperlink w:anchor="P55">
        <w:r>
          <w:rPr>
            <w:color w:val="0000FF"/>
          </w:rPr>
          <w:t>пунктами 3.1</w:t>
        </w:r>
      </w:hyperlink>
      <w:r>
        <w:t xml:space="preserve"> или </w:t>
      </w:r>
      <w:hyperlink w:anchor="P56">
        <w:r>
          <w:rPr>
            <w:color w:val="0000FF"/>
          </w:rPr>
          <w:t>3.2</w:t>
        </w:r>
      </w:hyperlink>
      <w:r>
        <w:t xml:space="preserve"> настоящего Положения, представляются на бумажном носителе, а также в виде ссылки на электронные образы соответствующих документов, созданные путем сканирования, размещенные в облачном хранилище данных. Электронные образы документов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документов, и не должны быть зашифрованы или защищены средствами, не позволяющими осуществить ознакомление с их содержимым без дополнительных программных или технологических средств.</w:t>
      </w:r>
    </w:p>
    <w:p w:rsidR="00F04B81" w:rsidRDefault="00F04B81">
      <w:pPr>
        <w:pStyle w:val="ConsPlusNormal"/>
        <w:spacing w:before="220"/>
        <w:ind w:firstLine="540"/>
        <w:jc w:val="both"/>
      </w:pPr>
      <w:r>
        <w:t xml:space="preserve">3.5. </w:t>
      </w:r>
      <w:proofErr w:type="gramStart"/>
      <w:r>
        <w:t xml:space="preserve">Управление экономики в день поступления представленных в соответствии с </w:t>
      </w:r>
      <w:hyperlink w:anchor="P55">
        <w:r>
          <w:rPr>
            <w:color w:val="0000FF"/>
          </w:rPr>
          <w:t>пунктами 3.1</w:t>
        </w:r>
      </w:hyperlink>
      <w:r>
        <w:t xml:space="preserve"> или </w:t>
      </w:r>
      <w:hyperlink w:anchor="P56">
        <w:r>
          <w:rPr>
            <w:color w:val="0000FF"/>
          </w:rPr>
          <w:t>3.2</w:t>
        </w:r>
      </w:hyperlink>
      <w:r>
        <w:t xml:space="preserve"> настоящего Положения документов регистрирует заявление и приложенные к нему документы и не позднее 2 (двух) рабочих дней со дня регистрации заявления и приложенных к нему документов посредством системы электронного документооборота осуществляет проверку представленных документов на их соответствие перечню и требованиям, предусмотренным </w:t>
      </w:r>
      <w:hyperlink w:anchor="P55">
        <w:r>
          <w:rPr>
            <w:color w:val="0000FF"/>
          </w:rPr>
          <w:t>пунктами 3.1</w:t>
        </w:r>
      </w:hyperlink>
      <w:r>
        <w:t xml:space="preserve">, </w:t>
      </w:r>
      <w:hyperlink w:anchor="P56">
        <w:r>
          <w:rPr>
            <w:color w:val="0000FF"/>
          </w:rPr>
          <w:t>3.2</w:t>
        </w:r>
      </w:hyperlink>
      <w:r>
        <w:t xml:space="preserve">, </w:t>
      </w:r>
      <w:hyperlink w:anchor="P57">
        <w:r>
          <w:rPr>
            <w:color w:val="0000FF"/>
          </w:rPr>
          <w:t>3.3</w:t>
        </w:r>
      </w:hyperlink>
      <w:r>
        <w:t xml:space="preserve"> и </w:t>
      </w:r>
      <w:hyperlink w:anchor="P58">
        <w:r>
          <w:rPr>
            <w:color w:val="0000FF"/>
          </w:rPr>
          <w:t>3.4</w:t>
        </w:r>
        <w:proofErr w:type="gramEnd"/>
      </w:hyperlink>
      <w:r>
        <w:t xml:space="preserve"> настоящего Положения.</w:t>
      </w:r>
    </w:p>
    <w:p w:rsidR="00F04B81" w:rsidRDefault="00F04B81">
      <w:pPr>
        <w:pStyle w:val="ConsPlusNormal"/>
        <w:spacing w:before="220"/>
        <w:ind w:firstLine="540"/>
        <w:jc w:val="both"/>
      </w:pPr>
      <w:proofErr w:type="gramStart"/>
      <w:r>
        <w:t xml:space="preserve">В случае несоответствия представленных документов требованиям, определенным соответственно </w:t>
      </w:r>
      <w:hyperlink w:anchor="P55">
        <w:r>
          <w:rPr>
            <w:color w:val="0000FF"/>
          </w:rPr>
          <w:t>пунктами 3.1</w:t>
        </w:r>
      </w:hyperlink>
      <w:r>
        <w:t xml:space="preserve"> и (или) </w:t>
      </w:r>
      <w:hyperlink w:anchor="P56">
        <w:r>
          <w:rPr>
            <w:color w:val="0000FF"/>
          </w:rPr>
          <w:t>3.2</w:t>
        </w:r>
      </w:hyperlink>
      <w:r>
        <w:t xml:space="preserve">, и (или) </w:t>
      </w:r>
      <w:hyperlink w:anchor="P57">
        <w:r>
          <w:rPr>
            <w:color w:val="0000FF"/>
          </w:rPr>
          <w:t>3.3</w:t>
        </w:r>
      </w:hyperlink>
      <w:r>
        <w:t xml:space="preserve">, и (или) </w:t>
      </w:r>
      <w:hyperlink w:anchor="P58">
        <w:r>
          <w:rPr>
            <w:color w:val="0000FF"/>
          </w:rPr>
          <w:t>3.4</w:t>
        </w:r>
      </w:hyperlink>
      <w:r>
        <w:t xml:space="preserve"> настоящего Положения, и (или) непредставления (представления не в полном объеме) указанных документов Управление экономики в течение 7 (семи) рабочих дней со дня регистрации представленных документов возвращает организации заявление и приложенные к нему документы заказным письмом или нарочно с уведомлением о вручении</w:t>
      </w:r>
      <w:proofErr w:type="gramEnd"/>
      <w:r>
        <w:t xml:space="preserve"> с указанием причин такого возврата.</w:t>
      </w:r>
    </w:p>
    <w:p w:rsidR="00F04B81" w:rsidRDefault="00F04B81">
      <w:pPr>
        <w:pStyle w:val="ConsPlusNormal"/>
        <w:spacing w:before="220"/>
        <w:ind w:firstLine="540"/>
        <w:jc w:val="both"/>
      </w:pPr>
      <w:bookmarkStart w:id="7" w:name="P61"/>
      <w:bookmarkEnd w:id="7"/>
      <w:r>
        <w:t xml:space="preserve">3.6. В случае соответствия представленных документов перечню и требованиям, предусмотренным соответственно </w:t>
      </w:r>
      <w:hyperlink w:anchor="P55">
        <w:r>
          <w:rPr>
            <w:color w:val="0000FF"/>
          </w:rPr>
          <w:t>пунктами 3.1</w:t>
        </w:r>
      </w:hyperlink>
      <w:r>
        <w:t xml:space="preserve">, </w:t>
      </w:r>
      <w:hyperlink w:anchor="P56">
        <w:r>
          <w:rPr>
            <w:color w:val="0000FF"/>
          </w:rPr>
          <w:t>3.2</w:t>
        </w:r>
      </w:hyperlink>
      <w:r>
        <w:t xml:space="preserve">, </w:t>
      </w:r>
      <w:hyperlink w:anchor="P57">
        <w:r>
          <w:rPr>
            <w:color w:val="0000FF"/>
          </w:rPr>
          <w:t>3.3</w:t>
        </w:r>
      </w:hyperlink>
      <w:r>
        <w:t xml:space="preserve"> и </w:t>
      </w:r>
      <w:hyperlink w:anchor="P58">
        <w:r>
          <w:rPr>
            <w:color w:val="0000FF"/>
          </w:rPr>
          <w:t>3.4</w:t>
        </w:r>
      </w:hyperlink>
      <w:r>
        <w:t xml:space="preserve"> настоящего Положения, Управление экономики в течение 5 (пяти) рабочих дней со дня регистрации заявления и приложенных к нему документов осуществляет:</w:t>
      </w:r>
    </w:p>
    <w:p w:rsidR="00F04B81" w:rsidRDefault="00F04B81">
      <w:pPr>
        <w:pStyle w:val="ConsPlusNormal"/>
        <w:spacing w:before="220"/>
        <w:ind w:firstLine="540"/>
        <w:jc w:val="both"/>
      </w:pPr>
      <w:r>
        <w:t>оценку экономической эффективности реализации нового инвестиционного проекта на территории муниципального образования "Городской округ город Сарапул Удмуртской Республики";</w:t>
      </w:r>
    </w:p>
    <w:p w:rsidR="00F04B81" w:rsidRDefault="00F04B81">
      <w:pPr>
        <w:pStyle w:val="ConsPlusNormal"/>
        <w:spacing w:before="220"/>
        <w:ind w:firstLine="540"/>
        <w:jc w:val="both"/>
      </w:pPr>
      <w:r>
        <w:t xml:space="preserve">проверку соблюдения условий, указанных в </w:t>
      </w:r>
      <w:hyperlink w:anchor="P44">
        <w:r>
          <w:rPr>
            <w:color w:val="0000FF"/>
          </w:rPr>
          <w:t>абзацах втором</w:t>
        </w:r>
      </w:hyperlink>
      <w:r>
        <w:t xml:space="preserve"> - </w:t>
      </w:r>
      <w:hyperlink w:anchor="P46">
        <w:r>
          <w:rPr>
            <w:color w:val="0000FF"/>
          </w:rPr>
          <w:t>четвертом пункта 2.1</w:t>
        </w:r>
      </w:hyperlink>
      <w:r>
        <w:t xml:space="preserve"> настоящего Положения (за исключением случая присоединения к заключенному Соглашению);</w:t>
      </w:r>
    </w:p>
    <w:p w:rsidR="00F04B81" w:rsidRDefault="00F04B81">
      <w:pPr>
        <w:pStyle w:val="ConsPlusNormal"/>
        <w:spacing w:before="220"/>
        <w:ind w:firstLine="540"/>
        <w:jc w:val="both"/>
      </w:pPr>
      <w:r>
        <w:t xml:space="preserve">оценку возможности (невозможности) реализации нового инвестиционного проекта на территории муниципального образования "Городской округ город Сарапул Удмуртской </w:t>
      </w:r>
      <w:r>
        <w:lastRenderedPageBreak/>
        <w:t xml:space="preserve">Республики" на предложенных организацией условиях либо условиях проведения конкурса (в случае публичной проектной инициативы) с учетом оснований для отказа в предоставлении Согласия, предусмотренных </w:t>
      </w:r>
      <w:hyperlink w:anchor="P84">
        <w:r>
          <w:rPr>
            <w:color w:val="0000FF"/>
          </w:rPr>
          <w:t>пунктом 3.11</w:t>
        </w:r>
      </w:hyperlink>
      <w:r>
        <w:t xml:space="preserve"> настоящего Положения;</w:t>
      </w:r>
    </w:p>
    <w:p w:rsidR="00F04B81" w:rsidRDefault="00F04B81">
      <w:pPr>
        <w:pStyle w:val="ConsPlusNormal"/>
        <w:spacing w:before="220"/>
        <w:ind w:firstLine="540"/>
        <w:jc w:val="both"/>
      </w:pPr>
      <w:r>
        <w:t xml:space="preserve">оценку возможности (невозможности) согласования списка актов (решений) с учетом положений </w:t>
      </w:r>
      <w:hyperlink r:id="rId18">
        <w:r>
          <w:rPr>
            <w:color w:val="0000FF"/>
          </w:rPr>
          <w:t>статьи 9</w:t>
        </w:r>
      </w:hyperlink>
      <w:r>
        <w:t xml:space="preserve"> Федерального закона N 69-ФЗ в пределах компетенции;</w:t>
      </w:r>
    </w:p>
    <w:p w:rsidR="00F04B81" w:rsidRDefault="00F04B81">
      <w:pPr>
        <w:pStyle w:val="ConsPlusNormal"/>
        <w:spacing w:before="220"/>
        <w:ind w:firstLine="540"/>
        <w:jc w:val="both"/>
      </w:pPr>
      <w:r>
        <w:t xml:space="preserve">подготовку заключения с обоснованной позицией в соответствующей части с учетом положений </w:t>
      </w:r>
      <w:hyperlink w:anchor="P72">
        <w:r>
          <w:rPr>
            <w:color w:val="0000FF"/>
          </w:rPr>
          <w:t>пункта 3.8</w:t>
        </w:r>
      </w:hyperlink>
      <w:r>
        <w:t xml:space="preserve"> настоящего Положения, а также в целях подготовки сводного заключения направляет посредством системы электронного документооборота запросы с приложением копий представленных документов </w:t>
      </w:r>
      <w:proofErr w:type="gramStart"/>
      <w:r>
        <w:t>в</w:t>
      </w:r>
      <w:proofErr w:type="gramEnd"/>
      <w:r>
        <w:t>:</w:t>
      </w:r>
    </w:p>
    <w:p w:rsidR="00F04B81" w:rsidRDefault="00F04B81">
      <w:pPr>
        <w:pStyle w:val="ConsPlusNormal"/>
        <w:spacing w:before="220"/>
        <w:ind w:firstLine="540"/>
        <w:jc w:val="both"/>
      </w:pPr>
      <w:proofErr w:type="gramStart"/>
      <w:r>
        <w:t xml:space="preserve">отраслевые (функциональные) органы Администрации города Сарапула в зависимости от отраслевой принадлежности нового инвестиционного проекта (если применимо) (далее - отраслевой орган) в части оценки влияния реализации нового инвестиционного проекта на соответствующую отрасль городского хозяйства, анализа соответствия целей и задач нового инвестиционного проекта целям и задачам муниципальных программ города Сарапула, а также оценки возможности (невозможности) согласования списка актов (решений) с учетом положений </w:t>
      </w:r>
      <w:hyperlink r:id="rId19">
        <w:r>
          <w:rPr>
            <w:color w:val="0000FF"/>
          </w:rPr>
          <w:t>статьи</w:t>
        </w:r>
        <w:proofErr w:type="gramEnd"/>
        <w:r>
          <w:rPr>
            <w:color w:val="0000FF"/>
          </w:rPr>
          <w:t xml:space="preserve"> 9</w:t>
        </w:r>
      </w:hyperlink>
      <w:r>
        <w:t xml:space="preserve"> Федерального закона N 69-ФЗ в пределах компетенции;</w:t>
      </w:r>
    </w:p>
    <w:p w:rsidR="00F04B81" w:rsidRDefault="00F04B81">
      <w:pPr>
        <w:pStyle w:val="ConsPlusNormal"/>
        <w:spacing w:before="220"/>
        <w:ind w:firstLine="540"/>
        <w:jc w:val="both"/>
      </w:pPr>
      <w:proofErr w:type="gramStart"/>
      <w:r>
        <w:t xml:space="preserve">Управление финансов города Сарапула (далее - УФ) в части вопросов, касающихся планирования и исполнения бюджета г. Сарапула, в том числе возможности (невозможности) возмещения затрат, указанных в </w:t>
      </w:r>
      <w:hyperlink r:id="rId20">
        <w:r>
          <w:rPr>
            <w:color w:val="0000FF"/>
          </w:rPr>
          <w:t>части 1 статьи 15</w:t>
        </w:r>
      </w:hyperlink>
      <w:r>
        <w:t xml:space="preserve"> Федерального закона N 69-ФЗ, в пределах земельного налога, а также оценки возможности (невозможности) согласования списка актов (решений) с учетом положений </w:t>
      </w:r>
      <w:hyperlink r:id="rId21">
        <w:r>
          <w:rPr>
            <w:color w:val="0000FF"/>
          </w:rPr>
          <w:t>статьи 9</w:t>
        </w:r>
      </w:hyperlink>
      <w:r>
        <w:t xml:space="preserve"> Федерального закона N 69-ФЗ в пределах компетенции;</w:t>
      </w:r>
      <w:proofErr w:type="gramEnd"/>
    </w:p>
    <w:p w:rsidR="00F04B81" w:rsidRDefault="00F04B81">
      <w:pPr>
        <w:pStyle w:val="ConsPlusNormal"/>
        <w:spacing w:before="220"/>
        <w:ind w:firstLine="540"/>
        <w:jc w:val="both"/>
      </w:pPr>
      <w:proofErr w:type="gramStart"/>
      <w:r>
        <w:t xml:space="preserve">Управление имущественных отношений Администрации города Сарапула (далее - УИО) в части вопросов, связанных с возможностью (невозможностью) использования объектов недвижимого имущества, в том числе земельных участков, необходимых для реализации нового инвестиционного проекта, находящихся в собственности муниципального образования "Городской округ город Сарапул Удмуртской Республики", а также оценки возможности (невозможности) согласования списка актов (решений) с учетом положений </w:t>
      </w:r>
      <w:hyperlink r:id="rId22">
        <w:r>
          <w:rPr>
            <w:color w:val="0000FF"/>
          </w:rPr>
          <w:t>статьи 9</w:t>
        </w:r>
      </w:hyperlink>
      <w:r>
        <w:t xml:space="preserve"> Федерального закона N 69-ФЗ в</w:t>
      </w:r>
      <w:proofErr w:type="gramEnd"/>
      <w:r>
        <w:t xml:space="preserve"> </w:t>
      </w:r>
      <w:proofErr w:type="gramStart"/>
      <w:r>
        <w:t>пределах</w:t>
      </w:r>
      <w:proofErr w:type="gramEnd"/>
      <w:r>
        <w:t xml:space="preserve"> компетенции;</w:t>
      </w:r>
    </w:p>
    <w:p w:rsidR="00F04B81" w:rsidRDefault="00F04B81">
      <w:pPr>
        <w:pStyle w:val="ConsPlusNormal"/>
        <w:spacing w:before="220"/>
        <w:ind w:firstLine="540"/>
        <w:jc w:val="both"/>
      </w:pPr>
      <w:proofErr w:type="gramStart"/>
      <w:r>
        <w:t>Управление архитектуры и градостроительства Администрации города Сарапула (далее - УАиГ) в части вопросов, связанных с градостроительной деятельностью в части соответствия (несоответствия) земельных участков, находящихся в собственности муниципального образования "Городской округ город Сарапул Удмуртской Республики" и (или) государственная собственность на которые не разграничена, необходимых для реализации нового инвестиционного проекта, документам территориального планирования, градостроительного зонирования, документации по планировке территории муниципального образования "Городской округ</w:t>
      </w:r>
      <w:proofErr w:type="gramEnd"/>
      <w:r>
        <w:t xml:space="preserve"> город Сарапул Удмуртской Республики", а также оценки возможности (невозможности) согласования списка актов (решений) с учетом положений </w:t>
      </w:r>
      <w:hyperlink r:id="rId23">
        <w:r>
          <w:rPr>
            <w:color w:val="0000FF"/>
          </w:rPr>
          <w:t>статьи 9</w:t>
        </w:r>
      </w:hyperlink>
      <w:r>
        <w:t xml:space="preserve"> Федерального закона N 69-ФЗ в пределах компетенции.</w:t>
      </w:r>
    </w:p>
    <w:p w:rsidR="00F04B81" w:rsidRDefault="00F04B81">
      <w:pPr>
        <w:pStyle w:val="ConsPlusNormal"/>
        <w:spacing w:before="220"/>
        <w:ind w:firstLine="540"/>
        <w:jc w:val="both"/>
      </w:pPr>
      <w:r>
        <w:t xml:space="preserve">3.7. </w:t>
      </w:r>
      <w:proofErr w:type="gramStart"/>
      <w:r>
        <w:t xml:space="preserve">УФ, УИО, УАиГ и отраслевые органы в течение 5 (пяти) рабочих дней со дня получения документов, указанных в </w:t>
      </w:r>
      <w:hyperlink w:anchor="P61">
        <w:r>
          <w:rPr>
            <w:color w:val="0000FF"/>
          </w:rPr>
          <w:t>пункте 3.6</w:t>
        </w:r>
      </w:hyperlink>
      <w:r>
        <w:t xml:space="preserve"> настоящего Положения, рассматривают в пределах компетенции представленные документы, подготавливают заключения с обоснованной позицией в соответствующей части с учетом положений </w:t>
      </w:r>
      <w:hyperlink w:anchor="P72">
        <w:r>
          <w:rPr>
            <w:color w:val="0000FF"/>
          </w:rPr>
          <w:t>пункта 3.8</w:t>
        </w:r>
      </w:hyperlink>
      <w:r>
        <w:t xml:space="preserve"> настоящего Положения и направляют их в Управление экономики для дальнейшей работы.</w:t>
      </w:r>
      <w:proofErr w:type="gramEnd"/>
    </w:p>
    <w:p w:rsidR="00F04B81" w:rsidRDefault="00F04B81">
      <w:pPr>
        <w:pStyle w:val="ConsPlusNormal"/>
        <w:spacing w:before="220"/>
        <w:ind w:firstLine="540"/>
        <w:jc w:val="both"/>
      </w:pPr>
      <w:bookmarkStart w:id="8" w:name="P72"/>
      <w:bookmarkEnd w:id="8"/>
      <w:r>
        <w:t xml:space="preserve">3.8. Заключения УФ, УИО, УАиГ и отраслевых органов (далее - заключения) должны содержать информацию в пределах компетенции в части проведенной проверки в соответствии с </w:t>
      </w:r>
      <w:hyperlink w:anchor="P61">
        <w:r>
          <w:rPr>
            <w:color w:val="0000FF"/>
          </w:rPr>
          <w:t>пунктом 3.6</w:t>
        </w:r>
      </w:hyperlink>
      <w:r>
        <w:t xml:space="preserve"> настоящего Положения; </w:t>
      </w:r>
      <w:proofErr w:type="gramStart"/>
      <w:r>
        <w:t xml:space="preserve">обоснованную позицию в отношении предоставления организации Согласия либо отказа в предоставлении Согласия, в том числе информацию о </w:t>
      </w:r>
      <w:r>
        <w:lastRenderedPageBreak/>
        <w:t xml:space="preserve">возможности (невозможности) реализации нового инвестиционного проекта на территории муниципального образования "Городской округ город Сарапул Удмуртской Республики" на предложенных организацией условиях либо условиях проведения конкурса (в случае публичной проектной инициативы) с учетом оснований для отказа в предоставлении Согласия, предусмотренных </w:t>
      </w:r>
      <w:hyperlink w:anchor="P84">
        <w:r>
          <w:rPr>
            <w:color w:val="0000FF"/>
          </w:rPr>
          <w:t>пунктом 3.11</w:t>
        </w:r>
      </w:hyperlink>
      <w:r>
        <w:t xml:space="preserve"> настоящего Положения, информацию</w:t>
      </w:r>
      <w:proofErr w:type="gramEnd"/>
      <w:r>
        <w:t xml:space="preserve"> о наличии (отсутствии) оснований для отказа в предоставлении Согласия, предусмотренных </w:t>
      </w:r>
      <w:hyperlink w:anchor="P84">
        <w:r>
          <w:rPr>
            <w:color w:val="0000FF"/>
          </w:rPr>
          <w:t>пунктом 3.11</w:t>
        </w:r>
      </w:hyperlink>
      <w:r>
        <w:t xml:space="preserve"> настоящего Порядка, а также о возможности (невозможности) согласования списка актов (решений).</w:t>
      </w:r>
    </w:p>
    <w:p w:rsidR="00F04B81" w:rsidRDefault="00F04B81">
      <w:pPr>
        <w:pStyle w:val="ConsPlusNormal"/>
        <w:spacing w:before="220"/>
        <w:ind w:firstLine="540"/>
        <w:jc w:val="both"/>
      </w:pPr>
      <w:r>
        <w:t xml:space="preserve">3.9. </w:t>
      </w:r>
      <w:proofErr w:type="gramStart"/>
      <w:r>
        <w:t xml:space="preserve">Управление экономики не позднее 3 (трех) рабочих дней со дня получения заключений от УФ, УИО, УАиГ и отраслевых органов готовит сводное заключение в соответствии с </w:t>
      </w:r>
      <w:hyperlink w:anchor="P74">
        <w:r>
          <w:rPr>
            <w:color w:val="0000FF"/>
          </w:rPr>
          <w:t>пунктом 3.10</w:t>
        </w:r>
      </w:hyperlink>
      <w:r>
        <w:t xml:space="preserve"> настоящего Положения и направляет его и заключения Главе города Сарапула для принятия решения о предоставлении (отказе в предоставлении) Согласия, о котором соответствующая резолюция проставляется Главой города Сарапула на сводном заключении в течение 1</w:t>
      </w:r>
      <w:proofErr w:type="gramEnd"/>
      <w:r>
        <w:t xml:space="preserve"> (одного) рабочего дня со дня поступления документов, указанных в настоящем пункте Положения, с учетом оснований для отказа в предоставлении Согласия, предусмотренных </w:t>
      </w:r>
      <w:hyperlink w:anchor="P84">
        <w:r>
          <w:rPr>
            <w:color w:val="0000FF"/>
          </w:rPr>
          <w:t>пунктом 3.11</w:t>
        </w:r>
      </w:hyperlink>
      <w:r>
        <w:t xml:space="preserve"> настоящего Положения.</w:t>
      </w:r>
    </w:p>
    <w:p w:rsidR="00F04B81" w:rsidRDefault="00F04B81">
      <w:pPr>
        <w:pStyle w:val="ConsPlusNormal"/>
        <w:spacing w:before="220"/>
        <w:ind w:firstLine="540"/>
        <w:jc w:val="both"/>
      </w:pPr>
      <w:bookmarkStart w:id="9" w:name="P74"/>
      <w:bookmarkEnd w:id="9"/>
      <w:r>
        <w:t>3.10. Сводное заключение должно содержать:</w:t>
      </w:r>
    </w:p>
    <w:p w:rsidR="00F04B81" w:rsidRDefault="00F04B81">
      <w:pPr>
        <w:pStyle w:val="ConsPlusNormal"/>
        <w:spacing w:before="220"/>
        <w:ind w:firstLine="540"/>
        <w:jc w:val="both"/>
      </w:pPr>
      <w:r>
        <w:t>указание на экономическую эффективность (неэффективность) реализации нового инвестиционного проекта на территории муниципального образования "Городской округ город Сарапул Удмуртской Республики";</w:t>
      </w:r>
    </w:p>
    <w:p w:rsidR="00F04B81" w:rsidRDefault="00F04B81">
      <w:pPr>
        <w:pStyle w:val="ConsPlusNormal"/>
        <w:spacing w:before="220"/>
        <w:ind w:firstLine="540"/>
        <w:jc w:val="both"/>
      </w:pPr>
      <w:r>
        <w:t xml:space="preserve">указание на соблюдение (несоблюдение) условий, указанных в </w:t>
      </w:r>
      <w:hyperlink w:anchor="P44">
        <w:r>
          <w:rPr>
            <w:color w:val="0000FF"/>
          </w:rPr>
          <w:t>абзацах втором</w:t>
        </w:r>
      </w:hyperlink>
      <w:r>
        <w:t xml:space="preserve"> - </w:t>
      </w:r>
      <w:hyperlink w:anchor="P46">
        <w:r>
          <w:rPr>
            <w:color w:val="0000FF"/>
          </w:rPr>
          <w:t>четвертом пункта 2.1</w:t>
        </w:r>
      </w:hyperlink>
      <w:r>
        <w:t xml:space="preserve"> настоящего Положения (за исключением случая присоединения к заключенному Соглашению);</w:t>
      </w:r>
    </w:p>
    <w:p w:rsidR="00F04B81" w:rsidRDefault="00F04B81">
      <w:pPr>
        <w:pStyle w:val="ConsPlusNormal"/>
        <w:spacing w:before="220"/>
        <w:ind w:firstLine="540"/>
        <w:jc w:val="both"/>
      </w:pPr>
      <w:r>
        <w:t xml:space="preserve">указание на возможность (невозможность) возмещения затрат, указанных в </w:t>
      </w:r>
      <w:hyperlink r:id="rId24">
        <w:r>
          <w:rPr>
            <w:color w:val="0000FF"/>
          </w:rPr>
          <w:t>части 1 статьи 15</w:t>
        </w:r>
      </w:hyperlink>
      <w:r>
        <w:t xml:space="preserve"> Федерального закона N 69-ФЗ, в пределах земельного налога;</w:t>
      </w:r>
    </w:p>
    <w:p w:rsidR="00F04B81" w:rsidRDefault="00F04B81">
      <w:pPr>
        <w:pStyle w:val="ConsPlusNormal"/>
        <w:spacing w:before="220"/>
        <w:ind w:firstLine="540"/>
        <w:jc w:val="both"/>
      </w:pPr>
      <w:r>
        <w:t>указание на оценку влияния реализации нового инвестиционного проекта на соответствующую отрасль городского хозяйства (если применимо);</w:t>
      </w:r>
    </w:p>
    <w:p w:rsidR="00F04B81" w:rsidRDefault="00F04B81">
      <w:pPr>
        <w:pStyle w:val="ConsPlusNormal"/>
        <w:spacing w:before="220"/>
        <w:ind w:firstLine="540"/>
        <w:jc w:val="both"/>
      </w:pPr>
      <w:r>
        <w:t>указание на соответствие (несоответствие) целей и задач нового инвестиционного проекта целям и задачам муниципальных программ города Сарапула;</w:t>
      </w:r>
    </w:p>
    <w:p w:rsidR="00F04B81" w:rsidRDefault="00F04B81">
      <w:pPr>
        <w:pStyle w:val="ConsPlusNormal"/>
        <w:spacing w:before="220"/>
        <w:ind w:firstLine="540"/>
        <w:jc w:val="both"/>
      </w:pPr>
      <w:r>
        <w:t>указание на возможность (невозможность) использования объектов недвижимого имущества, в том числе земельных участков, необходимых для реализации нового инвестиционного проекта, находящихся в собственности муниципального образования "Городской округ город Сарапул Удмуртской Республики";</w:t>
      </w:r>
    </w:p>
    <w:p w:rsidR="00F04B81" w:rsidRDefault="00F04B81">
      <w:pPr>
        <w:pStyle w:val="ConsPlusNormal"/>
        <w:spacing w:before="220"/>
        <w:ind w:firstLine="540"/>
        <w:jc w:val="both"/>
      </w:pPr>
      <w:r>
        <w:t>указание на соответствие (несоответствие) земельных участков, находящихся в собственности муниципального образования "Городской округ город Сарапул Удмуртской Республики" и (или) государственная собственность на которые не разграничена, необходимых для реализации нового инвестиционного проекта, документам территориального планирования, градостроительного зонирования, документации по планировке территории муниципального образования "Городской округ город Сарапул Удмуртской Республики";</w:t>
      </w:r>
    </w:p>
    <w:p w:rsidR="00F04B81" w:rsidRDefault="00F04B81">
      <w:pPr>
        <w:pStyle w:val="ConsPlusNormal"/>
        <w:spacing w:before="220"/>
        <w:ind w:firstLine="540"/>
        <w:jc w:val="both"/>
      </w:pPr>
      <w:r>
        <w:t>выводы органов, участвовавших в рассмотрении представленных организацией документов, о возможности (невозможности) реализации нового инвестиционного проекта на территории муниципального образования муниципального образования "Городской округ город Сарапул Удмуртской Республики" на предложенных организацией условиях либо условиях проведения конкурса (в случае публичной проектной инициативы), а также о возможности (невозможности) согласования списка актов (решений);</w:t>
      </w:r>
    </w:p>
    <w:p w:rsidR="00F04B81" w:rsidRDefault="00F04B81">
      <w:pPr>
        <w:pStyle w:val="ConsPlusNormal"/>
        <w:spacing w:before="220"/>
        <w:ind w:firstLine="540"/>
        <w:jc w:val="both"/>
      </w:pPr>
      <w:r>
        <w:t xml:space="preserve">информацию о наличии (отсутствии) оснований для отказа в предоставлении Согласия, </w:t>
      </w:r>
      <w:r>
        <w:lastRenderedPageBreak/>
        <w:t xml:space="preserve">предусмотренных </w:t>
      </w:r>
      <w:hyperlink w:anchor="P84">
        <w:r>
          <w:rPr>
            <w:color w:val="0000FF"/>
          </w:rPr>
          <w:t>пунктом 3.11</w:t>
        </w:r>
      </w:hyperlink>
      <w:r>
        <w:t xml:space="preserve"> настоящего Положения.</w:t>
      </w:r>
    </w:p>
    <w:p w:rsidR="00F04B81" w:rsidRDefault="00F04B81">
      <w:pPr>
        <w:pStyle w:val="ConsPlusNormal"/>
        <w:spacing w:before="220"/>
        <w:ind w:firstLine="540"/>
        <w:jc w:val="both"/>
      </w:pPr>
      <w:bookmarkStart w:id="10" w:name="P84"/>
      <w:bookmarkEnd w:id="10"/>
      <w:r>
        <w:t>3.11. Основаниями для отказа в предоставлении Согласия являются:</w:t>
      </w:r>
    </w:p>
    <w:p w:rsidR="00F04B81" w:rsidRDefault="00F04B81">
      <w:pPr>
        <w:pStyle w:val="ConsPlusNormal"/>
        <w:spacing w:before="220"/>
        <w:ind w:firstLine="540"/>
        <w:jc w:val="both"/>
      </w:pPr>
      <w:r>
        <w:t>1) экономическая неэффективность реализации нового инвестиционного проекта на территории муниципального образования "Городской округ город Сарапул Удмуртской Республики";</w:t>
      </w:r>
    </w:p>
    <w:p w:rsidR="00F04B81" w:rsidRDefault="00F04B81">
      <w:pPr>
        <w:pStyle w:val="ConsPlusNormal"/>
        <w:spacing w:before="220"/>
        <w:ind w:firstLine="540"/>
        <w:jc w:val="both"/>
      </w:pPr>
      <w:r>
        <w:t xml:space="preserve">2) несоблюдение условий, указанных в </w:t>
      </w:r>
      <w:hyperlink w:anchor="P44">
        <w:r>
          <w:rPr>
            <w:color w:val="0000FF"/>
          </w:rPr>
          <w:t>абзацах втором</w:t>
        </w:r>
      </w:hyperlink>
      <w:r>
        <w:t xml:space="preserve"> - </w:t>
      </w:r>
      <w:hyperlink w:anchor="P46">
        <w:r>
          <w:rPr>
            <w:color w:val="0000FF"/>
          </w:rPr>
          <w:t>четвертом пункта 2.1</w:t>
        </w:r>
      </w:hyperlink>
      <w:r>
        <w:t xml:space="preserve"> настоящего Положения (за исключением случая присоединения к заключенному Соглашению);</w:t>
      </w:r>
    </w:p>
    <w:p w:rsidR="00F04B81" w:rsidRDefault="00F04B81">
      <w:pPr>
        <w:pStyle w:val="ConsPlusNormal"/>
        <w:spacing w:before="220"/>
        <w:ind w:firstLine="540"/>
        <w:jc w:val="both"/>
      </w:pPr>
      <w:r>
        <w:t xml:space="preserve">3) невозможность возмещения затрат, указанных в </w:t>
      </w:r>
      <w:hyperlink r:id="rId25">
        <w:r>
          <w:rPr>
            <w:color w:val="0000FF"/>
          </w:rPr>
          <w:t>части 1 статьи 15</w:t>
        </w:r>
      </w:hyperlink>
      <w:r>
        <w:t xml:space="preserve"> Федерального закона N 69-ФЗ, в пределах земельного налога;</w:t>
      </w:r>
    </w:p>
    <w:p w:rsidR="00F04B81" w:rsidRDefault="00F04B81">
      <w:pPr>
        <w:pStyle w:val="ConsPlusNormal"/>
        <w:spacing w:before="220"/>
        <w:ind w:firstLine="540"/>
        <w:jc w:val="both"/>
      </w:pPr>
      <w:r>
        <w:t>4) отрицательное влияние реализации нового инвестиционного проекта на соответствующую отрасль городского хозяйства;</w:t>
      </w:r>
    </w:p>
    <w:p w:rsidR="00F04B81" w:rsidRDefault="00F04B81">
      <w:pPr>
        <w:pStyle w:val="ConsPlusNormal"/>
        <w:spacing w:before="220"/>
        <w:ind w:firstLine="540"/>
        <w:jc w:val="both"/>
      </w:pPr>
      <w:r>
        <w:t>5) несоответствие целей и задач нового инвестиционного проекта целям и задачам муниципальных программ города Сарапула;</w:t>
      </w:r>
    </w:p>
    <w:p w:rsidR="00F04B81" w:rsidRDefault="00F04B81">
      <w:pPr>
        <w:pStyle w:val="ConsPlusNormal"/>
        <w:spacing w:before="220"/>
        <w:ind w:firstLine="540"/>
        <w:jc w:val="both"/>
      </w:pPr>
      <w:r>
        <w:t>6) невозможность использования объектов недвижимого имущества, в том числе земельных участков, необходимых для реализации нового инвестиционного проекта, находящихся в собственности муниципального образования "Городской округ город Сарапул Удмуртской Республики";</w:t>
      </w:r>
    </w:p>
    <w:p w:rsidR="00F04B81" w:rsidRDefault="00F04B81">
      <w:pPr>
        <w:pStyle w:val="ConsPlusNormal"/>
        <w:spacing w:before="220"/>
        <w:ind w:firstLine="540"/>
        <w:jc w:val="both"/>
      </w:pPr>
      <w:r>
        <w:t>7) несоответствие земельных участков, находящихся в собственности муниципального образования "Городской округ город Сарапул Удмуртской Республики" и (или) государственная собственность на которые не разграничена, необходимых для реализации нового инвестиционного проекта, документам территориального планирования, градостроительного зонирования, документации по планировке территории муниципального образования "Городской округ город Сарапул Удмуртской Республики";</w:t>
      </w:r>
    </w:p>
    <w:p w:rsidR="00F04B81" w:rsidRDefault="00F04B81">
      <w:pPr>
        <w:pStyle w:val="ConsPlusNormal"/>
        <w:spacing w:before="220"/>
        <w:ind w:firstLine="540"/>
        <w:jc w:val="both"/>
      </w:pPr>
      <w:r>
        <w:t>8) невозможность реализации нового инвестиционного проекта на территории муниципального образования муниципального образования "Городской округ город Сарапул Удмуртской Республики" на предложенных организацией условиях либо условиях проведения конкурса (в случае публичной проектной инициативы);</w:t>
      </w:r>
    </w:p>
    <w:p w:rsidR="00F04B81" w:rsidRDefault="00F04B81">
      <w:pPr>
        <w:pStyle w:val="ConsPlusNormal"/>
        <w:spacing w:before="220"/>
        <w:ind w:firstLine="540"/>
        <w:jc w:val="both"/>
      </w:pPr>
      <w:r>
        <w:t>9) невозможность согласования списка актов (решений).</w:t>
      </w:r>
    </w:p>
    <w:p w:rsidR="00F04B81" w:rsidRDefault="00F04B81">
      <w:pPr>
        <w:pStyle w:val="ConsPlusNormal"/>
        <w:spacing w:before="220"/>
        <w:ind w:firstLine="540"/>
        <w:jc w:val="both"/>
      </w:pPr>
      <w:r>
        <w:t xml:space="preserve">3.12. </w:t>
      </w:r>
      <w:proofErr w:type="gramStart"/>
      <w:r>
        <w:t xml:space="preserve">В случае принятия Главой города Сарапула решения о предоставлении Согласия Управление экономики в течение 3 (трех) рабочих дней со дня принятия такого решения осуществляет подготовку проекта </w:t>
      </w:r>
      <w:hyperlink w:anchor="P313">
        <w:r>
          <w:rPr>
            <w:color w:val="0000FF"/>
          </w:rPr>
          <w:t>заявления</w:t>
        </w:r>
      </w:hyperlink>
      <w:r>
        <w:t xml:space="preserve"> Главы города Сарапула, подтверждающего согласие муниципального образования "Городской округ город Сарапул Удмуртской Республики" на заключение (присоединение) к соглашению о защите и поощрении капиталовложений (далее - Заявление Главы), по форме согласно приложению N 2 к</w:t>
      </w:r>
      <w:proofErr w:type="gramEnd"/>
      <w:r>
        <w:t xml:space="preserve"> настоящему Положению и проекта сопроводительного письма к нему в адрес организации (далее - письмо) с приложением списка актов (решений), проекта дополнительного соглашения к Соглашению в количестве представленных организацией экземпляров (в случае присоединения к Соглашению) и направляет Главе города Сарапула на подписание в установленном порядке.</w:t>
      </w:r>
    </w:p>
    <w:p w:rsidR="00F04B81" w:rsidRDefault="00F04B81">
      <w:pPr>
        <w:pStyle w:val="ConsPlusNormal"/>
        <w:spacing w:before="220"/>
        <w:ind w:firstLine="540"/>
        <w:jc w:val="both"/>
      </w:pPr>
      <w:r>
        <w:t xml:space="preserve">3.13. </w:t>
      </w:r>
      <w:proofErr w:type="gramStart"/>
      <w:r>
        <w:t>Письмо, Заявление Главы, список актов (решений), проект дополнительного соглашения к Соглашению в количестве представленных организацией экземпляров (в случае присоединения к Соглашению) в течение 3 (трех) рабочих дней со дня их подписания Главой города Сарапула Управление экономики направляет организации заказным письмом с уведомлением о вручении по адресу, указанному в заявлении организации, или нарочно, а также скан-копию в Министерство экономики Удмуртской Республики</w:t>
      </w:r>
      <w:proofErr w:type="gramEnd"/>
      <w:r>
        <w:t>.</w:t>
      </w:r>
    </w:p>
    <w:p w:rsidR="00F04B81" w:rsidRDefault="00F04B81">
      <w:pPr>
        <w:pStyle w:val="ConsPlusNormal"/>
        <w:spacing w:before="220"/>
        <w:ind w:firstLine="540"/>
        <w:jc w:val="both"/>
      </w:pPr>
      <w:bookmarkStart w:id="11" w:name="P96"/>
      <w:bookmarkEnd w:id="11"/>
      <w:r>
        <w:lastRenderedPageBreak/>
        <w:t xml:space="preserve">3.14. </w:t>
      </w:r>
      <w:proofErr w:type="gramStart"/>
      <w:r>
        <w:t xml:space="preserve">В случае принятия Главой города Сарапула решения об отказе в предоставлении Согласия Управление экономики в течение 3 (трех) рабочих дней со дня принятия такого решения осуществляет подготовку проекта письма в адрес организации об отказе в предоставлении Согласия за подписью Главы города Сарапула с указанием оснований для отказа в предоставлении Согласия, предусмотренных </w:t>
      </w:r>
      <w:hyperlink w:anchor="P84">
        <w:r>
          <w:rPr>
            <w:color w:val="0000FF"/>
          </w:rPr>
          <w:t>пунктом 3.11</w:t>
        </w:r>
      </w:hyperlink>
      <w:r>
        <w:t xml:space="preserve"> настоящего Положения, и направляет Главе города Сарапула</w:t>
      </w:r>
      <w:proofErr w:type="gramEnd"/>
      <w:r>
        <w:t xml:space="preserve"> на подписание в установленном порядке.</w:t>
      </w:r>
    </w:p>
    <w:p w:rsidR="00F04B81" w:rsidRDefault="00F04B81">
      <w:pPr>
        <w:pStyle w:val="ConsPlusNormal"/>
        <w:spacing w:before="220"/>
        <w:ind w:firstLine="540"/>
        <w:jc w:val="both"/>
      </w:pPr>
      <w:r>
        <w:t xml:space="preserve">3.15. Письмо, указанное в </w:t>
      </w:r>
      <w:hyperlink w:anchor="P96">
        <w:r>
          <w:rPr>
            <w:color w:val="0000FF"/>
          </w:rPr>
          <w:t>пункте 3.14</w:t>
        </w:r>
      </w:hyperlink>
      <w:r>
        <w:t xml:space="preserve"> настоящего Положения, в течение 3 (трех) рабочих дней со дня его подписания Главой города Сарапула Управление экономики направляет организации заказным письмом с уведомлением о вручении по адресу, указанному в заявлении организации, или нарочно, а также скан-копию в Министерство экономики Удмуртской Республики.</w:t>
      </w:r>
    </w:p>
    <w:p w:rsidR="00F04B81" w:rsidRDefault="00F04B81">
      <w:pPr>
        <w:pStyle w:val="ConsPlusNormal"/>
        <w:jc w:val="both"/>
      </w:pPr>
    </w:p>
    <w:p w:rsidR="00F04B81" w:rsidRDefault="00F04B81">
      <w:pPr>
        <w:pStyle w:val="ConsPlusNormal"/>
        <w:jc w:val="both"/>
      </w:pPr>
    </w:p>
    <w:p w:rsidR="00F04B81" w:rsidRDefault="00F04B81">
      <w:pPr>
        <w:pStyle w:val="ConsPlusNormal"/>
        <w:jc w:val="both"/>
      </w:pPr>
    </w:p>
    <w:p w:rsidR="00F04B81" w:rsidRDefault="00F04B81">
      <w:pPr>
        <w:pStyle w:val="ConsPlusNormal"/>
        <w:jc w:val="both"/>
      </w:pPr>
    </w:p>
    <w:p w:rsidR="00F04B81" w:rsidRDefault="00F04B81">
      <w:pPr>
        <w:pStyle w:val="ConsPlusNormal"/>
        <w:jc w:val="both"/>
      </w:pPr>
    </w:p>
    <w:p w:rsidR="00F04B81" w:rsidRDefault="00F04B81">
      <w:pPr>
        <w:pStyle w:val="ConsPlusNormal"/>
        <w:jc w:val="right"/>
        <w:outlineLvl w:val="1"/>
      </w:pPr>
      <w:r>
        <w:t>Приложение N 1</w:t>
      </w:r>
    </w:p>
    <w:p w:rsidR="00F04B81" w:rsidRDefault="00F04B81">
      <w:pPr>
        <w:pStyle w:val="ConsPlusNormal"/>
        <w:jc w:val="right"/>
      </w:pPr>
      <w:r>
        <w:t>к Положению</w:t>
      </w:r>
    </w:p>
    <w:p w:rsidR="00F04B81" w:rsidRDefault="00F04B81">
      <w:pPr>
        <w:pStyle w:val="ConsPlusNormal"/>
        <w:jc w:val="right"/>
      </w:pPr>
      <w:r>
        <w:t>об условиях и порядке</w:t>
      </w:r>
    </w:p>
    <w:p w:rsidR="00F04B81" w:rsidRDefault="00F04B81">
      <w:pPr>
        <w:pStyle w:val="ConsPlusNormal"/>
        <w:jc w:val="right"/>
      </w:pPr>
      <w:r>
        <w:t>заключения соглашений о защите</w:t>
      </w:r>
    </w:p>
    <w:p w:rsidR="00F04B81" w:rsidRDefault="00F04B81">
      <w:pPr>
        <w:pStyle w:val="ConsPlusNormal"/>
        <w:jc w:val="right"/>
      </w:pPr>
      <w:r>
        <w:t xml:space="preserve">и </w:t>
      </w:r>
      <w:proofErr w:type="gramStart"/>
      <w:r>
        <w:t>поощрении</w:t>
      </w:r>
      <w:proofErr w:type="gramEnd"/>
      <w:r>
        <w:t xml:space="preserve"> капиталовложений</w:t>
      </w:r>
    </w:p>
    <w:p w:rsidR="00F04B81" w:rsidRDefault="00F04B81">
      <w:pPr>
        <w:pStyle w:val="ConsPlusNormal"/>
        <w:jc w:val="right"/>
      </w:pPr>
      <w:r>
        <w:t>со стороны муниципального образования</w:t>
      </w:r>
    </w:p>
    <w:p w:rsidR="00F04B81" w:rsidRDefault="00F04B81">
      <w:pPr>
        <w:pStyle w:val="ConsPlusNormal"/>
        <w:jc w:val="right"/>
      </w:pPr>
      <w:r>
        <w:t>"Городской округ город Сарапул</w:t>
      </w:r>
    </w:p>
    <w:p w:rsidR="00F04B81" w:rsidRDefault="00F04B81">
      <w:pPr>
        <w:pStyle w:val="ConsPlusNormal"/>
        <w:jc w:val="right"/>
      </w:pPr>
      <w:r>
        <w:t>Удмуртской Республики"</w:t>
      </w:r>
    </w:p>
    <w:p w:rsidR="00F04B81" w:rsidRDefault="00F04B81">
      <w:pPr>
        <w:pStyle w:val="ConsPlusNormal"/>
        <w:jc w:val="both"/>
      </w:pPr>
    </w:p>
    <w:p w:rsidR="00F04B81" w:rsidRDefault="00F04B81">
      <w:pPr>
        <w:pStyle w:val="ConsPlusNonformat"/>
        <w:jc w:val="both"/>
      </w:pPr>
      <w:r>
        <w:t xml:space="preserve">                                        Главе города Сарапула</w:t>
      </w:r>
    </w:p>
    <w:p w:rsidR="00F04B81" w:rsidRDefault="00F04B81">
      <w:pPr>
        <w:pStyle w:val="ConsPlusNonformat"/>
        <w:jc w:val="both"/>
      </w:pPr>
      <w:r>
        <w:t xml:space="preserve">                                        ___________________________________</w:t>
      </w:r>
    </w:p>
    <w:p w:rsidR="00F04B81" w:rsidRDefault="00F04B81">
      <w:pPr>
        <w:pStyle w:val="ConsPlusNonformat"/>
        <w:jc w:val="both"/>
      </w:pPr>
      <w:r>
        <w:t xml:space="preserve">                                                   (фамилия, имя, отчество)</w:t>
      </w:r>
    </w:p>
    <w:p w:rsidR="00F04B81" w:rsidRDefault="00F04B81">
      <w:pPr>
        <w:pStyle w:val="ConsPlusNonformat"/>
        <w:jc w:val="both"/>
      </w:pPr>
      <w:r>
        <w:t xml:space="preserve">                                        от ________________________________</w:t>
      </w:r>
    </w:p>
    <w:p w:rsidR="00F04B81" w:rsidRDefault="00F04B81">
      <w:pPr>
        <w:pStyle w:val="ConsPlusNonformat"/>
        <w:jc w:val="both"/>
      </w:pPr>
      <w:r>
        <w:t xml:space="preserve">                                          (полное наименование организации)</w:t>
      </w:r>
    </w:p>
    <w:p w:rsidR="00F04B81" w:rsidRDefault="00F04B81">
      <w:pPr>
        <w:pStyle w:val="ConsPlusNonformat"/>
        <w:jc w:val="both"/>
      </w:pPr>
      <w:r>
        <w:t xml:space="preserve">                                        ___________________________________</w:t>
      </w:r>
    </w:p>
    <w:p w:rsidR="00F04B81" w:rsidRDefault="00F04B81">
      <w:pPr>
        <w:pStyle w:val="ConsPlusNonformat"/>
        <w:jc w:val="both"/>
      </w:pPr>
      <w:r>
        <w:t xml:space="preserve">                                         </w:t>
      </w:r>
      <w:proofErr w:type="gramStart"/>
      <w:r>
        <w:t>(должность, фамилия, имя, отчество</w:t>
      </w:r>
      <w:proofErr w:type="gramEnd"/>
    </w:p>
    <w:p w:rsidR="00F04B81" w:rsidRDefault="00F04B81">
      <w:pPr>
        <w:pStyle w:val="ConsPlusNonformat"/>
        <w:jc w:val="both"/>
      </w:pPr>
      <w:r>
        <w:t xml:space="preserve">                                        ___________________________________</w:t>
      </w:r>
    </w:p>
    <w:p w:rsidR="00F04B81" w:rsidRDefault="00F04B81">
      <w:pPr>
        <w:pStyle w:val="ConsPlusNonformat"/>
        <w:jc w:val="both"/>
      </w:pPr>
      <w:r>
        <w:t xml:space="preserve">                                                  (последнее - при наличии)</w:t>
      </w:r>
    </w:p>
    <w:p w:rsidR="00F04B81" w:rsidRDefault="00F04B81">
      <w:pPr>
        <w:pStyle w:val="ConsPlusNonformat"/>
        <w:jc w:val="both"/>
      </w:pPr>
      <w:r>
        <w:t xml:space="preserve">                                                      уполномоченного лица)</w:t>
      </w:r>
    </w:p>
    <w:p w:rsidR="00F04B81" w:rsidRDefault="00F04B81">
      <w:pPr>
        <w:pStyle w:val="ConsPlusNonformat"/>
        <w:jc w:val="both"/>
      </w:pPr>
      <w:r>
        <w:t xml:space="preserve">                                        ___________________________________</w:t>
      </w:r>
    </w:p>
    <w:p w:rsidR="00F04B81" w:rsidRDefault="00F04B81">
      <w:pPr>
        <w:pStyle w:val="ConsPlusNonformat"/>
        <w:jc w:val="both"/>
      </w:pPr>
      <w:r>
        <w:t xml:space="preserve">                                                    (ИНН, ОГРН организации)</w:t>
      </w:r>
    </w:p>
    <w:p w:rsidR="00F04B81" w:rsidRDefault="00F04B81">
      <w:pPr>
        <w:pStyle w:val="ConsPlusNonformat"/>
        <w:jc w:val="both"/>
      </w:pPr>
      <w:r>
        <w:t xml:space="preserve">                                        ___________________________________</w:t>
      </w:r>
    </w:p>
    <w:p w:rsidR="00F04B81" w:rsidRDefault="00F04B81">
      <w:pPr>
        <w:pStyle w:val="ConsPlusNonformat"/>
        <w:jc w:val="both"/>
      </w:pPr>
      <w:r>
        <w:t xml:space="preserve">                                             (место нахождения организации)</w:t>
      </w:r>
    </w:p>
    <w:p w:rsidR="00F04B81" w:rsidRDefault="00F04B81">
      <w:pPr>
        <w:pStyle w:val="ConsPlusNonformat"/>
        <w:jc w:val="both"/>
      </w:pPr>
      <w:r>
        <w:t xml:space="preserve">                                        ___________________________________</w:t>
      </w:r>
    </w:p>
    <w:p w:rsidR="00F04B81" w:rsidRDefault="00F04B81">
      <w:pPr>
        <w:pStyle w:val="ConsPlusNonformat"/>
        <w:jc w:val="both"/>
      </w:pPr>
      <w:r>
        <w:t xml:space="preserve">                                                (контактный номер телефона)</w:t>
      </w:r>
    </w:p>
    <w:p w:rsidR="00F04B81" w:rsidRDefault="00F04B81">
      <w:pPr>
        <w:pStyle w:val="ConsPlusNonformat"/>
        <w:jc w:val="both"/>
      </w:pPr>
    </w:p>
    <w:p w:rsidR="00F04B81" w:rsidRDefault="00F04B81">
      <w:pPr>
        <w:pStyle w:val="ConsPlusNonformat"/>
        <w:jc w:val="both"/>
      </w:pPr>
      <w:bookmarkStart w:id="12" w:name="P129"/>
      <w:bookmarkEnd w:id="12"/>
      <w:r>
        <w:t xml:space="preserve">                                 ЗАЯВЛЕНИЕ</w:t>
      </w:r>
    </w:p>
    <w:p w:rsidR="00F04B81" w:rsidRDefault="00F04B81">
      <w:pPr>
        <w:pStyle w:val="ConsPlusNonformat"/>
        <w:jc w:val="both"/>
      </w:pPr>
      <w:r>
        <w:t xml:space="preserve">          о предоставлении согласия на заключение (присоединение)</w:t>
      </w:r>
    </w:p>
    <w:p w:rsidR="00F04B81" w:rsidRDefault="00F04B81">
      <w:pPr>
        <w:pStyle w:val="ConsPlusNonformat"/>
        <w:jc w:val="both"/>
      </w:pPr>
      <w:r>
        <w:t xml:space="preserve">            к соглашению о защите и поощрении капиталовложений</w:t>
      </w:r>
    </w:p>
    <w:p w:rsidR="00F04B81" w:rsidRDefault="00F04B81">
      <w:pPr>
        <w:pStyle w:val="ConsPlusNonformat"/>
        <w:jc w:val="both"/>
      </w:pPr>
      <w:r>
        <w:t xml:space="preserve">       со стороны муниципального образования "Городской округ город</w:t>
      </w:r>
    </w:p>
    <w:p w:rsidR="00F04B81" w:rsidRDefault="00F04B81">
      <w:pPr>
        <w:pStyle w:val="ConsPlusNonformat"/>
        <w:jc w:val="both"/>
      </w:pPr>
      <w:r>
        <w:t xml:space="preserve">                      Сарапул Удмуртской Республики"</w:t>
      </w:r>
    </w:p>
    <w:p w:rsidR="00F04B81" w:rsidRDefault="00F04B81">
      <w:pPr>
        <w:pStyle w:val="ConsPlusNonformat"/>
        <w:jc w:val="both"/>
      </w:pPr>
    </w:p>
    <w:p w:rsidR="00F04B81" w:rsidRDefault="00F04B81">
      <w:pPr>
        <w:pStyle w:val="ConsPlusNonformat"/>
        <w:jc w:val="both"/>
      </w:pPr>
      <w:r>
        <w:t>___________________________________________________________________________</w:t>
      </w:r>
    </w:p>
    <w:p w:rsidR="00F04B81" w:rsidRDefault="00F04B81">
      <w:pPr>
        <w:pStyle w:val="ConsPlusNonformat"/>
        <w:jc w:val="both"/>
      </w:pPr>
      <w:r>
        <w:t>(полное наименование организации, реализующей новый инвестиционный проект)</w:t>
      </w:r>
    </w:p>
    <w:p w:rsidR="00F04B81" w:rsidRDefault="00F04B81">
      <w:pPr>
        <w:pStyle w:val="ConsPlusNonformat"/>
        <w:jc w:val="both"/>
      </w:pPr>
      <w:r>
        <w:t>в лице ___________________________________________________________________,</w:t>
      </w:r>
    </w:p>
    <w:p w:rsidR="00F04B81" w:rsidRDefault="00F04B81">
      <w:pPr>
        <w:pStyle w:val="ConsPlusNonformat"/>
        <w:jc w:val="both"/>
      </w:pPr>
      <w:r>
        <w:t xml:space="preserve">          </w:t>
      </w:r>
      <w:proofErr w:type="gramStart"/>
      <w:r>
        <w:t>(должность, фамилия, имя, отчество (последнее - при наличии)</w:t>
      </w:r>
      <w:proofErr w:type="gramEnd"/>
    </w:p>
    <w:p w:rsidR="00F04B81" w:rsidRDefault="00F04B81">
      <w:pPr>
        <w:pStyle w:val="ConsPlusNonformat"/>
        <w:jc w:val="both"/>
      </w:pPr>
      <w:r>
        <w:t xml:space="preserve">                                уполномоченного лица)</w:t>
      </w:r>
    </w:p>
    <w:p w:rsidR="00F04B81" w:rsidRDefault="00F04B81">
      <w:pPr>
        <w:pStyle w:val="ConsPlusNonformat"/>
        <w:jc w:val="both"/>
      </w:pPr>
      <w:proofErr w:type="gramStart"/>
      <w:r>
        <w:t>действующего</w:t>
      </w:r>
      <w:proofErr w:type="gramEnd"/>
      <w:r>
        <w:t xml:space="preserve"> на основании ________________________________________________,</w:t>
      </w:r>
    </w:p>
    <w:p w:rsidR="00F04B81" w:rsidRDefault="00F04B81">
      <w:pPr>
        <w:pStyle w:val="ConsPlusNonformat"/>
        <w:jc w:val="both"/>
      </w:pPr>
      <w:r>
        <w:t>___________________________________________________________________________</w:t>
      </w:r>
    </w:p>
    <w:p w:rsidR="00F04B81" w:rsidRDefault="00F04B81">
      <w:pPr>
        <w:pStyle w:val="ConsPlusNonformat"/>
        <w:jc w:val="both"/>
      </w:pPr>
      <w:r>
        <w:t>(устав, доверенность, приказ или иной документ, удостоверяющий полномочия)</w:t>
      </w:r>
    </w:p>
    <w:p w:rsidR="00F04B81" w:rsidRDefault="00F04B81">
      <w:pPr>
        <w:pStyle w:val="ConsPlusNonformat"/>
        <w:jc w:val="both"/>
      </w:pPr>
      <w:r>
        <w:t>в  соответствии  с Положением об условиях и порядке заключения соглашений о</w:t>
      </w:r>
    </w:p>
    <w:p w:rsidR="00F04B81" w:rsidRDefault="00F04B81">
      <w:pPr>
        <w:pStyle w:val="ConsPlusNonformat"/>
        <w:jc w:val="both"/>
      </w:pPr>
      <w:r>
        <w:t>защите  и  поощрении капиталовложений со стороны муниципального образования</w:t>
      </w:r>
    </w:p>
    <w:p w:rsidR="00F04B81" w:rsidRDefault="00F04B81">
      <w:pPr>
        <w:pStyle w:val="ConsPlusNonformat"/>
        <w:jc w:val="both"/>
      </w:pPr>
      <w:r>
        <w:lastRenderedPageBreak/>
        <w:t xml:space="preserve">"Городской   округ   город  Сарапул  Удмуртской  Республики",  </w:t>
      </w:r>
      <w:proofErr w:type="gramStart"/>
      <w:r>
        <w:t>утвержденным</w:t>
      </w:r>
      <w:proofErr w:type="gramEnd"/>
    </w:p>
    <w:p w:rsidR="00F04B81" w:rsidRDefault="00F04B81">
      <w:pPr>
        <w:pStyle w:val="ConsPlusNonformat"/>
        <w:jc w:val="both"/>
      </w:pPr>
      <w:r>
        <w:t xml:space="preserve">постановлением     Администрации     города  Сарапула   </w:t>
      </w:r>
      <w:proofErr w:type="gramStart"/>
      <w:r>
        <w:t>от</w:t>
      </w:r>
      <w:proofErr w:type="gramEnd"/>
      <w:r>
        <w:t xml:space="preserve"> ________________</w:t>
      </w:r>
    </w:p>
    <w:p w:rsidR="00F04B81" w:rsidRDefault="00F04B81">
      <w:pPr>
        <w:pStyle w:val="ConsPlusNonformat"/>
        <w:jc w:val="both"/>
      </w:pPr>
      <w:r>
        <w:t xml:space="preserve">N  _______________ (далее  -  Положение), просит  предоставить  согласие </w:t>
      </w:r>
      <w:proofErr w:type="gramStart"/>
      <w:r>
        <w:t>на</w:t>
      </w:r>
      <w:proofErr w:type="gramEnd"/>
    </w:p>
    <w:p w:rsidR="00F04B81" w:rsidRDefault="00F04B81">
      <w:pPr>
        <w:pStyle w:val="ConsPlusNonformat"/>
        <w:jc w:val="both"/>
      </w:pPr>
      <w:r>
        <w:t>заключение (присоединение) соглашения о защите и поощрении капиталовложений</w:t>
      </w:r>
    </w:p>
    <w:p w:rsidR="00F04B81" w:rsidRDefault="00F04B81">
      <w:pPr>
        <w:pStyle w:val="ConsPlusNonformat"/>
        <w:jc w:val="both"/>
      </w:pPr>
      <w:r>
        <w:t xml:space="preserve">муниципального   образования  "Городской  округ  город  Сарапул  </w:t>
      </w:r>
      <w:proofErr w:type="gramStart"/>
      <w:r>
        <w:t>Удмуртской</w:t>
      </w:r>
      <w:proofErr w:type="gramEnd"/>
    </w:p>
    <w:p w:rsidR="00F04B81" w:rsidRDefault="00F04B81">
      <w:pPr>
        <w:pStyle w:val="ConsPlusNonformat"/>
        <w:jc w:val="both"/>
      </w:pPr>
      <w:r>
        <w:t>Республики"     для     реализации     нового    инвестиционного    проекта</w:t>
      </w:r>
    </w:p>
    <w:p w:rsidR="00F04B81" w:rsidRDefault="00F04B81">
      <w:pPr>
        <w:pStyle w:val="ConsPlusNonformat"/>
        <w:jc w:val="both"/>
      </w:pPr>
      <w:r>
        <w:t>"_________________________________________________________________________"</w:t>
      </w:r>
    </w:p>
    <w:p w:rsidR="00F04B81" w:rsidRDefault="00F04B81">
      <w:pPr>
        <w:pStyle w:val="ConsPlusNonformat"/>
        <w:jc w:val="both"/>
      </w:pPr>
      <w:r>
        <w:t xml:space="preserve">               (наименование нового инвестиционного проекта)</w:t>
      </w:r>
    </w:p>
    <w:p w:rsidR="00F04B81" w:rsidRDefault="00F04B81">
      <w:pPr>
        <w:pStyle w:val="ConsPlusNonformat"/>
        <w:jc w:val="both"/>
      </w:pPr>
      <w:r>
        <w:t>и   рассмотреть  возможность  применения  муниципальных  нормативных  актов</w:t>
      </w:r>
    </w:p>
    <w:p w:rsidR="00F04B81" w:rsidRDefault="00F04B81">
      <w:pPr>
        <w:pStyle w:val="ConsPlusNonformat"/>
        <w:jc w:val="both"/>
      </w:pPr>
      <w:r>
        <w:t xml:space="preserve">(решений)  с  учетом  особенностей,  установленных  </w:t>
      </w:r>
      <w:hyperlink r:id="rId26">
        <w:r>
          <w:rPr>
            <w:color w:val="0000FF"/>
          </w:rPr>
          <w:t>статьей  9</w:t>
        </w:r>
      </w:hyperlink>
      <w:r>
        <w:t xml:space="preserve"> </w:t>
      </w:r>
      <w:proofErr w:type="gramStart"/>
      <w:r>
        <w:t>Федерального</w:t>
      </w:r>
      <w:proofErr w:type="gramEnd"/>
    </w:p>
    <w:p w:rsidR="00F04B81" w:rsidRDefault="00F04B81">
      <w:pPr>
        <w:pStyle w:val="ConsPlusNonformat"/>
        <w:jc w:val="both"/>
      </w:pPr>
      <w:r>
        <w:t xml:space="preserve">закона  от  01.04.2020  N  69-ФЗ  "О  защите и поощрении капиталовложений </w:t>
      </w:r>
      <w:proofErr w:type="gramStart"/>
      <w:r>
        <w:t>в</w:t>
      </w:r>
      <w:proofErr w:type="gramEnd"/>
    </w:p>
    <w:p w:rsidR="00F04B81" w:rsidRDefault="00F04B81">
      <w:pPr>
        <w:pStyle w:val="ConsPlusNonformat"/>
        <w:jc w:val="both"/>
      </w:pPr>
      <w:r>
        <w:t>Российской  Федерации" и законодательством Российской Федерации о налогах и</w:t>
      </w:r>
    </w:p>
    <w:p w:rsidR="00F04B81" w:rsidRDefault="00F04B81">
      <w:pPr>
        <w:pStyle w:val="ConsPlusNonformat"/>
        <w:jc w:val="both"/>
      </w:pPr>
      <w:r>
        <w:t xml:space="preserve">сборах,  а  также выполнения обязательств по возмещению затрат, указанных </w:t>
      </w:r>
      <w:proofErr w:type="gramStart"/>
      <w:r>
        <w:t>в</w:t>
      </w:r>
      <w:proofErr w:type="gramEnd"/>
    </w:p>
    <w:p w:rsidR="00F04B81" w:rsidRDefault="00F04B81">
      <w:pPr>
        <w:pStyle w:val="ConsPlusNonformat"/>
        <w:jc w:val="both"/>
      </w:pPr>
      <w:hyperlink r:id="rId27">
        <w:r>
          <w:rPr>
            <w:color w:val="0000FF"/>
          </w:rPr>
          <w:t>части  1  статьи  15</w:t>
        </w:r>
      </w:hyperlink>
      <w:r>
        <w:t xml:space="preserve">  Федерального закона от 01.04.2020 N 69-ФЗ "О защите и</w:t>
      </w:r>
    </w:p>
    <w:p w:rsidR="00F04B81" w:rsidRDefault="00F04B81">
      <w:pPr>
        <w:pStyle w:val="ConsPlusNonformat"/>
        <w:jc w:val="both"/>
      </w:pPr>
      <w:r>
        <w:t xml:space="preserve">поощрении  капиталовложений  в Российской Федерации", в пределах </w:t>
      </w:r>
      <w:proofErr w:type="gramStart"/>
      <w:r>
        <w:t>земельного</w:t>
      </w:r>
      <w:proofErr w:type="gramEnd"/>
    </w:p>
    <w:p w:rsidR="00F04B81" w:rsidRDefault="00F04B81">
      <w:pPr>
        <w:pStyle w:val="ConsPlusNonformat"/>
        <w:jc w:val="both"/>
      </w:pPr>
      <w:r>
        <w:t>налога.</w:t>
      </w:r>
    </w:p>
    <w:p w:rsidR="00F04B81" w:rsidRDefault="00F04B81">
      <w:pPr>
        <w:pStyle w:val="ConsPlusNonformat"/>
        <w:jc w:val="both"/>
      </w:pPr>
    </w:p>
    <w:p w:rsidR="00F04B81" w:rsidRDefault="00F04B81">
      <w:pPr>
        <w:pStyle w:val="ConsPlusNonformat"/>
        <w:jc w:val="both"/>
      </w:pPr>
      <w:r>
        <w:t xml:space="preserve">                  I. Сведения об организации, реализующей</w:t>
      </w:r>
    </w:p>
    <w:p w:rsidR="00F04B81" w:rsidRDefault="00F04B81">
      <w:pPr>
        <w:pStyle w:val="ConsPlusNonformat"/>
        <w:jc w:val="both"/>
      </w:pPr>
      <w:r>
        <w:t xml:space="preserve">                           инвестиционный проект</w:t>
      </w:r>
    </w:p>
    <w:p w:rsidR="00F04B81" w:rsidRDefault="00F04B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081"/>
        <w:gridCol w:w="3458"/>
      </w:tblGrid>
      <w:tr w:rsidR="00F04B81">
        <w:tc>
          <w:tcPr>
            <w:tcW w:w="510" w:type="dxa"/>
          </w:tcPr>
          <w:p w:rsidR="00F04B81" w:rsidRDefault="00F04B81">
            <w:pPr>
              <w:pStyle w:val="ConsPlusNormal"/>
              <w:jc w:val="center"/>
            </w:pPr>
            <w:r>
              <w:t>1</w:t>
            </w:r>
          </w:p>
        </w:tc>
        <w:tc>
          <w:tcPr>
            <w:tcW w:w="5081" w:type="dxa"/>
          </w:tcPr>
          <w:p w:rsidR="00F04B81" w:rsidRDefault="00F04B81">
            <w:pPr>
              <w:pStyle w:val="ConsPlusNormal"/>
            </w:pPr>
            <w:r>
              <w:t>Сокращенное наименование</w:t>
            </w:r>
          </w:p>
        </w:tc>
        <w:tc>
          <w:tcPr>
            <w:tcW w:w="3458" w:type="dxa"/>
          </w:tcPr>
          <w:p w:rsidR="00F04B81" w:rsidRDefault="00F04B81">
            <w:pPr>
              <w:pStyle w:val="ConsPlusNormal"/>
            </w:pPr>
          </w:p>
        </w:tc>
      </w:tr>
      <w:tr w:rsidR="00F04B81">
        <w:tc>
          <w:tcPr>
            <w:tcW w:w="510" w:type="dxa"/>
          </w:tcPr>
          <w:p w:rsidR="00F04B81" w:rsidRDefault="00F04B81">
            <w:pPr>
              <w:pStyle w:val="ConsPlusNormal"/>
              <w:jc w:val="center"/>
            </w:pPr>
            <w:r>
              <w:t>2</w:t>
            </w:r>
          </w:p>
        </w:tc>
        <w:tc>
          <w:tcPr>
            <w:tcW w:w="5081" w:type="dxa"/>
          </w:tcPr>
          <w:p w:rsidR="00F04B81" w:rsidRDefault="00F04B81">
            <w:pPr>
              <w:pStyle w:val="ConsPlusNormal"/>
            </w:pPr>
            <w:r>
              <w:t>ИНН</w:t>
            </w:r>
          </w:p>
        </w:tc>
        <w:tc>
          <w:tcPr>
            <w:tcW w:w="3458" w:type="dxa"/>
          </w:tcPr>
          <w:p w:rsidR="00F04B81" w:rsidRDefault="00F04B81">
            <w:pPr>
              <w:pStyle w:val="ConsPlusNormal"/>
            </w:pPr>
          </w:p>
        </w:tc>
      </w:tr>
      <w:tr w:rsidR="00F04B81">
        <w:tc>
          <w:tcPr>
            <w:tcW w:w="510" w:type="dxa"/>
          </w:tcPr>
          <w:p w:rsidR="00F04B81" w:rsidRDefault="00F04B81">
            <w:pPr>
              <w:pStyle w:val="ConsPlusNormal"/>
              <w:jc w:val="center"/>
            </w:pPr>
            <w:r>
              <w:t>3</w:t>
            </w:r>
          </w:p>
        </w:tc>
        <w:tc>
          <w:tcPr>
            <w:tcW w:w="5081" w:type="dxa"/>
          </w:tcPr>
          <w:p w:rsidR="00F04B81" w:rsidRDefault="00F04B81">
            <w:pPr>
              <w:pStyle w:val="ConsPlusNormal"/>
            </w:pPr>
            <w:r>
              <w:t>ОГРН</w:t>
            </w:r>
          </w:p>
        </w:tc>
        <w:tc>
          <w:tcPr>
            <w:tcW w:w="3458" w:type="dxa"/>
          </w:tcPr>
          <w:p w:rsidR="00F04B81" w:rsidRDefault="00F04B81">
            <w:pPr>
              <w:pStyle w:val="ConsPlusNormal"/>
            </w:pPr>
          </w:p>
        </w:tc>
      </w:tr>
      <w:tr w:rsidR="00F04B81">
        <w:tc>
          <w:tcPr>
            <w:tcW w:w="510" w:type="dxa"/>
          </w:tcPr>
          <w:p w:rsidR="00F04B81" w:rsidRDefault="00F04B81">
            <w:pPr>
              <w:pStyle w:val="ConsPlusNormal"/>
              <w:jc w:val="center"/>
            </w:pPr>
            <w:r>
              <w:t>4</w:t>
            </w:r>
          </w:p>
        </w:tc>
        <w:tc>
          <w:tcPr>
            <w:tcW w:w="5081" w:type="dxa"/>
          </w:tcPr>
          <w:p w:rsidR="00F04B81" w:rsidRDefault="00F04B81">
            <w:pPr>
              <w:pStyle w:val="ConsPlusNormal"/>
            </w:pPr>
            <w:r>
              <w:t>КПП</w:t>
            </w:r>
          </w:p>
        </w:tc>
        <w:tc>
          <w:tcPr>
            <w:tcW w:w="3458" w:type="dxa"/>
          </w:tcPr>
          <w:p w:rsidR="00F04B81" w:rsidRDefault="00F04B81">
            <w:pPr>
              <w:pStyle w:val="ConsPlusNormal"/>
            </w:pPr>
          </w:p>
        </w:tc>
      </w:tr>
      <w:tr w:rsidR="00F04B81">
        <w:tc>
          <w:tcPr>
            <w:tcW w:w="510" w:type="dxa"/>
          </w:tcPr>
          <w:p w:rsidR="00F04B81" w:rsidRDefault="00F04B81">
            <w:pPr>
              <w:pStyle w:val="ConsPlusNormal"/>
              <w:jc w:val="center"/>
            </w:pPr>
            <w:r>
              <w:t>5</w:t>
            </w:r>
          </w:p>
        </w:tc>
        <w:tc>
          <w:tcPr>
            <w:tcW w:w="5081" w:type="dxa"/>
          </w:tcPr>
          <w:p w:rsidR="00F04B81" w:rsidRDefault="00F04B81">
            <w:pPr>
              <w:pStyle w:val="ConsPlusNormal"/>
            </w:pPr>
            <w:r>
              <w:t>ОКПО</w:t>
            </w:r>
          </w:p>
        </w:tc>
        <w:tc>
          <w:tcPr>
            <w:tcW w:w="3458" w:type="dxa"/>
          </w:tcPr>
          <w:p w:rsidR="00F04B81" w:rsidRDefault="00F04B81">
            <w:pPr>
              <w:pStyle w:val="ConsPlusNormal"/>
            </w:pPr>
          </w:p>
        </w:tc>
      </w:tr>
      <w:tr w:rsidR="00F04B81">
        <w:tc>
          <w:tcPr>
            <w:tcW w:w="510" w:type="dxa"/>
          </w:tcPr>
          <w:p w:rsidR="00F04B81" w:rsidRDefault="00F04B81">
            <w:pPr>
              <w:pStyle w:val="ConsPlusNormal"/>
              <w:jc w:val="center"/>
            </w:pPr>
            <w:r>
              <w:t>6</w:t>
            </w:r>
          </w:p>
        </w:tc>
        <w:tc>
          <w:tcPr>
            <w:tcW w:w="5081" w:type="dxa"/>
          </w:tcPr>
          <w:p w:rsidR="00F04B81" w:rsidRDefault="00F04B81">
            <w:pPr>
              <w:pStyle w:val="ConsPlusNormal"/>
            </w:pPr>
            <w:hyperlink r:id="rId28">
              <w:r>
                <w:rPr>
                  <w:color w:val="0000FF"/>
                </w:rPr>
                <w:t>ОКВЭД</w:t>
              </w:r>
            </w:hyperlink>
            <w:r>
              <w:t xml:space="preserve"> (основной)</w:t>
            </w:r>
          </w:p>
        </w:tc>
        <w:tc>
          <w:tcPr>
            <w:tcW w:w="3458" w:type="dxa"/>
          </w:tcPr>
          <w:p w:rsidR="00F04B81" w:rsidRDefault="00F04B81">
            <w:pPr>
              <w:pStyle w:val="ConsPlusNormal"/>
            </w:pPr>
          </w:p>
        </w:tc>
      </w:tr>
      <w:tr w:rsidR="00F04B81">
        <w:tc>
          <w:tcPr>
            <w:tcW w:w="510" w:type="dxa"/>
          </w:tcPr>
          <w:p w:rsidR="00F04B81" w:rsidRDefault="00F04B81">
            <w:pPr>
              <w:pStyle w:val="ConsPlusNormal"/>
              <w:jc w:val="center"/>
            </w:pPr>
            <w:r>
              <w:t>7</w:t>
            </w:r>
          </w:p>
        </w:tc>
        <w:tc>
          <w:tcPr>
            <w:tcW w:w="5081" w:type="dxa"/>
          </w:tcPr>
          <w:p w:rsidR="00F04B81" w:rsidRDefault="00F04B81">
            <w:pPr>
              <w:pStyle w:val="ConsPlusNormal"/>
            </w:pPr>
            <w:r>
              <w:t>Размер уставного капитала</w:t>
            </w:r>
          </w:p>
        </w:tc>
        <w:tc>
          <w:tcPr>
            <w:tcW w:w="3458" w:type="dxa"/>
          </w:tcPr>
          <w:p w:rsidR="00F04B81" w:rsidRDefault="00F04B81">
            <w:pPr>
              <w:pStyle w:val="ConsPlusNormal"/>
            </w:pPr>
          </w:p>
        </w:tc>
      </w:tr>
      <w:tr w:rsidR="00F04B81">
        <w:tc>
          <w:tcPr>
            <w:tcW w:w="510" w:type="dxa"/>
          </w:tcPr>
          <w:p w:rsidR="00F04B81" w:rsidRDefault="00F04B81">
            <w:pPr>
              <w:pStyle w:val="ConsPlusNormal"/>
              <w:jc w:val="center"/>
            </w:pPr>
            <w:r>
              <w:t>8</w:t>
            </w:r>
          </w:p>
        </w:tc>
        <w:tc>
          <w:tcPr>
            <w:tcW w:w="5081" w:type="dxa"/>
          </w:tcPr>
          <w:p w:rsidR="00F04B81" w:rsidRDefault="00F04B81">
            <w:pPr>
              <w:pStyle w:val="ConsPlusNormal"/>
            </w:pPr>
            <w:r>
              <w:t>Адрес</w:t>
            </w:r>
          </w:p>
        </w:tc>
        <w:tc>
          <w:tcPr>
            <w:tcW w:w="3458" w:type="dxa"/>
          </w:tcPr>
          <w:p w:rsidR="00F04B81" w:rsidRDefault="00F04B81">
            <w:pPr>
              <w:pStyle w:val="ConsPlusNormal"/>
            </w:pPr>
          </w:p>
        </w:tc>
      </w:tr>
      <w:tr w:rsidR="00F04B81">
        <w:tc>
          <w:tcPr>
            <w:tcW w:w="510" w:type="dxa"/>
          </w:tcPr>
          <w:p w:rsidR="00F04B81" w:rsidRDefault="00F04B81">
            <w:pPr>
              <w:pStyle w:val="ConsPlusNormal"/>
              <w:jc w:val="center"/>
            </w:pPr>
            <w:r>
              <w:t>8.1</w:t>
            </w:r>
          </w:p>
        </w:tc>
        <w:tc>
          <w:tcPr>
            <w:tcW w:w="5081" w:type="dxa"/>
          </w:tcPr>
          <w:p w:rsidR="00F04B81" w:rsidRDefault="00F04B81">
            <w:pPr>
              <w:pStyle w:val="ConsPlusNormal"/>
            </w:pPr>
            <w:r>
              <w:t>Субъект Российской Федерации</w:t>
            </w:r>
          </w:p>
        </w:tc>
        <w:tc>
          <w:tcPr>
            <w:tcW w:w="3458" w:type="dxa"/>
          </w:tcPr>
          <w:p w:rsidR="00F04B81" w:rsidRDefault="00F04B81">
            <w:pPr>
              <w:pStyle w:val="ConsPlusNormal"/>
            </w:pPr>
          </w:p>
        </w:tc>
      </w:tr>
      <w:tr w:rsidR="00F04B81">
        <w:tc>
          <w:tcPr>
            <w:tcW w:w="510" w:type="dxa"/>
          </w:tcPr>
          <w:p w:rsidR="00F04B81" w:rsidRDefault="00F04B81">
            <w:pPr>
              <w:pStyle w:val="ConsPlusNormal"/>
              <w:jc w:val="center"/>
            </w:pPr>
            <w:r>
              <w:t>8.2</w:t>
            </w:r>
          </w:p>
        </w:tc>
        <w:tc>
          <w:tcPr>
            <w:tcW w:w="5081" w:type="dxa"/>
          </w:tcPr>
          <w:p w:rsidR="00F04B81" w:rsidRDefault="00F04B81">
            <w:pPr>
              <w:pStyle w:val="ConsPlusNormal"/>
            </w:pPr>
            <w:r>
              <w:t>Муниципальный район, муниципальный округ, городской округ, внутригородская территория города федерального значения</w:t>
            </w:r>
          </w:p>
        </w:tc>
        <w:tc>
          <w:tcPr>
            <w:tcW w:w="3458" w:type="dxa"/>
            <w:vMerge w:val="restart"/>
          </w:tcPr>
          <w:p w:rsidR="00F04B81" w:rsidRDefault="00F04B81">
            <w:pPr>
              <w:pStyle w:val="ConsPlusNormal"/>
            </w:pPr>
          </w:p>
        </w:tc>
      </w:tr>
      <w:tr w:rsidR="00F04B81">
        <w:tc>
          <w:tcPr>
            <w:tcW w:w="510" w:type="dxa"/>
          </w:tcPr>
          <w:p w:rsidR="00F04B81" w:rsidRDefault="00F04B81">
            <w:pPr>
              <w:pStyle w:val="ConsPlusNormal"/>
              <w:jc w:val="center"/>
            </w:pPr>
            <w:r>
              <w:t>8.3</w:t>
            </w:r>
          </w:p>
        </w:tc>
        <w:tc>
          <w:tcPr>
            <w:tcW w:w="5081" w:type="dxa"/>
          </w:tcPr>
          <w:p w:rsidR="00F04B81" w:rsidRDefault="00F04B81">
            <w:pPr>
              <w:pStyle w:val="ConsPlusNormal"/>
            </w:pPr>
            <w:r>
              <w:t>Городское или сельское поселение (для муниципального района), межселенная территория (для муниципального района), внутригородской район (для городского округа с внутригородским делением)</w:t>
            </w:r>
          </w:p>
        </w:tc>
        <w:tc>
          <w:tcPr>
            <w:tcW w:w="3458" w:type="dxa"/>
            <w:vMerge/>
          </w:tcPr>
          <w:p w:rsidR="00F04B81" w:rsidRDefault="00F04B81">
            <w:pPr>
              <w:pStyle w:val="ConsPlusNormal"/>
            </w:pPr>
          </w:p>
        </w:tc>
      </w:tr>
      <w:tr w:rsidR="00F04B81">
        <w:tc>
          <w:tcPr>
            <w:tcW w:w="510" w:type="dxa"/>
          </w:tcPr>
          <w:p w:rsidR="00F04B81" w:rsidRDefault="00F04B81">
            <w:pPr>
              <w:pStyle w:val="ConsPlusNormal"/>
              <w:jc w:val="center"/>
            </w:pPr>
            <w:r>
              <w:t>8.4</w:t>
            </w:r>
          </w:p>
        </w:tc>
        <w:tc>
          <w:tcPr>
            <w:tcW w:w="5081" w:type="dxa"/>
          </w:tcPr>
          <w:p w:rsidR="00F04B81" w:rsidRDefault="00F04B81">
            <w:pPr>
              <w:pStyle w:val="ConsPlusNormal"/>
            </w:pPr>
            <w:r>
              <w:t>Населенный пункт</w:t>
            </w:r>
          </w:p>
        </w:tc>
        <w:tc>
          <w:tcPr>
            <w:tcW w:w="3458" w:type="dxa"/>
            <w:vMerge/>
          </w:tcPr>
          <w:p w:rsidR="00F04B81" w:rsidRDefault="00F04B81">
            <w:pPr>
              <w:pStyle w:val="ConsPlusNormal"/>
            </w:pPr>
          </w:p>
        </w:tc>
      </w:tr>
      <w:tr w:rsidR="00F04B81">
        <w:tc>
          <w:tcPr>
            <w:tcW w:w="510" w:type="dxa"/>
          </w:tcPr>
          <w:p w:rsidR="00F04B81" w:rsidRDefault="00F04B81">
            <w:pPr>
              <w:pStyle w:val="ConsPlusNormal"/>
              <w:jc w:val="center"/>
            </w:pPr>
            <w:r>
              <w:t>8.5</w:t>
            </w:r>
          </w:p>
        </w:tc>
        <w:tc>
          <w:tcPr>
            <w:tcW w:w="5081" w:type="dxa"/>
          </w:tcPr>
          <w:p w:rsidR="00F04B81" w:rsidRDefault="00F04B81">
            <w:pPr>
              <w:pStyle w:val="ConsPlusNormal"/>
            </w:pPr>
            <w:r>
              <w:t>Элемент планировочной структуры</w:t>
            </w:r>
          </w:p>
        </w:tc>
        <w:tc>
          <w:tcPr>
            <w:tcW w:w="3458" w:type="dxa"/>
            <w:vMerge/>
          </w:tcPr>
          <w:p w:rsidR="00F04B81" w:rsidRDefault="00F04B81">
            <w:pPr>
              <w:pStyle w:val="ConsPlusNormal"/>
            </w:pPr>
          </w:p>
        </w:tc>
      </w:tr>
      <w:tr w:rsidR="00F04B81">
        <w:tc>
          <w:tcPr>
            <w:tcW w:w="510" w:type="dxa"/>
          </w:tcPr>
          <w:p w:rsidR="00F04B81" w:rsidRDefault="00F04B81">
            <w:pPr>
              <w:pStyle w:val="ConsPlusNormal"/>
              <w:jc w:val="center"/>
            </w:pPr>
            <w:r>
              <w:t>8.6</w:t>
            </w:r>
          </w:p>
        </w:tc>
        <w:tc>
          <w:tcPr>
            <w:tcW w:w="5081" w:type="dxa"/>
          </w:tcPr>
          <w:p w:rsidR="00F04B81" w:rsidRDefault="00F04B81">
            <w:pPr>
              <w:pStyle w:val="ConsPlusNormal"/>
            </w:pPr>
            <w:r>
              <w:t>Элемент улично-дорожной сети</w:t>
            </w:r>
          </w:p>
        </w:tc>
        <w:tc>
          <w:tcPr>
            <w:tcW w:w="3458" w:type="dxa"/>
            <w:vMerge/>
          </w:tcPr>
          <w:p w:rsidR="00F04B81" w:rsidRDefault="00F04B81">
            <w:pPr>
              <w:pStyle w:val="ConsPlusNormal"/>
            </w:pPr>
          </w:p>
        </w:tc>
      </w:tr>
      <w:tr w:rsidR="00F04B81">
        <w:tc>
          <w:tcPr>
            <w:tcW w:w="510" w:type="dxa"/>
          </w:tcPr>
          <w:p w:rsidR="00F04B81" w:rsidRDefault="00F04B81">
            <w:pPr>
              <w:pStyle w:val="ConsPlusNormal"/>
              <w:jc w:val="center"/>
            </w:pPr>
            <w:r>
              <w:t>8.7</w:t>
            </w:r>
          </w:p>
        </w:tc>
        <w:tc>
          <w:tcPr>
            <w:tcW w:w="5081" w:type="dxa"/>
          </w:tcPr>
          <w:p w:rsidR="00F04B81" w:rsidRDefault="00F04B81">
            <w:pPr>
              <w:pStyle w:val="ConsPlusNormal"/>
            </w:pPr>
            <w:r>
              <w:t>Здание (строение), сооружение</w:t>
            </w:r>
          </w:p>
        </w:tc>
        <w:tc>
          <w:tcPr>
            <w:tcW w:w="3458" w:type="dxa"/>
            <w:vMerge/>
          </w:tcPr>
          <w:p w:rsidR="00F04B81" w:rsidRDefault="00F04B81">
            <w:pPr>
              <w:pStyle w:val="ConsPlusNormal"/>
            </w:pPr>
          </w:p>
        </w:tc>
      </w:tr>
      <w:tr w:rsidR="00F04B81">
        <w:tc>
          <w:tcPr>
            <w:tcW w:w="510" w:type="dxa"/>
          </w:tcPr>
          <w:p w:rsidR="00F04B81" w:rsidRDefault="00F04B81">
            <w:pPr>
              <w:pStyle w:val="ConsPlusNormal"/>
              <w:jc w:val="center"/>
            </w:pPr>
            <w:r>
              <w:t>8.8</w:t>
            </w:r>
          </w:p>
        </w:tc>
        <w:tc>
          <w:tcPr>
            <w:tcW w:w="5081" w:type="dxa"/>
          </w:tcPr>
          <w:p w:rsidR="00F04B81" w:rsidRDefault="00F04B81">
            <w:pPr>
              <w:pStyle w:val="ConsPlusNormal"/>
            </w:pPr>
            <w:r>
              <w:t>Помещение в пределах здания (строения), сооружения (если применимо)</w:t>
            </w:r>
          </w:p>
        </w:tc>
        <w:tc>
          <w:tcPr>
            <w:tcW w:w="3458" w:type="dxa"/>
            <w:vMerge/>
          </w:tcPr>
          <w:p w:rsidR="00F04B81" w:rsidRDefault="00F04B81">
            <w:pPr>
              <w:pStyle w:val="ConsPlusNormal"/>
            </w:pPr>
          </w:p>
        </w:tc>
      </w:tr>
      <w:tr w:rsidR="00F04B81">
        <w:tc>
          <w:tcPr>
            <w:tcW w:w="510" w:type="dxa"/>
          </w:tcPr>
          <w:p w:rsidR="00F04B81" w:rsidRDefault="00F04B81">
            <w:pPr>
              <w:pStyle w:val="ConsPlusNormal"/>
              <w:jc w:val="center"/>
            </w:pPr>
            <w:r>
              <w:lastRenderedPageBreak/>
              <w:t>8.9</w:t>
            </w:r>
          </w:p>
        </w:tc>
        <w:tc>
          <w:tcPr>
            <w:tcW w:w="5081" w:type="dxa"/>
          </w:tcPr>
          <w:p w:rsidR="00F04B81" w:rsidRDefault="00F04B81">
            <w:pPr>
              <w:pStyle w:val="ConsPlusNormal"/>
            </w:pPr>
            <w:r>
              <w:t>Помещение в пределах квартиры (если применимо)</w:t>
            </w:r>
          </w:p>
        </w:tc>
        <w:tc>
          <w:tcPr>
            <w:tcW w:w="3458" w:type="dxa"/>
            <w:vMerge/>
          </w:tcPr>
          <w:p w:rsidR="00F04B81" w:rsidRDefault="00F04B81">
            <w:pPr>
              <w:pStyle w:val="ConsPlusNormal"/>
            </w:pPr>
          </w:p>
        </w:tc>
      </w:tr>
      <w:tr w:rsidR="00F04B81">
        <w:tc>
          <w:tcPr>
            <w:tcW w:w="510" w:type="dxa"/>
          </w:tcPr>
          <w:p w:rsidR="00F04B81" w:rsidRDefault="00F04B81">
            <w:pPr>
              <w:pStyle w:val="ConsPlusNormal"/>
              <w:jc w:val="center"/>
            </w:pPr>
            <w:r>
              <w:t>9</w:t>
            </w:r>
          </w:p>
        </w:tc>
        <w:tc>
          <w:tcPr>
            <w:tcW w:w="5081" w:type="dxa"/>
          </w:tcPr>
          <w:p w:rsidR="00F04B81" w:rsidRDefault="00F04B81">
            <w:pPr>
              <w:pStyle w:val="ConsPlusNormal"/>
            </w:pPr>
            <w:r>
              <w:t>Адрес электронной почты уполномоченного лица</w:t>
            </w:r>
          </w:p>
        </w:tc>
        <w:tc>
          <w:tcPr>
            <w:tcW w:w="3458" w:type="dxa"/>
          </w:tcPr>
          <w:p w:rsidR="00F04B81" w:rsidRDefault="00F04B81">
            <w:pPr>
              <w:pStyle w:val="ConsPlusNormal"/>
            </w:pPr>
          </w:p>
        </w:tc>
      </w:tr>
      <w:tr w:rsidR="00F04B81">
        <w:tc>
          <w:tcPr>
            <w:tcW w:w="510" w:type="dxa"/>
          </w:tcPr>
          <w:p w:rsidR="00F04B81" w:rsidRDefault="00F04B81">
            <w:pPr>
              <w:pStyle w:val="ConsPlusNormal"/>
              <w:jc w:val="center"/>
            </w:pPr>
            <w:r>
              <w:t>10</w:t>
            </w:r>
          </w:p>
        </w:tc>
        <w:tc>
          <w:tcPr>
            <w:tcW w:w="5081" w:type="dxa"/>
          </w:tcPr>
          <w:p w:rsidR="00F04B81" w:rsidRDefault="00F04B81">
            <w:pPr>
              <w:pStyle w:val="ConsPlusNormal"/>
            </w:pPr>
            <w:r>
              <w:t>Телефон уполномоченного лица</w:t>
            </w:r>
          </w:p>
        </w:tc>
        <w:tc>
          <w:tcPr>
            <w:tcW w:w="3458" w:type="dxa"/>
          </w:tcPr>
          <w:p w:rsidR="00F04B81" w:rsidRDefault="00F04B81">
            <w:pPr>
              <w:pStyle w:val="ConsPlusNormal"/>
            </w:pPr>
          </w:p>
        </w:tc>
      </w:tr>
      <w:tr w:rsidR="00F04B81">
        <w:tc>
          <w:tcPr>
            <w:tcW w:w="510" w:type="dxa"/>
          </w:tcPr>
          <w:p w:rsidR="00F04B81" w:rsidRDefault="00F04B81">
            <w:pPr>
              <w:pStyle w:val="ConsPlusNormal"/>
              <w:jc w:val="center"/>
            </w:pPr>
            <w:r>
              <w:t>11</w:t>
            </w:r>
          </w:p>
        </w:tc>
        <w:tc>
          <w:tcPr>
            <w:tcW w:w="5081" w:type="dxa"/>
          </w:tcPr>
          <w:p w:rsidR="00F04B81" w:rsidRDefault="00F04B81">
            <w:pPr>
              <w:pStyle w:val="ConsPlusNormal"/>
            </w:pPr>
            <w:r>
              <w:t>Проектная компания (да или нет)</w:t>
            </w:r>
          </w:p>
        </w:tc>
        <w:tc>
          <w:tcPr>
            <w:tcW w:w="3458" w:type="dxa"/>
          </w:tcPr>
          <w:p w:rsidR="00F04B81" w:rsidRDefault="00F04B81">
            <w:pPr>
              <w:pStyle w:val="ConsPlusNormal"/>
            </w:pPr>
          </w:p>
        </w:tc>
      </w:tr>
      <w:tr w:rsidR="00F04B81">
        <w:tc>
          <w:tcPr>
            <w:tcW w:w="510" w:type="dxa"/>
          </w:tcPr>
          <w:p w:rsidR="00F04B81" w:rsidRDefault="00F04B81">
            <w:pPr>
              <w:pStyle w:val="ConsPlusNormal"/>
              <w:jc w:val="center"/>
            </w:pPr>
            <w:r>
              <w:t>12</w:t>
            </w:r>
          </w:p>
        </w:tc>
        <w:tc>
          <w:tcPr>
            <w:tcW w:w="5081" w:type="dxa"/>
          </w:tcPr>
          <w:p w:rsidR="00F04B81" w:rsidRDefault="00F04B81">
            <w:pPr>
              <w:pStyle w:val="ConsPlusNormal"/>
            </w:pPr>
            <w:r>
              <w:t>Участник внешнеэкономической деятельности (да или нет)</w:t>
            </w:r>
          </w:p>
        </w:tc>
        <w:tc>
          <w:tcPr>
            <w:tcW w:w="3458" w:type="dxa"/>
          </w:tcPr>
          <w:p w:rsidR="00F04B81" w:rsidRDefault="00F04B81">
            <w:pPr>
              <w:pStyle w:val="ConsPlusNormal"/>
            </w:pPr>
          </w:p>
        </w:tc>
      </w:tr>
    </w:tbl>
    <w:p w:rsidR="00F04B81" w:rsidRDefault="00F04B81">
      <w:pPr>
        <w:pStyle w:val="ConsPlusNormal"/>
        <w:jc w:val="both"/>
      </w:pPr>
    </w:p>
    <w:p w:rsidR="00F04B81" w:rsidRDefault="00F04B81">
      <w:pPr>
        <w:pStyle w:val="ConsPlusNormal"/>
        <w:jc w:val="center"/>
        <w:outlineLvl w:val="2"/>
      </w:pPr>
      <w:r>
        <w:t>II. Сведения о проекте</w:t>
      </w:r>
    </w:p>
    <w:p w:rsidR="00F04B81" w:rsidRDefault="00F04B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081"/>
        <w:gridCol w:w="3458"/>
      </w:tblGrid>
      <w:tr w:rsidR="00F04B81">
        <w:tc>
          <w:tcPr>
            <w:tcW w:w="510" w:type="dxa"/>
          </w:tcPr>
          <w:p w:rsidR="00F04B81" w:rsidRDefault="00F04B81">
            <w:pPr>
              <w:pStyle w:val="ConsPlusNormal"/>
              <w:jc w:val="center"/>
            </w:pPr>
            <w:r>
              <w:t>1</w:t>
            </w:r>
          </w:p>
        </w:tc>
        <w:tc>
          <w:tcPr>
            <w:tcW w:w="5081" w:type="dxa"/>
          </w:tcPr>
          <w:p w:rsidR="00F04B81" w:rsidRDefault="00F04B81">
            <w:pPr>
              <w:pStyle w:val="ConsPlusNormal"/>
            </w:pPr>
            <w:r>
              <w:t>Наименование и общая характеристика проекта</w:t>
            </w:r>
          </w:p>
        </w:tc>
        <w:tc>
          <w:tcPr>
            <w:tcW w:w="3458" w:type="dxa"/>
          </w:tcPr>
          <w:p w:rsidR="00F04B81" w:rsidRDefault="00F04B81">
            <w:pPr>
              <w:pStyle w:val="ConsPlusNormal"/>
            </w:pPr>
          </w:p>
        </w:tc>
      </w:tr>
      <w:tr w:rsidR="00F04B81">
        <w:tc>
          <w:tcPr>
            <w:tcW w:w="510" w:type="dxa"/>
          </w:tcPr>
          <w:p w:rsidR="00F04B81" w:rsidRDefault="00F04B81">
            <w:pPr>
              <w:pStyle w:val="ConsPlusNormal"/>
              <w:jc w:val="center"/>
            </w:pPr>
            <w:r>
              <w:t>2</w:t>
            </w:r>
          </w:p>
        </w:tc>
        <w:tc>
          <w:tcPr>
            <w:tcW w:w="5081" w:type="dxa"/>
          </w:tcPr>
          <w:p w:rsidR="00F04B81" w:rsidRDefault="00F04B81">
            <w:pPr>
              <w:pStyle w:val="ConsPlusNormal"/>
            </w:pPr>
            <w:r>
              <w:t>Сфера экономики (вид деятельности), в которой реализуется проект</w:t>
            </w:r>
          </w:p>
        </w:tc>
        <w:tc>
          <w:tcPr>
            <w:tcW w:w="3458" w:type="dxa"/>
          </w:tcPr>
          <w:p w:rsidR="00F04B81" w:rsidRDefault="00F04B81">
            <w:pPr>
              <w:pStyle w:val="ConsPlusNormal"/>
            </w:pPr>
          </w:p>
        </w:tc>
      </w:tr>
      <w:tr w:rsidR="00F04B81">
        <w:tc>
          <w:tcPr>
            <w:tcW w:w="510" w:type="dxa"/>
          </w:tcPr>
          <w:p w:rsidR="00F04B81" w:rsidRDefault="00F04B81">
            <w:pPr>
              <w:pStyle w:val="ConsPlusNormal"/>
              <w:jc w:val="center"/>
            </w:pPr>
            <w:r>
              <w:t>3</w:t>
            </w:r>
          </w:p>
        </w:tc>
        <w:tc>
          <w:tcPr>
            <w:tcW w:w="5081" w:type="dxa"/>
          </w:tcPr>
          <w:p w:rsidR="00F04B81" w:rsidRDefault="00F04B81">
            <w:pPr>
              <w:pStyle w:val="ConsPlusNormal"/>
            </w:pPr>
            <w:r>
              <w:t xml:space="preserve">Общий срок и этапы реализации проекта, а также сроки реализации каждого этапа </w:t>
            </w:r>
            <w:hyperlink w:anchor="P292">
              <w:r>
                <w:rPr>
                  <w:color w:val="0000FF"/>
                </w:rPr>
                <w:t>&lt;1&gt;</w:t>
              </w:r>
            </w:hyperlink>
          </w:p>
        </w:tc>
        <w:tc>
          <w:tcPr>
            <w:tcW w:w="3458" w:type="dxa"/>
          </w:tcPr>
          <w:p w:rsidR="00F04B81" w:rsidRDefault="00F04B81">
            <w:pPr>
              <w:pStyle w:val="ConsPlusNormal"/>
            </w:pPr>
          </w:p>
        </w:tc>
      </w:tr>
      <w:tr w:rsidR="00F04B81">
        <w:tc>
          <w:tcPr>
            <w:tcW w:w="510" w:type="dxa"/>
          </w:tcPr>
          <w:p w:rsidR="00F04B81" w:rsidRDefault="00F04B81">
            <w:pPr>
              <w:pStyle w:val="ConsPlusNormal"/>
              <w:jc w:val="center"/>
            </w:pPr>
            <w:r>
              <w:t>4</w:t>
            </w:r>
          </w:p>
        </w:tc>
        <w:tc>
          <w:tcPr>
            <w:tcW w:w="5081" w:type="dxa"/>
          </w:tcPr>
          <w:p w:rsidR="00F04B81" w:rsidRDefault="00F04B81">
            <w:pPr>
              <w:pStyle w:val="ConsPlusNormal"/>
            </w:pPr>
            <w:r>
              <w:t>Субъект (субъекты) Российской Федерации, на территории которого (которых) предполагается реализация проекта</w:t>
            </w:r>
          </w:p>
        </w:tc>
        <w:tc>
          <w:tcPr>
            <w:tcW w:w="3458" w:type="dxa"/>
          </w:tcPr>
          <w:p w:rsidR="00F04B81" w:rsidRDefault="00F04B81">
            <w:pPr>
              <w:pStyle w:val="ConsPlusNormal"/>
            </w:pPr>
          </w:p>
        </w:tc>
      </w:tr>
      <w:tr w:rsidR="00F04B81">
        <w:tc>
          <w:tcPr>
            <w:tcW w:w="510" w:type="dxa"/>
          </w:tcPr>
          <w:p w:rsidR="00F04B81" w:rsidRDefault="00F04B81">
            <w:pPr>
              <w:pStyle w:val="ConsPlusNormal"/>
              <w:jc w:val="center"/>
            </w:pPr>
            <w:r>
              <w:t>5</w:t>
            </w:r>
          </w:p>
        </w:tc>
        <w:tc>
          <w:tcPr>
            <w:tcW w:w="5081" w:type="dxa"/>
          </w:tcPr>
          <w:p w:rsidR="00F04B81" w:rsidRDefault="00F04B81">
            <w:pPr>
              <w:pStyle w:val="ConsPlusNormal"/>
            </w:pPr>
            <w:r>
              <w:t>Участие в соглашении муниципального образования в Удмуртской Республике (муниципальных образований) (да или нет, если да, указываются муниципальные образования)</w:t>
            </w:r>
          </w:p>
        </w:tc>
        <w:tc>
          <w:tcPr>
            <w:tcW w:w="3458" w:type="dxa"/>
          </w:tcPr>
          <w:p w:rsidR="00F04B81" w:rsidRDefault="00F04B81">
            <w:pPr>
              <w:pStyle w:val="ConsPlusNormal"/>
            </w:pPr>
          </w:p>
        </w:tc>
      </w:tr>
      <w:tr w:rsidR="00F04B81">
        <w:tc>
          <w:tcPr>
            <w:tcW w:w="510" w:type="dxa"/>
          </w:tcPr>
          <w:p w:rsidR="00F04B81" w:rsidRDefault="00F04B81">
            <w:pPr>
              <w:pStyle w:val="ConsPlusNormal"/>
              <w:jc w:val="center"/>
            </w:pPr>
            <w:r>
              <w:t>6</w:t>
            </w:r>
          </w:p>
        </w:tc>
        <w:tc>
          <w:tcPr>
            <w:tcW w:w="5081" w:type="dxa"/>
          </w:tcPr>
          <w:p w:rsidR="00F04B81" w:rsidRDefault="00F04B81">
            <w:pPr>
              <w:pStyle w:val="ConsPlusNormal"/>
            </w:pPr>
            <w:proofErr w:type="gramStart"/>
            <w:r>
              <w:t>Дата принятия решения уполномоченного органа заявителя об осуществлении проекта, в том числе об определении объема капитальных вложений (расходов) или решения об утверждении бюджета на капитальные вложения (расходы) (в соответствии с подпунктом "ж" пункта 13 Правил</w:t>
            </w:r>
            <w:proofErr w:type="gramEnd"/>
          </w:p>
        </w:tc>
        <w:tc>
          <w:tcPr>
            <w:tcW w:w="3458" w:type="dxa"/>
          </w:tcPr>
          <w:p w:rsidR="00F04B81" w:rsidRDefault="00F04B81">
            <w:pPr>
              <w:pStyle w:val="ConsPlusNormal"/>
            </w:pPr>
          </w:p>
        </w:tc>
      </w:tr>
      <w:tr w:rsidR="00F04B81">
        <w:tc>
          <w:tcPr>
            <w:tcW w:w="510" w:type="dxa"/>
          </w:tcPr>
          <w:p w:rsidR="00F04B81" w:rsidRDefault="00F04B81">
            <w:pPr>
              <w:pStyle w:val="ConsPlusNormal"/>
              <w:jc w:val="center"/>
            </w:pPr>
            <w:r>
              <w:t>7</w:t>
            </w:r>
          </w:p>
        </w:tc>
        <w:tc>
          <w:tcPr>
            <w:tcW w:w="5081" w:type="dxa"/>
          </w:tcPr>
          <w:p w:rsidR="00F04B81" w:rsidRDefault="00F04B81">
            <w:pPr>
              <w:pStyle w:val="ConsPlusNormal"/>
            </w:pPr>
            <w:r>
              <w:t>Планируемая дата окончания реализации проекта (завершения стадии эксплуатации)</w:t>
            </w:r>
          </w:p>
        </w:tc>
        <w:tc>
          <w:tcPr>
            <w:tcW w:w="3458" w:type="dxa"/>
          </w:tcPr>
          <w:p w:rsidR="00F04B81" w:rsidRDefault="00F04B81">
            <w:pPr>
              <w:pStyle w:val="ConsPlusNormal"/>
            </w:pPr>
          </w:p>
        </w:tc>
      </w:tr>
      <w:tr w:rsidR="00F04B81">
        <w:tc>
          <w:tcPr>
            <w:tcW w:w="510" w:type="dxa"/>
          </w:tcPr>
          <w:p w:rsidR="00F04B81" w:rsidRDefault="00F04B81">
            <w:pPr>
              <w:pStyle w:val="ConsPlusNormal"/>
              <w:jc w:val="center"/>
            </w:pPr>
            <w:r>
              <w:t>8</w:t>
            </w:r>
          </w:p>
        </w:tc>
        <w:tc>
          <w:tcPr>
            <w:tcW w:w="5081" w:type="dxa"/>
          </w:tcPr>
          <w:p w:rsidR="00F04B81" w:rsidRDefault="00F04B81">
            <w:pPr>
              <w:pStyle w:val="ConsPlusNormal"/>
            </w:pPr>
            <w:r>
              <w:t>Общий объем капиталовложений, включая осуществленные капиталовложения (руб.)</w:t>
            </w:r>
          </w:p>
        </w:tc>
        <w:tc>
          <w:tcPr>
            <w:tcW w:w="3458" w:type="dxa"/>
          </w:tcPr>
          <w:p w:rsidR="00F04B81" w:rsidRDefault="00F04B81">
            <w:pPr>
              <w:pStyle w:val="ConsPlusNormal"/>
            </w:pPr>
          </w:p>
        </w:tc>
      </w:tr>
      <w:tr w:rsidR="00F04B81">
        <w:tc>
          <w:tcPr>
            <w:tcW w:w="510" w:type="dxa"/>
          </w:tcPr>
          <w:p w:rsidR="00F04B81" w:rsidRDefault="00F04B81">
            <w:pPr>
              <w:pStyle w:val="ConsPlusNormal"/>
              <w:jc w:val="center"/>
            </w:pPr>
            <w:r>
              <w:t>9</w:t>
            </w:r>
          </w:p>
        </w:tc>
        <w:tc>
          <w:tcPr>
            <w:tcW w:w="5081" w:type="dxa"/>
          </w:tcPr>
          <w:p w:rsidR="00F04B81" w:rsidRDefault="00F04B81">
            <w:pPr>
              <w:pStyle w:val="ConsPlusNormal"/>
            </w:pPr>
            <w:r>
              <w:t>Общий объем капитальных вложений (инвестиций) (руб.)</w:t>
            </w:r>
          </w:p>
        </w:tc>
        <w:tc>
          <w:tcPr>
            <w:tcW w:w="3458" w:type="dxa"/>
          </w:tcPr>
          <w:p w:rsidR="00F04B81" w:rsidRDefault="00F04B81">
            <w:pPr>
              <w:pStyle w:val="ConsPlusNormal"/>
            </w:pPr>
          </w:p>
        </w:tc>
      </w:tr>
      <w:tr w:rsidR="00F04B81">
        <w:tc>
          <w:tcPr>
            <w:tcW w:w="510" w:type="dxa"/>
          </w:tcPr>
          <w:p w:rsidR="00F04B81" w:rsidRDefault="00F04B81">
            <w:pPr>
              <w:pStyle w:val="ConsPlusNormal"/>
              <w:jc w:val="center"/>
            </w:pPr>
            <w:r>
              <w:t>10</w:t>
            </w:r>
          </w:p>
        </w:tc>
        <w:tc>
          <w:tcPr>
            <w:tcW w:w="5081" w:type="dxa"/>
          </w:tcPr>
          <w:p w:rsidR="00F04B81" w:rsidRDefault="00F04B81">
            <w:pPr>
              <w:pStyle w:val="ConsPlusNormal"/>
            </w:pPr>
            <w:r>
              <w:t xml:space="preserve">Прогнозируемый объем налогов и иных обязательных платежей </w:t>
            </w:r>
            <w:proofErr w:type="gramStart"/>
            <w:r>
              <w:t>в связи с реализацией проекта из расчета на каждый год реализации проекта в период</w:t>
            </w:r>
            <w:proofErr w:type="gramEnd"/>
            <w:r>
              <w:t xml:space="preserve"> действия соглашения (руб.)</w:t>
            </w:r>
          </w:p>
        </w:tc>
        <w:tc>
          <w:tcPr>
            <w:tcW w:w="3458" w:type="dxa"/>
          </w:tcPr>
          <w:p w:rsidR="00F04B81" w:rsidRDefault="00F04B81">
            <w:pPr>
              <w:pStyle w:val="ConsPlusNormal"/>
            </w:pPr>
          </w:p>
        </w:tc>
      </w:tr>
      <w:tr w:rsidR="00F04B81">
        <w:tc>
          <w:tcPr>
            <w:tcW w:w="510" w:type="dxa"/>
          </w:tcPr>
          <w:p w:rsidR="00F04B81" w:rsidRDefault="00F04B81">
            <w:pPr>
              <w:pStyle w:val="ConsPlusNormal"/>
              <w:jc w:val="center"/>
            </w:pPr>
            <w:r>
              <w:t>11</w:t>
            </w:r>
          </w:p>
        </w:tc>
        <w:tc>
          <w:tcPr>
            <w:tcW w:w="5081" w:type="dxa"/>
          </w:tcPr>
          <w:p w:rsidR="00F04B81" w:rsidRDefault="00F04B81">
            <w:pPr>
              <w:pStyle w:val="ConsPlusNormal"/>
            </w:pPr>
            <w:r>
              <w:t>Наличие ходатайства о признании ранее заключенных договоров связанными договорами (да или нет, если да, указываются реквизиты такого ходатайства)</w:t>
            </w:r>
          </w:p>
        </w:tc>
        <w:tc>
          <w:tcPr>
            <w:tcW w:w="3458" w:type="dxa"/>
          </w:tcPr>
          <w:p w:rsidR="00F04B81" w:rsidRDefault="00F04B81">
            <w:pPr>
              <w:pStyle w:val="ConsPlusNormal"/>
            </w:pPr>
          </w:p>
        </w:tc>
      </w:tr>
      <w:tr w:rsidR="00F04B81">
        <w:tc>
          <w:tcPr>
            <w:tcW w:w="510" w:type="dxa"/>
          </w:tcPr>
          <w:p w:rsidR="00F04B81" w:rsidRDefault="00F04B81">
            <w:pPr>
              <w:pStyle w:val="ConsPlusNormal"/>
              <w:jc w:val="center"/>
            </w:pPr>
            <w:r>
              <w:lastRenderedPageBreak/>
              <w:t>12</w:t>
            </w:r>
          </w:p>
        </w:tc>
        <w:tc>
          <w:tcPr>
            <w:tcW w:w="5081" w:type="dxa"/>
          </w:tcPr>
          <w:p w:rsidR="00F04B81" w:rsidRDefault="00F04B81">
            <w:pPr>
              <w:pStyle w:val="ConsPlusNormal"/>
            </w:pPr>
            <w:r>
              <w:t>Наличие ходатайства о включении в соглашение обязанности Российской Федерации и субъекта (субъектов) Российской Федерации не допускать ухудшение финансовых показателей проекта (да или нет, если да, указываются реквизиты такого ходатайства)</w:t>
            </w:r>
          </w:p>
        </w:tc>
        <w:tc>
          <w:tcPr>
            <w:tcW w:w="3458" w:type="dxa"/>
          </w:tcPr>
          <w:p w:rsidR="00F04B81" w:rsidRDefault="00F04B81">
            <w:pPr>
              <w:pStyle w:val="ConsPlusNormal"/>
            </w:pPr>
          </w:p>
        </w:tc>
      </w:tr>
      <w:tr w:rsidR="00F04B81">
        <w:tc>
          <w:tcPr>
            <w:tcW w:w="510" w:type="dxa"/>
          </w:tcPr>
          <w:p w:rsidR="00F04B81" w:rsidRDefault="00F04B81">
            <w:pPr>
              <w:pStyle w:val="ConsPlusNormal"/>
              <w:jc w:val="center"/>
            </w:pPr>
            <w:r>
              <w:t>13</w:t>
            </w:r>
          </w:p>
        </w:tc>
        <w:tc>
          <w:tcPr>
            <w:tcW w:w="5081" w:type="dxa"/>
          </w:tcPr>
          <w:p w:rsidR="00F04B81" w:rsidRDefault="00F04B81">
            <w:pPr>
              <w:pStyle w:val="ConsPlusNormal"/>
            </w:pPr>
            <w:r>
              <w:t>Объем планируемых к возмещению затрат (по видам), планируемые сроки их возмещения (период), формы возмещения</w:t>
            </w:r>
          </w:p>
        </w:tc>
        <w:tc>
          <w:tcPr>
            <w:tcW w:w="3458" w:type="dxa"/>
          </w:tcPr>
          <w:p w:rsidR="00F04B81" w:rsidRDefault="00F04B81">
            <w:pPr>
              <w:pStyle w:val="ConsPlusNormal"/>
            </w:pPr>
          </w:p>
        </w:tc>
      </w:tr>
      <w:tr w:rsidR="00F04B81">
        <w:tc>
          <w:tcPr>
            <w:tcW w:w="510" w:type="dxa"/>
          </w:tcPr>
          <w:p w:rsidR="00F04B81" w:rsidRDefault="00F04B81">
            <w:pPr>
              <w:pStyle w:val="ConsPlusNormal"/>
              <w:jc w:val="center"/>
            </w:pPr>
            <w:r>
              <w:t>14</w:t>
            </w:r>
          </w:p>
        </w:tc>
        <w:tc>
          <w:tcPr>
            <w:tcW w:w="5081" w:type="dxa"/>
          </w:tcPr>
          <w:p w:rsidR="00F04B81" w:rsidRDefault="00F04B81">
            <w:pPr>
              <w:pStyle w:val="ConsPlusNormal"/>
            </w:pPr>
            <w:r>
              <w:t>Новые рабочие места (количество)</w:t>
            </w:r>
          </w:p>
        </w:tc>
        <w:tc>
          <w:tcPr>
            <w:tcW w:w="3458" w:type="dxa"/>
          </w:tcPr>
          <w:p w:rsidR="00F04B81" w:rsidRDefault="00F04B81">
            <w:pPr>
              <w:pStyle w:val="ConsPlusNormal"/>
            </w:pPr>
          </w:p>
        </w:tc>
      </w:tr>
      <w:tr w:rsidR="00F04B81">
        <w:tc>
          <w:tcPr>
            <w:tcW w:w="510" w:type="dxa"/>
          </w:tcPr>
          <w:p w:rsidR="00F04B81" w:rsidRDefault="00F04B81">
            <w:pPr>
              <w:pStyle w:val="ConsPlusNormal"/>
              <w:jc w:val="center"/>
            </w:pPr>
            <w:r>
              <w:t>15</w:t>
            </w:r>
          </w:p>
        </w:tc>
        <w:tc>
          <w:tcPr>
            <w:tcW w:w="5081" w:type="dxa"/>
          </w:tcPr>
          <w:p w:rsidR="00F04B81" w:rsidRDefault="00F04B81">
            <w:pPr>
              <w:pStyle w:val="ConsPlusNormal"/>
            </w:pPr>
            <w:r>
              <w:t>Рабочие места на этапе строительства (количество)</w:t>
            </w:r>
          </w:p>
        </w:tc>
        <w:tc>
          <w:tcPr>
            <w:tcW w:w="3458" w:type="dxa"/>
          </w:tcPr>
          <w:p w:rsidR="00F04B81" w:rsidRDefault="00F04B81">
            <w:pPr>
              <w:pStyle w:val="ConsPlusNormal"/>
            </w:pPr>
          </w:p>
        </w:tc>
      </w:tr>
    </w:tbl>
    <w:p w:rsidR="00F04B81" w:rsidRDefault="00F04B81">
      <w:pPr>
        <w:pStyle w:val="ConsPlusNormal"/>
        <w:jc w:val="both"/>
      </w:pPr>
    </w:p>
    <w:p w:rsidR="00F04B81" w:rsidRDefault="00F04B81">
      <w:pPr>
        <w:pStyle w:val="ConsPlusNonformat"/>
        <w:jc w:val="both"/>
      </w:pPr>
      <w:r>
        <w:t xml:space="preserve">    Приложения: _____________ на ______ листах </w:t>
      </w:r>
      <w:hyperlink w:anchor="P298">
        <w:r>
          <w:rPr>
            <w:color w:val="0000FF"/>
          </w:rPr>
          <w:t>&lt;2&gt;</w:t>
        </w:r>
      </w:hyperlink>
      <w:r>
        <w:t>.</w:t>
      </w:r>
    </w:p>
    <w:p w:rsidR="00F04B81" w:rsidRDefault="00F04B81">
      <w:pPr>
        <w:pStyle w:val="ConsPlusNonformat"/>
        <w:jc w:val="both"/>
      </w:pPr>
      <w:r>
        <w:t xml:space="preserve">    Подписание   настоящего   заявления   означает  согласие  заявителя  </w:t>
      </w:r>
      <w:proofErr w:type="gramStart"/>
      <w:r>
        <w:t>на</w:t>
      </w:r>
      <w:proofErr w:type="gramEnd"/>
    </w:p>
    <w:p w:rsidR="00F04B81" w:rsidRDefault="00F04B81">
      <w:pPr>
        <w:pStyle w:val="ConsPlusNonformat"/>
        <w:jc w:val="both"/>
      </w:pPr>
      <w:r>
        <w:t>осуществление  в  целях  ведения  реестра  соглашений  о защите и поощрении</w:t>
      </w:r>
    </w:p>
    <w:p w:rsidR="00F04B81" w:rsidRDefault="00F04B81">
      <w:pPr>
        <w:pStyle w:val="ConsPlusNonformat"/>
        <w:jc w:val="both"/>
      </w:pPr>
      <w:r>
        <w:t>капиталовложений, заключения, изменения, прекращения действия (расторжения)</w:t>
      </w:r>
    </w:p>
    <w:p w:rsidR="00F04B81" w:rsidRDefault="00F04B81">
      <w:pPr>
        <w:pStyle w:val="ConsPlusNonformat"/>
        <w:jc w:val="both"/>
      </w:pPr>
      <w:r>
        <w:t xml:space="preserve">соглашения,  заключения дополнительных соглашений к нему и в соответствии </w:t>
      </w:r>
      <w:proofErr w:type="gramStart"/>
      <w:r>
        <w:t>с</w:t>
      </w:r>
      <w:proofErr w:type="gramEnd"/>
    </w:p>
    <w:p w:rsidR="00F04B81" w:rsidRDefault="00F04B81">
      <w:pPr>
        <w:pStyle w:val="ConsPlusNonformat"/>
        <w:jc w:val="both"/>
      </w:pPr>
      <w:proofErr w:type="gramStart"/>
      <w:r>
        <w:t>требованиями  законодательства  Российской Федерации обработки (в том числе</w:t>
      </w:r>
      <w:proofErr w:type="gramEnd"/>
    </w:p>
    <w:p w:rsidR="00F04B81" w:rsidRDefault="00F04B81">
      <w:pPr>
        <w:pStyle w:val="ConsPlusNonformat"/>
        <w:jc w:val="both"/>
      </w:pPr>
      <w:proofErr w:type="gramStart"/>
      <w:r>
        <w:t>сбора, записи, систематизации, накопления, хранения, уточнения (обновления,</w:t>
      </w:r>
      <w:proofErr w:type="gramEnd"/>
    </w:p>
    <w:p w:rsidR="00F04B81" w:rsidRDefault="00F04B81">
      <w:pPr>
        <w:pStyle w:val="ConsPlusNonformat"/>
        <w:jc w:val="both"/>
      </w:pPr>
      <w:proofErr w:type="gramStart"/>
      <w:r>
        <w:t>изменения),    извлечения,    использования,    передачи,    обезличивания)</w:t>
      </w:r>
      <w:proofErr w:type="gramEnd"/>
    </w:p>
    <w:p w:rsidR="00F04B81" w:rsidRDefault="00F04B81">
      <w:pPr>
        <w:pStyle w:val="ConsPlusNonformat"/>
        <w:jc w:val="both"/>
      </w:pPr>
      <w:r>
        <w:t>персональных  данных  физических  лиц,  информация  о  которых представлена</w:t>
      </w:r>
    </w:p>
    <w:p w:rsidR="00F04B81" w:rsidRDefault="00F04B81">
      <w:pPr>
        <w:pStyle w:val="ConsPlusNonformat"/>
        <w:jc w:val="both"/>
      </w:pPr>
      <w:r>
        <w:t>заявителем,  сведений  о  заявителе, о проекте, о заключаемом соглашении, о</w:t>
      </w:r>
    </w:p>
    <w:p w:rsidR="00F04B81" w:rsidRDefault="00F04B81">
      <w:pPr>
        <w:pStyle w:val="ConsPlusNonformat"/>
        <w:jc w:val="both"/>
      </w:pPr>
      <w:r>
        <w:t xml:space="preserve">дополнительных  </w:t>
      </w:r>
      <w:proofErr w:type="gramStart"/>
      <w:r>
        <w:t>соглашениях</w:t>
      </w:r>
      <w:proofErr w:type="gramEnd"/>
      <w:r>
        <w:t xml:space="preserve">  к  нему  и  информации о действиях (решениях),</w:t>
      </w:r>
    </w:p>
    <w:p w:rsidR="00F04B81" w:rsidRDefault="00F04B81">
      <w:pPr>
        <w:pStyle w:val="ConsPlusNonformat"/>
        <w:jc w:val="both"/>
      </w:pPr>
      <w:r>
        <w:t>связанных с исполнением указанных соглашений.</w:t>
      </w:r>
    </w:p>
    <w:p w:rsidR="00F04B81" w:rsidRDefault="00F04B81">
      <w:pPr>
        <w:pStyle w:val="ConsPlusNonformat"/>
        <w:jc w:val="both"/>
      </w:pPr>
    </w:p>
    <w:p w:rsidR="00F04B81" w:rsidRDefault="00F04B81">
      <w:pPr>
        <w:pStyle w:val="ConsPlusNonformat"/>
        <w:jc w:val="both"/>
      </w:pPr>
      <w:r>
        <w:t>__________________________</w:t>
      </w:r>
    </w:p>
    <w:p w:rsidR="00F04B81" w:rsidRDefault="00F04B81">
      <w:pPr>
        <w:pStyle w:val="ConsPlusNonformat"/>
        <w:jc w:val="both"/>
      </w:pPr>
      <w:r>
        <w:t xml:space="preserve">         (дата)</w:t>
      </w:r>
    </w:p>
    <w:p w:rsidR="00F04B81" w:rsidRDefault="00F04B81">
      <w:pPr>
        <w:pStyle w:val="ConsPlusNonformat"/>
        <w:jc w:val="both"/>
      </w:pPr>
    </w:p>
    <w:p w:rsidR="00F04B81" w:rsidRDefault="00F04B81">
      <w:pPr>
        <w:pStyle w:val="ConsPlusNonformat"/>
        <w:jc w:val="both"/>
      </w:pPr>
      <w:r>
        <w:t>____________________________ ______________ _______________________________</w:t>
      </w:r>
    </w:p>
    <w:p w:rsidR="00F04B81" w:rsidRDefault="00F04B81">
      <w:pPr>
        <w:pStyle w:val="ConsPlusNonformat"/>
        <w:jc w:val="both"/>
      </w:pPr>
      <w:proofErr w:type="gramStart"/>
      <w:r>
        <w:t>(должность уполномоченного     (подпись)     (фамилия, имя, отчество лица)</w:t>
      </w:r>
      <w:proofErr w:type="gramEnd"/>
    </w:p>
    <w:p w:rsidR="00F04B81" w:rsidRDefault="00F04B81">
      <w:pPr>
        <w:pStyle w:val="ConsPlusNonformat"/>
        <w:jc w:val="both"/>
      </w:pPr>
      <w:r>
        <w:t xml:space="preserve">           лица)                               (последнее - при наличии</w:t>
      </w:r>
    </w:p>
    <w:p w:rsidR="00F04B81" w:rsidRDefault="00F04B81">
      <w:pPr>
        <w:pStyle w:val="ConsPlusNonformat"/>
        <w:jc w:val="both"/>
      </w:pPr>
      <w:r>
        <w:t xml:space="preserve">                                                 уполномоченного лица)</w:t>
      </w:r>
    </w:p>
    <w:p w:rsidR="00F04B81" w:rsidRDefault="00F04B81">
      <w:pPr>
        <w:pStyle w:val="ConsPlusNonformat"/>
        <w:jc w:val="both"/>
      </w:pPr>
    </w:p>
    <w:p w:rsidR="00F04B81" w:rsidRDefault="00F04B81">
      <w:pPr>
        <w:pStyle w:val="ConsPlusNonformat"/>
        <w:jc w:val="both"/>
      </w:pPr>
      <w:r>
        <w:t xml:space="preserve">    --------------------------------</w:t>
      </w:r>
    </w:p>
    <w:p w:rsidR="00F04B81" w:rsidRDefault="00F04B81">
      <w:pPr>
        <w:pStyle w:val="ConsPlusNonformat"/>
        <w:jc w:val="both"/>
      </w:pPr>
      <w:bookmarkStart w:id="13" w:name="P292"/>
      <w:bookmarkEnd w:id="13"/>
      <w:r>
        <w:t xml:space="preserve">    &lt;1</w:t>
      </w:r>
      <w:proofErr w:type="gramStart"/>
      <w:r>
        <w:t>&gt; В</w:t>
      </w:r>
      <w:proofErr w:type="gramEnd"/>
      <w:r>
        <w:t xml:space="preserve"> случае если реализуется проект,  который предусматривает создание</w:t>
      </w:r>
    </w:p>
    <w:p w:rsidR="00F04B81" w:rsidRDefault="00F04B81">
      <w:pPr>
        <w:pStyle w:val="ConsPlusNonformat"/>
        <w:jc w:val="both"/>
      </w:pPr>
      <w:r>
        <w:t>результатов  интеллектуальной  деятельности  и  (или)  приравненных  к  ним</w:t>
      </w:r>
    </w:p>
    <w:p w:rsidR="00F04B81" w:rsidRDefault="00F04B81">
      <w:pPr>
        <w:pStyle w:val="ConsPlusNonformat"/>
        <w:jc w:val="both"/>
      </w:pPr>
      <w:r>
        <w:t>средств индивидуализации, указываются этапы создания, ввода в эксплуатацию,</w:t>
      </w:r>
    </w:p>
    <w:p w:rsidR="00F04B81" w:rsidRDefault="00F04B81">
      <w:pPr>
        <w:pStyle w:val="ConsPlusNonformat"/>
        <w:jc w:val="both"/>
      </w:pPr>
      <w:r>
        <w:t xml:space="preserve">регистрации результата интеллектуальной деятельности и (или) </w:t>
      </w:r>
      <w:proofErr w:type="gramStart"/>
      <w:r>
        <w:t>приравненных</w:t>
      </w:r>
      <w:proofErr w:type="gramEnd"/>
      <w:r>
        <w:t xml:space="preserve"> к</w:t>
      </w:r>
    </w:p>
    <w:p w:rsidR="00F04B81" w:rsidRDefault="00F04B81">
      <w:pPr>
        <w:pStyle w:val="ConsPlusNonformat"/>
        <w:jc w:val="both"/>
      </w:pPr>
      <w:r>
        <w:t>ним     средств    индивидуализации    и    использования    (эксплуатации)</w:t>
      </w:r>
    </w:p>
    <w:p w:rsidR="00F04B81" w:rsidRDefault="00F04B81">
      <w:pPr>
        <w:pStyle w:val="ConsPlusNonformat"/>
        <w:jc w:val="both"/>
      </w:pPr>
      <w:r>
        <w:t>соответствующего объекта гражданских прав (если применимо).</w:t>
      </w:r>
    </w:p>
    <w:p w:rsidR="00F04B81" w:rsidRDefault="00F04B81">
      <w:pPr>
        <w:pStyle w:val="ConsPlusNonformat"/>
        <w:jc w:val="both"/>
      </w:pPr>
      <w:bookmarkStart w:id="14" w:name="P298"/>
      <w:bookmarkEnd w:id="14"/>
      <w:r>
        <w:t xml:space="preserve">    &lt;2</w:t>
      </w:r>
      <w:proofErr w:type="gramStart"/>
      <w:r>
        <w:t>&gt; У</w:t>
      </w:r>
      <w:proofErr w:type="gramEnd"/>
      <w:r>
        <w:t>казываются все приложенные к заявлению документы и материалы.</w:t>
      </w:r>
    </w:p>
    <w:p w:rsidR="00F04B81" w:rsidRDefault="00F04B81">
      <w:pPr>
        <w:pStyle w:val="ConsPlusNormal"/>
        <w:jc w:val="both"/>
      </w:pPr>
    </w:p>
    <w:p w:rsidR="00F04B81" w:rsidRDefault="00F04B81">
      <w:pPr>
        <w:pStyle w:val="ConsPlusNormal"/>
        <w:jc w:val="both"/>
      </w:pPr>
    </w:p>
    <w:p w:rsidR="00F04B81" w:rsidRDefault="00F04B81">
      <w:pPr>
        <w:pStyle w:val="ConsPlusNormal"/>
        <w:jc w:val="both"/>
      </w:pPr>
    </w:p>
    <w:p w:rsidR="00F04B81" w:rsidRDefault="00F04B81">
      <w:pPr>
        <w:pStyle w:val="ConsPlusNormal"/>
        <w:jc w:val="both"/>
      </w:pPr>
    </w:p>
    <w:p w:rsidR="00F04B81" w:rsidRDefault="00F04B81">
      <w:pPr>
        <w:pStyle w:val="ConsPlusNormal"/>
        <w:jc w:val="both"/>
      </w:pPr>
    </w:p>
    <w:p w:rsidR="00F04B81" w:rsidRDefault="00F04B81">
      <w:pPr>
        <w:pStyle w:val="ConsPlusNormal"/>
        <w:jc w:val="right"/>
        <w:outlineLvl w:val="1"/>
      </w:pPr>
      <w:r>
        <w:t>Приложение N 2</w:t>
      </w:r>
    </w:p>
    <w:p w:rsidR="00F04B81" w:rsidRDefault="00F04B81">
      <w:pPr>
        <w:pStyle w:val="ConsPlusNormal"/>
        <w:jc w:val="right"/>
      </w:pPr>
      <w:r>
        <w:t>к Положению</w:t>
      </w:r>
    </w:p>
    <w:p w:rsidR="00F04B81" w:rsidRDefault="00F04B81">
      <w:pPr>
        <w:pStyle w:val="ConsPlusNormal"/>
        <w:jc w:val="right"/>
      </w:pPr>
      <w:r>
        <w:t>об условиях и порядке</w:t>
      </w:r>
    </w:p>
    <w:p w:rsidR="00F04B81" w:rsidRDefault="00F04B81">
      <w:pPr>
        <w:pStyle w:val="ConsPlusNormal"/>
        <w:jc w:val="right"/>
      </w:pPr>
      <w:r>
        <w:t>заключения соглашений о защите</w:t>
      </w:r>
    </w:p>
    <w:p w:rsidR="00F04B81" w:rsidRDefault="00F04B81">
      <w:pPr>
        <w:pStyle w:val="ConsPlusNormal"/>
        <w:jc w:val="right"/>
      </w:pPr>
      <w:r>
        <w:t xml:space="preserve">и </w:t>
      </w:r>
      <w:proofErr w:type="gramStart"/>
      <w:r>
        <w:t>поощрении</w:t>
      </w:r>
      <w:proofErr w:type="gramEnd"/>
      <w:r>
        <w:t xml:space="preserve"> капиталовложений</w:t>
      </w:r>
    </w:p>
    <w:p w:rsidR="00F04B81" w:rsidRDefault="00F04B81">
      <w:pPr>
        <w:pStyle w:val="ConsPlusNormal"/>
        <w:jc w:val="right"/>
      </w:pPr>
      <w:r>
        <w:t>со стороны муниципального образования</w:t>
      </w:r>
    </w:p>
    <w:p w:rsidR="00F04B81" w:rsidRDefault="00F04B81">
      <w:pPr>
        <w:pStyle w:val="ConsPlusNormal"/>
        <w:jc w:val="right"/>
      </w:pPr>
      <w:r>
        <w:t>"Городской округ город Сарапул</w:t>
      </w:r>
    </w:p>
    <w:p w:rsidR="00F04B81" w:rsidRDefault="00F04B81">
      <w:pPr>
        <w:pStyle w:val="ConsPlusNormal"/>
        <w:jc w:val="right"/>
      </w:pPr>
      <w:r>
        <w:t>Удмуртской Республики"</w:t>
      </w:r>
    </w:p>
    <w:p w:rsidR="00F04B81" w:rsidRDefault="00F04B81">
      <w:pPr>
        <w:pStyle w:val="ConsPlusNormal"/>
        <w:jc w:val="both"/>
      </w:pPr>
    </w:p>
    <w:p w:rsidR="00F04B81" w:rsidRDefault="00F04B81">
      <w:pPr>
        <w:pStyle w:val="ConsPlusNonformat"/>
        <w:jc w:val="both"/>
      </w:pPr>
      <w:bookmarkStart w:id="15" w:name="P313"/>
      <w:bookmarkEnd w:id="15"/>
      <w:r>
        <w:lastRenderedPageBreak/>
        <w:t xml:space="preserve">                                 ЗАЯВЛЕНИЕ</w:t>
      </w:r>
    </w:p>
    <w:p w:rsidR="00F04B81" w:rsidRDefault="00F04B81">
      <w:pPr>
        <w:pStyle w:val="ConsPlusNonformat"/>
        <w:jc w:val="both"/>
      </w:pPr>
      <w:r>
        <w:t xml:space="preserve">              уполномоченного органа местного самоуправления,</w:t>
      </w:r>
    </w:p>
    <w:p w:rsidR="00F04B81" w:rsidRDefault="00F04B81">
      <w:pPr>
        <w:pStyle w:val="ConsPlusNonformat"/>
        <w:jc w:val="both"/>
      </w:pPr>
      <w:r>
        <w:t xml:space="preserve">         подтверждающее его согласие на присоединение к соглашению</w:t>
      </w:r>
    </w:p>
    <w:p w:rsidR="00F04B81" w:rsidRDefault="00F04B81">
      <w:pPr>
        <w:pStyle w:val="ConsPlusNonformat"/>
        <w:jc w:val="both"/>
      </w:pPr>
      <w:r>
        <w:t xml:space="preserve">                   о защите и поощрении капиталовложений</w:t>
      </w:r>
    </w:p>
    <w:p w:rsidR="00F04B81" w:rsidRDefault="00F04B81">
      <w:pPr>
        <w:pStyle w:val="ConsPlusNonformat"/>
        <w:jc w:val="both"/>
      </w:pPr>
    </w:p>
    <w:p w:rsidR="00F04B81" w:rsidRDefault="00F04B81">
      <w:pPr>
        <w:pStyle w:val="ConsPlusNonformat"/>
        <w:jc w:val="both"/>
      </w:pPr>
      <w:r>
        <w:t>__________________________________________________________________________,</w:t>
      </w:r>
    </w:p>
    <w:p w:rsidR="00F04B81" w:rsidRDefault="00F04B81">
      <w:pPr>
        <w:pStyle w:val="ConsPlusNonformat"/>
        <w:jc w:val="both"/>
      </w:pPr>
      <w:r>
        <w:t xml:space="preserve">              (уполномоченный орган местного самоуправления)</w:t>
      </w:r>
    </w:p>
    <w:p w:rsidR="00F04B81" w:rsidRDefault="00F04B81">
      <w:pPr>
        <w:pStyle w:val="ConsPlusNonformat"/>
        <w:jc w:val="both"/>
      </w:pPr>
      <w:proofErr w:type="gramStart"/>
      <w:r>
        <w:t>действующий</w:t>
      </w:r>
      <w:proofErr w:type="gramEnd"/>
      <w:r>
        <w:t xml:space="preserve"> (действующее) от имени _______________________________________,</w:t>
      </w:r>
    </w:p>
    <w:p w:rsidR="00F04B81" w:rsidRDefault="00F04B81">
      <w:pPr>
        <w:pStyle w:val="ConsPlusNonformat"/>
        <w:jc w:val="both"/>
      </w:pPr>
      <w:r>
        <w:t xml:space="preserve">                                  (наименование муниципального образования)</w:t>
      </w:r>
    </w:p>
    <w:p w:rsidR="00F04B81" w:rsidRDefault="00F04B81">
      <w:pPr>
        <w:pStyle w:val="ConsPlusNonformat"/>
        <w:jc w:val="both"/>
      </w:pPr>
      <w:r>
        <w:t>в лице ___________________________________________________________________,</w:t>
      </w:r>
    </w:p>
    <w:p w:rsidR="00F04B81" w:rsidRDefault="00F04B81">
      <w:pPr>
        <w:pStyle w:val="ConsPlusNonformat"/>
        <w:jc w:val="both"/>
      </w:pPr>
      <w:r>
        <w:t xml:space="preserve">          </w:t>
      </w:r>
      <w:proofErr w:type="gramStart"/>
      <w:r>
        <w:t>(должность, фамилия, имя, отчество (последнее - при наличии)</w:t>
      </w:r>
      <w:proofErr w:type="gramEnd"/>
    </w:p>
    <w:p w:rsidR="00F04B81" w:rsidRDefault="00F04B81">
      <w:pPr>
        <w:pStyle w:val="ConsPlusNonformat"/>
        <w:jc w:val="both"/>
      </w:pPr>
      <w:r>
        <w:t xml:space="preserve">                               уполномоченного лица)</w:t>
      </w:r>
    </w:p>
    <w:p w:rsidR="00F04B81" w:rsidRDefault="00F04B81">
      <w:pPr>
        <w:pStyle w:val="ConsPlusNonformat"/>
        <w:jc w:val="both"/>
      </w:pPr>
      <w:proofErr w:type="gramStart"/>
      <w:r>
        <w:t>действующего</w:t>
      </w:r>
      <w:proofErr w:type="gramEnd"/>
      <w:r>
        <w:t xml:space="preserve"> на основании ________________________________________________,</w:t>
      </w:r>
    </w:p>
    <w:p w:rsidR="00F04B81" w:rsidRDefault="00F04B81">
      <w:pPr>
        <w:pStyle w:val="ConsPlusNonformat"/>
        <w:jc w:val="both"/>
      </w:pPr>
      <w:r>
        <w:t xml:space="preserve">                            </w:t>
      </w:r>
      <w:proofErr w:type="gramStart"/>
      <w:r>
        <w:t>(положение об органе местного самоуправления,</w:t>
      </w:r>
      <w:proofErr w:type="gramEnd"/>
    </w:p>
    <w:p w:rsidR="00F04B81" w:rsidRDefault="00F04B81">
      <w:pPr>
        <w:pStyle w:val="ConsPlusNonformat"/>
        <w:jc w:val="both"/>
      </w:pPr>
      <w:r>
        <w:t xml:space="preserve">                               доверенность, приказ или иной документ,</w:t>
      </w:r>
    </w:p>
    <w:p w:rsidR="00F04B81" w:rsidRDefault="00F04B81">
      <w:pPr>
        <w:pStyle w:val="ConsPlusNonformat"/>
        <w:jc w:val="both"/>
      </w:pPr>
      <w:r>
        <w:t xml:space="preserve">                                       </w:t>
      </w:r>
      <w:proofErr w:type="gramStart"/>
      <w:r>
        <w:t>удостоверяющий</w:t>
      </w:r>
      <w:proofErr w:type="gramEnd"/>
      <w:r>
        <w:t xml:space="preserve"> полномочия)</w:t>
      </w:r>
    </w:p>
    <w:p w:rsidR="00F04B81" w:rsidRDefault="00F04B81">
      <w:pPr>
        <w:pStyle w:val="ConsPlusNonformat"/>
        <w:jc w:val="both"/>
      </w:pPr>
      <w:proofErr w:type="gramStart"/>
      <w:r>
        <w:t>именуемый</w:t>
      </w:r>
      <w:proofErr w:type="gramEnd"/>
      <w:r>
        <w:t xml:space="preserve"> (именуемое) в дальнейшем муниципальным образованием, подтверждает</w:t>
      </w:r>
    </w:p>
    <w:p w:rsidR="00F04B81" w:rsidRDefault="00F04B81">
      <w:pPr>
        <w:pStyle w:val="ConsPlusNonformat"/>
        <w:jc w:val="both"/>
      </w:pPr>
      <w:r>
        <w:t xml:space="preserve">свое согласие на присоединение </w:t>
      </w:r>
      <w:hyperlink w:anchor="P369">
        <w:r>
          <w:rPr>
            <w:color w:val="0000FF"/>
          </w:rPr>
          <w:t>&lt;1&gt;</w:t>
        </w:r>
      </w:hyperlink>
      <w:r>
        <w:t>:</w:t>
      </w:r>
    </w:p>
    <w:p w:rsidR="00F04B81" w:rsidRDefault="00F04B81">
      <w:pPr>
        <w:pStyle w:val="ConsPlusNonformat"/>
        <w:jc w:val="both"/>
      </w:pPr>
    </w:p>
    <w:p w:rsidR="00F04B81" w:rsidRDefault="00F04B81">
      <w:pPr>
        <w:pStyle w:val="ConsPlusNonformat"/>
        <w:jc w:val="both"/>
      </w:pPr>
      <w:r>
        <w:t xml:space="preserve">    вариант 1:</w:t>
      </w:r>
    </w:p>
    <w:p w:rsidR="00F04B81" w:rsidRDefault="00F04B81">
      <w:pPr>
        <w:pStyle w:val="ConsPlusNonformat"/>
        <w:jc w:val="both"/>
      </w:pPr>
      <w:r>
        <w:t xml:space="preserve">    к заключаемому  соглашению  о  защите и поощрении  капиталовложений </w:t>
      </w:r>
      <w:proofErr w:type="gramStart"/>
      <w:r>
        <w:t>для</w:t>
      </w:r>
      <w:proofErr w:type="gramEnd"/>
    </w:p>
    <w:p w:rsidR="00F04B81" w:rsidRDefault="00F04B81">
      <w:pPr>
        <w:pStyle w:val="ConsPlusNonformat"/>
        <w:jc w:val="both"/>
      </w:pPr>
      <w:r>
        <w:t>реализации инвестиционного проекта "_____________________________________",</w:t>
      </w:r>
    </w:p>
    <w:p w:rsidR="00F04B81" w:rsidRDefault="00F04B81">
      <w:pPr>
        <w:pStyle w:val="ConsPlusNonformat"/>
        <w:jc w:val="both"/>
      </w:pPr>
      <w:r>
        <w:t xml:space="preserve">                                    (наименование инвестиционного проекта)</w:t>
      </w:r>
    </w:p>
    <w:p w:rsidR="00F04B81" w:rsidRDefault="00F04B81">
      <w:pPr>
        <w:pStyle w:val="ConsPlusNonformat"/>
        <w:jc w:val="both"/>
      </w:pPr>
      <w:proofErr w:type="gramStart"/>
      <w:r>
        <w:t>стороной</w:t>
      </w:r>
      <w:proofErr w:type="gramEnd"/>
      <w:r>
        <w:t xml:space="preserve"> которого является ________________________________________________</w:t>
      </w:r>
    </w:p>
    <w:p w:rsidR="00F04B81" w:rsidRDefault="00F04B81">
      <w:pPr>
        <w:pStyle w:val="ConsPlusNonformat"/>
        <w:jc w:val="both"/>
      </w:pPr>
      <w:r>
        <w:t xml:space="preserve">                               </w:t>
      </w:r>
      <w:proofErr w:type="gramStart"/>
      <w:r>
        <w:t>(наименование организации, реализующей</w:t>
      </w:r>
      <w:proofErr w:type="gramEnd"/>
    </w:p>
    <w:p w:rsidR="00F04B81" w:rsidRDefault="00F04B81">
      <w:pPr>
        <w:pStyle w:val="ConsPlusNonformat"/>
        <w:jc w:val="both"/>
      </w:pPr>
      <w:r>
        <w:t xml:space="preserve">                               инвестиционный проект, ИНН, ОГРН, адрес)</w:t>
      </w:r>
    </w:p>
    <w:p w:rsidR="00F04B81" w:rsidRDefault="00F04B81">
      <w:pPr>
        <w:pStyle w:val="ConsPlusNonformat"/>
        <w:jc w:val="both"/>
      </w:pPr>
      <w:r>
        <w:t>(далее - организация);</w:t>
      </w:r>
    </w:p>
    <w:p w:rsidR="00F04B81" w:rsidRDefault="00F04B81">
      <w:pPr>
        <w:pStyle w:val="ConsPlusNonformat"/>
        <w:jc w:val="both"/>
      </w:pPr>
    </w:p>
    <w:p w:rsidR="00F04B81" w:rsidRDefault="00F04B81">
      <w:pPr>
        <w:pStyle w:val="ConsPlusNonformat"/>
        <w:jc w:val="both"/>
      </w:pPr>
      <w:r>
        <w:t>вариант 2:</w:t>
      </w:r>
    </w:p>
    <w:p w:rsidR="00F04B81" w:rsidRDefault="00F04B81">
      <w:pPr>
        <w:pStyle w:val="ConsPlusNonformat"/>
        <w:jc w:val="both"/>
      </w:pPr>
      <w:r>
        <w:t xml:space="preserve">    к соглашению о защите и поощрении капиталовложений </w:t>
      </w:r>
      <w:proofErr w:type="gramStart"/>
      <w:r>
        <w:t>от</w:t>
      </w:r>
      <w:proofErr w:type="gramEnd"/>
      <w:r>
        <w:t xml:space="preserve"> ________________,</w:t>
      </w:r>
    </w:p>
    <w:p w:rsidR="00F04B81" w:rsidRDefault="00F04B81">
      <w:pPr>
        <w:pStyle w:val="ConsPlusNonformat"/>
        <w:jc w:val="both"/>
      </w:pPr>
      <w:r>
        <w:t>регистрационный номер ______________________________________ для реализации</w:t>
      </w:r>
    </w:p>
    <w:p w:rsidR="00F04B81" w:rsidRDefault="00F04B81">
      <w:pPr>
        <w:pStyle w:val="ConsPlusNonformat"/>
        <w:jc w:val="both"/>
      </w:pPr>
      <w:r>
        <w:t>инвестиционного проекта "________________________________________________",</w:t>
      </w:r>
    </w:p>
    <w:p w:rsidR="00F04B81" w:rsidRDefault="00F04B81">
      <w:pPr>
        <w:pStyle w:val="ConsPlusNonformat"/>
        <w:jc w:val="both"/>
      </w:pPr>
      <w:r>
        <w:t xml:space="preserve">                              (наименование инвестиционного проекта)</w:t>
      </w:r>
    </w:p>
    <w:p w:rsidR="00F04B81" w:rsidRDefault="00F04B81">
      <w:pPr>
        <w:pStyle w:val="ConsPlusNonformat"/>
        <w:jc w:val="both"/>
      </w:pPr>
      <w:proofErr w:type="gramStart"/>
      <w:r>
        <w:t>стороной</w:t>
      </w:r>
      <w:proofErr w:type="gramEnd"/>
      <w:r>
        <w:t xml:space="preserve"> которого является ________________________________________________</w:t>
      </w:r>
    </w:p>
    <w:p w:rsidR="00F04B81" w:rsidRDefault="00F04B81">
      <w:pPr>
        <w:pStyle w:val="ConsPlusNonformat"/>
        <w:jc w:val="both"/>
      </w:pPr>
      <w:r>
        <w:t xml:space="preserve">                                </w:t>
      </w:r>
      <w:proofErr w:type="gramStart"/>
      <w:r>
        <w:t>(наименование организации, реализующей</w:t>
      </w:r>
      <w:proofErr w:type="gramEnd"/>
    </w:p>
    <w:p w:rsidR="00F04B81" w:rsidRDefault="00F04B81">
      <w:pPr>
        <w:pStyle w:val="ConsPlusNonformat"/>
        <w:jc w:val="both"/>
      </w:pPr>
      <w:r>
        <w:t xml:space="preserve">                               инвестиционный проект, ИНН, ОГРН, адрес)</w:t>
      </w:r>
    </w:p>
    <w:p w:rsidR="00F04B81" w:rsidRDefault="00F04B81">
      <w:pPr>
        <w:pStyle w:val="ConsPlusNonformat"/>
        <w:jc w:val="both"/>
      </w:pPr>
      <w:r>
        <w:t>(далее - организация),</w:t>
      </w:r>
    </w:p>
    <w:p w:rsidR="00F04B81" w:rsidRDefault="00F04B81">
      <w:pPr>
        <w:pStyle w:val="ConsPlusNonformat"/>
        <w:jc w:val="both"/>
      </w:pPr>
      <w:r>
        <w:t xml:space="preserve">и  на  выполнение  обязательств, возникающих у муниципального образования </w:t>
      </w:r>
      <w:proofErr w:type="gramStart"/>
      <w:r>
        <w:t>в</w:t>
      </w:r>
      <w:proofErr w:type="gramEnd"/>
    </w:p>
    <w:p w:rsidR="00F04B81" w:rsidRDefault="00F04B81">
      <w:pPr>
        <w:pStyle w:val="ConsPlusNonformat"/>
        <w:jc w:val="both"/>
      </w:pPr>
      <w:r>
        <w:t xml:space="preserve">связи  с  участием  в  указанном  соглашении,  в  том числе обязательств </w:t>
      </w:r>
      <w:proofErr w:type="gramStart"/>
      <w:r>
        <w:t>по</w:t>
      </w:r>
      <w:proofErr w:type="gramEnd"/>
    </w:p>
    <w:p w:rsidR="00F04B81" w:rsidRDefault="00F04B81">
      <w:pPr>
        <w:pStyle w:val="ConsPlusNonformat"/>
        <w:jc w:val="both"/>
      </w:pPr>
      <w:r>
        <w:t xml:space="preserve">применению в отношении организации муниципальных правовых актов (решений) </w:t>
      </w:r>
      <w:proofErr w:type="gramStart"/>
      <w:r>
        <w:t>с</w:t>
      </w:r>
      <w:proofErr w:type="gramEnd"/>
    </w:p>
    <w:p w:rsidR="00F04B81" w:rsidRDefault="00F04B81">
      <w:pPr>
        <w:pStyle w:val="ConsPlusNonformat"/>
        <w:jc w:val="both"/>
      </w:pPr>
      <w:r>
        <w:t xml:space="preserve">учетом   особенностей,   предусмотренных   </w:t>
      </w:r>
      <w:hyperlink r:id="rId29">
        <w:r>
          <w:rPr>
            <w:color w:val="0000FF"/>
          </w:rPr>
          <w:t>статьей  9</w:t>
        </w:r>
      </w:hyperlink>
      <w:r>
        <w:t xml:space="preserve">  Федерального  закона</w:t>
      </w:r>
    </w:p>
    <w:p w:rsidR="00F04B81" w:rsidRDefault="00F04B81">
      <w:pPr>
        <w:pStyle w:val="ConsPlusNonformat"/>
        <w:jc w:val="both"/>
      </w:pPr>
      <w:r>
        <w:t xml:space="preserve">от  01.04.2020  N 69-ФЗ "О защите и поощрении капиталовложений </w:t>
      </w:r>
      <w:proofErr w:type="gramStart"/>
      <w:r>
        <w:t>в</w:t>
      </w:r>
      <w:proofErr w:type="gramEnd"/>
      <w:r>
        <w:t xml:space="preserve"> Российской</w:t>
      </w:r>
    </w:p>
    <w:p w:rsidR="00F04B81" w:rsidRDefault="00F04B81">
      <w:pPr>
        <w:pStyle w:val="ConsPlusNonformat"/>
        <w:jc w:val="both"/>
      </w:pPr>
      <w:r>
        <w:t>Федерации"  и  законодательством Российской Федерации о налогах и сборах, а</w:t>
      </w:r>
    </w:p>
    <w:p w:rsidR="00F04B81" w:rsidRDefault="00F04B81">
      <w:pPr>
        <w:pStyle w:val="ConsPlusNonformat"/>
        <w:jc w:val="both"/>
      </w:pPr>
      <w:r>
        <w:t xml:space="preserve">также  обязательств  по  возмещению  затрат,  указанных в </w:t>
      </w:r>
      <w:hyperlink r:id="rId30">
        <w:r>
          <w:rPr>
            <w:color w:val="0000FF"/>
          </w:rPr>
          <w:t>части 1 статьи 15</w:t>
        </w:r>
      </w:hyperlink>
    </w:p>
    <w:p w:rsidR="00F04B81" w:rsidRDefault="00F04B81">
      <w:pPr>
        <w:pStyle w:val="ConsPlusNonformat"/>
        <w:jc w:val="both"/>
      </w:pPr>
      <w:r>
        <w:t>Федерального   закона   от   01.04.2020   N   69-ФЗ  "О  защите и поощрении</w:t>
      </w:r>
    </w:p>
    <w:p w:rsidR="00F04B81" w:rsidRDefault="00F04B81">
      <w:pPr>
        <w:pStyle w:val="ConsPlusNonformat"/>
        <w:jc w:val="both"/>
      </w:pPr>
      <w:r>
        <w:t xml:space="preserve">капиталовложений в Российской Федерации", в пределах земельного налога </w:t>
      </w:r>
      <w:hyperlink w:anchor="P370">
        <w:r>
          <w:rPr>
            <w:color w:val="0000FF"/>
          </w:rPr>
          <w:t>&lt;2&gt;</w:t>
        </w:r>
      </w:hyperlink>
      <w:r>
        <w:t>.</w:t>
      </w:r>
    </w:p>
    <w:p w:rsidR="00F04B81" w:rsidRDefault="00F04B81">
      <w:pPr>
        <w:pStyle w:val="ConsPlusNonformat"/>
        <w:jc w:val="both"/>
      </w:pPr>
    </w:p>
    <w:p w:rsidR="00F04B81" w:rsidRDefault="00F04B81">
      <w:pPr>
        <w:pStyle w:val="ConsPlusNonformat"/>
        <w:jc w:val="both"/>
      </w:pPr>
      <w:r>
        <w:t>______________________</w:t>
      </w:r>
    </w:p>
    <w:p w:rsidR="00F04B81" w:rsidRDefault="00F04B81">
      <w:pPr>
        <w:pStyle w:val="ConsPlusNonformat"/>
        <w:jc w:val="both"/>
      </w:pPr>
      <w:r>
        <w:t xml:space="preserve">        (дата)</w:t>
      </w:r>
    </w:p>
    <w:p w:rsidR="00F04B81" w:rsidRDefault="00F04B81">
      <w:pPr>
        <w:pStyle w:val="ConsPlusNonformat"/>
        <w:jc w:val="both"/>
      </w:pPr>
    </w:p>
    <w:p w:rsidR="00F04B81" w:rsidRDefault="00F04B81">
      <w:pPr>
        <w:pStyle w:val="ConsPlusNonformat"/>
        <w:jc w:val="both"/>
      </w:pPr>
      <w:r>
        <w:t>____________________________ ______________ _______________________________</w:t>
      </w:r>
    </w:p>
    <w:p w:rsidR="00F04B81" w:rsidRDefault="00F04B81">
      <w:pPr>
        <w:pStyle w:val="ConsPlusNonformat"/>
        <w:jc w:val="both"/>
      </w:pPr>
      <w:proofErr w:type="gramStart"/>
      <w:r>
        <w:t>(должность уполномоченного     (подпись)     (фамилия, имя, отчество лица)</w:t>
      </w:r>
      <w:proofErr w:type="gramEnd"/>
    </w:p>
    <w:p w:rsidR="00F04B81" w:rsidRDefault="00F04B81">
      <w:pPr>
        <w:pStyle w:val="ConsPlusNonformat"/>
        <w:jc w:val="both"/>
      </w:pPr>
      <w:r>
        <w:t xml:space="preserve">           лица)                               последнее - при наличии</w:t>
      </w:r>
    </w:p>
    <w:p w:rsidR="00F04B81" w:rsidRDefault="00F04B81">
      <w:pPr>
        <w:pStyle w:val="ConsPlusNonformat"/>
        <w:jc w:val="both"/>
      </w:pPr>
      <w:r>
        <w:t xml:space="preserve">                                                (уполномоченного лица)</w:t>
      </w:r>
    </w:p>
    <w:p w:rsidR="00F04B81" w:rsidRDefault="00F04B81">
      <w:pPr>
        <w:pStyle w:val="ConsPlusNonformat"/>
        <w:jc w:val="both"/>
      </w:pPr>
    </w:p>
    <w:p w:rsidR="00F04B81" w:rsidRDefault="00F04B81">
      <w:pPr>
        <w:pStyle w:val="ConsPlusNonformat"/>
        <w:jc w:val="both"/>
      </w:pPr>
      <w:r>
        <w:t xml:space="preserve">    --------------------------------</w:t>
      </w:r>
    </w:p>
    <w:p w:rsidR="00F04B81" w:rsidRDefault="00F04B81">
      <w:pPr>
        <w:pStyle w:val="ConsPlusNonformat"/>
        <w:jc w:val="both"/>
      </w:pPr>
      <w:bookmarkStart w:id="16" w:name="P369"/>
      <w:bookmarkEnd w:id="16"/>
      <w:r>
        <w:t xml:space="preserve">    &lt;1</w:t>
      </w:r>
      <w:proofErr w:type="gramStart"/>
      <w:r>
        <w:t>&gt; В</w:t>
      </w:r>
      <w:proofErr w:type="gramEnd"/>
      <w:r>
        <w:t xml:space="preserve"> настоящем заявлении указывается вариант 1 или вариант 2.</w:t>
      </w:r>
    </w:p>
    <w:p w:rsidR="00F04B81" w:rsidRDefault="00F04B81">
      <w:pPr>
        <w:pStyle w:val="ConsPlusNonformat"/>
        <w:jc w:val="both"/>
      </w:pPr>
      <w:bookmarkStart w:id="17" w:name="P370"/>
      <w:bookmarkEnd w:id="17"/>
      <w:r>
        <w:t xml:space="preserve">    &lt;2&gt;  Обязательство  муниципального  образования  по  возмещению затрат,</w:t>
      </w:r>
    </w:p>
    <w:p w:rsidR="00F04B81" w:rsidRDefault="00F04B81">
      <w:pPr>
        <w:pStyle w:val="ConsPlusNonformat"/>
        <w:jc w:val="both"/>
      </w:pPr>
      <w:proofErr w:type="gramStart"/>
      <w:r>
        <w:t>указанных</w:t>
      </w:r>
      <w:proofErr w:type="gramEnd"/>
      <w:r>
        <w:t xml:space="preserve">  в </w:t>
      </w:r>
      <w:hyperlink r:id="rId31">
        <w:r>
          <w:rPr>
            <w:color w:val="0000FF"/>
          </w:rPr>
          <w:t>части 1 статьи 15</w:t>
        </w:r>
      </w:hyperlink>
      <w:r>
        <w:t xml:space="preserve"> Федерального закона от 01.04.2020 N 69-ФЗ "О</w:t>
      </w:r>
    </w:p>
    <w:p w:rsidR="00F04B81" w:rsidRDefault="00F04B81">
      <w:pPr>
        <w:pStyle w:val="ConsPlusNonformat"/>
        <w:jc w:val="both"/>
      </w:pPr>
      <w:r>
        <w:t>защите  и  поощрении  капиталовложений  в Российской Федерации", в пределах</w:t>
      </w:r>
    </w:p>
    <w:p w:rsidR="00F04B81" w:rsidRDefault="00F04B81">
      <w:pPr>
        <w:pStyle w:val="ConsPlusNonformat"/>
        <w:jc w:val="both"/>
      </w:pPr>
      <w:r>
        <w:t>земельного  налога  указывается  в настоящем заявлении только в том случае,</w:t>
      </w:r>
    </w:p>
    <w:p w:rsidR="00F04B81" w:rsidRDefault="00F04B81">
      <w:pPr>
        <w:pStyle w:val="ConsPlusNonformat"/>
        <w:jc w:val="both"/>
      </w:pPr>
      <w:r>
        <w:t xml:space="preserve">если  муниципальное  образование  согласно  взять  на себя обязательство </w:t>
      </w:r>
      <w:proofErr w:type="gramStart"/>
      <w:r>
        <w:t>по</w:t>
      </w:r>
      <w:proofErr w:type="gramEnd"/>
    </w:p>
    <w:p w:rsidR="00F04B81" w:rsidRDefault="00F04B81">
      <w:pPr>
        <w:pStyle w:val="ConsPlusNonformat"/>
        <w:jc w:val="both"/>
      </w:pPr>
      <w:r>
        <w:t xml:space="preserve">возмещению  организации  затрат  в  пределах  </w:t>
      </w:r>
      <w:proofErr w:type="gramStart"/>
      <w:r>
        <w:t>уплачиваемого</w:t>
      </w:r>
      <w:proofErr w:type="gramEnd"/>
      <w:r>
        <w:t xml:space="preserve">  организацией в</w:t>
      </w:r>
    </w:p>
    <w:p w:rsidR="00F04B81" w:rsidRDefault="00F04B81">
      <w:pPr>
        <w:pStyle w:val="ConsPlusNonformat"/>
        <w:jc w:val="both"/>
      </w:pPr>
      <w:r>
        <w:t>местный бюджет земельного налога.</w:t>
      </w:r>
    </w:p>
    <w:p w:rsidR="00F04B81" w:rsidRDefault="00F04B81">
      <w:pPr>
        <w:pStyle w:val="ConsPlusNormal"/>
        <w:jc w:val="both"/>
      </w:pPr>
    </w:p>
    <w:p w:rsidR="00F04B81" w:rsidRDefault="00F04B81">
      <w:pPr>
        <w:pStyle w:val="ConsPlusNormal"/>
        <w:jc w:val="both"/>
      </w:pPr>
    </w:p>
    <w:p w:rsidR="00F04B81" w:rsidRDefault="00F04B81">
      <w:pPr>
        <w:pStyle w:val="ConsPlusNormal"/>
        <w:jc w:val="both"/>
      </w:pPr>
    </w:p>
    <w:p w:rsidR="00F04B81" w:rsidRDefault="00F04B81">
      <w:pPr>
        <w:pStyle w:val="ConsPlusNormal"/>
        <w:jc w:val="both"/>
      </w:pPr>
    </w:p>
    <w:p w:rsidR="00F04B81" w:rsidRDefault="00F04B81">
      <w:pPr>
        <w:pStyle w:val="ConsPlusNormal"/>
        <w:jc w:val="both"/>
      </w:pPr>
    </w:p>
    <w:p w:rsidR="00F04B81" w:rsidRDefault="00F04B81">
      <w:pPr>
        <w:pStyle w:val="ConsPlusNormal"/>
        <w:jc w:val="right"/>
        <w:outlineLvl w:val="1"/>
      </w:pPr>
      <w:r>
        <w:t>Приложение N 3</w:t>
      </w:r>
    </w:p>
    <w:p w:rsidR="00F04B81" w:rsidRDefault="00F04B81">
      <w:pPr>
        <w:pStyle w:val="ConsPlusNormal"/>
        <w:jc w:val="right"/>
      </w:pPr>
      <w:r>
        <w:t>к Положению</w:t>
      </w:r>
    </w:p>
    <w:p w:rsidR="00F04B81" w:rsidRDefault="00F04B81">
      <w:pPr>
        <w:pStyle w:val="ConsPlusNormal"/>
        <w:jc w:val="right"/>
      </w:pPr>
      <w:r>
        <w:t>об условиях и порядке</w:t>
      </w:r>
    </w:p>
    <w:p w:rsidR="00F04B81" w:rsidRDefault="00F04B81">
      <w:pPr>
        <w:pStyle w:val="ConsPlusNormal"/>
        <w:jc w:val="right"/>
      </w:pPr>
      <w:r>
        <w:t>заключения соглашений о защите</w:t>
      </w:r>
    </w:p>
    <w:p w:rsidR="00F04B81" w:rsidRDefault="00F04B81">
      <w:pPr>
        <w:pStyle w:val="ConsPlusNormal"/>
        <w:jc w:val="right"/>
      </w:pPr>
      <w:r>
        <w:t xml:space="preserve">и </w:t>
      </w:r>
      <w:proofErr w:type="gramStart"/>
      <w:r>
        <w:t>поощрении</w:t>
      </w:r>
      <w:proofErr w:type="gramEnd"/>
      <w:r>
        <w:t xml:space="preserve"> капиталовложений</w:t>
      </w:r>
    </w:p>
    <w:p w:rsidR="00F04B81" w:rsidRDefault="00F04B81">
      <w:pPr>
        <w:pStyle w:val="ConsPlusNormal"/>
        <w:jc w:val="right"/>
      </w:pPr>
      <w:r>
        <w:t>со стороны муниципального образования</w:t>
      </w:r>
    </w:p>
    <w:p w:rsidR="00F04B81" w:rsidRDefault="00F04B81">
      <w:pPr>
        <w:pStyle w:val="ConsPlusNormal"/>
        <w:jc w:val="right"/>
      </w:pPr>
      <w:r>
        <w:t>"Городской округ город Сарапул</w:t>
      </w:r>
    </w:p>
    <w:p w:rsidR="00F04B81" w:rsidRDefault="00F04B81">
      <w:pPr>
        <w:pStyle w:val="ConsPlusNormal"/>
        <w:jc w:val="right"/>
      </w:pPr>
      <w:r>
        <w:t>Удмуртской Республики"</w:t>
      </w:r>
    </w:p>
    <w:p w:rsidR="00F04B81" w:rsidRDefault="00F04B81">
      <w:pPr>
        <w:pStyle w:val="ConsPlusNormal"/>
        <w:jc w:val="both"/>
      </w:pPr>
    </w:p>
    <w:p w:rsidR="00F04B81" w:rsidRDefault="00F04B81">
      <w:pPr>
        <w:pStyle w:val="ConsPlusNormal"/>
        <w:jc w:val="center"/>
      </w:pPr>
      <w:bookmarkStart w:id="18" w:name="P391"/>
      <w:bookmarkEnd w:id="18"/>
      <w:r>
        <w:t>СПИСОК</w:t>
      </w:r>
    </w:p>
    <w:p w:rsidR="00F04B81" w:rsidRDefault="00F04B81">
      <w:pPr>
        <w:pStyle w:val="ConsPlusNormal"/>
        <w:jc w:val="center"/>
      </w:pPr>
      <w:r>
        <w:t>муниципальных правовых актов муниципального образования</w:t>
      </w:r>
    </w:p>
    <w:p w:rsidR="00F04B81" w:rsidRDefault="00F04B81">
      <w:pPr>
        <w:pStyle w:val="ConsPlusNormal"/>
        <w:jc w:val="center"/>
      </w:pPr>
      <w:r>
        <w:t>_________________________________________________________,</w:t>
      </w:r>
    </w:p>
    <w:p w:rsidR="00F04B81" w:rsidRDefault="00F04B81">
      <w:pPr>
        <w:pStyle w:val="ConsPlusNormal"/>
        <w:jc w:val="center"/>
      </w:pPr>
      <w:r>
        <w:t>(наименование муниципального образования и адрес)</w:t>
      </w:r>
    </w:p>
    <w:p w:rsidR="00F04B81" w:rsidRDefault="00F04B81">
      <w:pPr>
        <w:pStyle w:val="ConsPlusNormal"/>
        <w:jc w:val="center"/>
      </w:pPr>
      <w:proofErr w:type="gramStart"/>
      <w:r>
        <w:t>которые</w:t>
      </w:r>
      <w:proofErr w:type="gramEnd"/>
      <w:r>
        <w:t xml:space="preserve"> могут применяться с учетом особенностей,</w:t>
      </w:r>
    </w:p>
    <w:p w:rsidR="00F04B81" w:rsidRDefault="00F04B81">
      <w:pPr>
        <w:pStyle w:val="ConsPlusNormal"/>
        <w:jc w:val="center"/>
      </w:pPr>
      <w:proofErr w:type="gramStart"/>
      <w:r>
        <w:t>установленных</w:t>
      </w:r>
      <w:proofErr w:type="gramEnd"/>
      <w:r>
        <w:t xml:space="preserve"> статьей 9 Федерального закона от 01.04.2020</w:t>
      </w:r>
    </w:p>
    <w:p w:rsidR="00F04B81" w:rsidRDefault="00F04B81">
      <w:pPr>
        <w:pStyle w:val="ConsPlusNormal"/>
        <w:jc w:val="center"/>
      </w:pPr>
      <w:r>
        <w:t>N 69-ФЗ "О защите и поощрении капиталовложений</w:t>
      </w:r>
    </w:p>
    <w:p w:rsidR="00F04B81" w:rsidRDefault="00F04B81">
      <w:pPr>
        <w:pStyle w:val="ConsPlusNormal"/>
        <w:jc w:val="center"/>
      </w:pPr>
      <w:r>
        <w:t>в Российской Федерации"</w:t>
      </w:r>
    </w:p>
    <w:p w:rsidR="00F04B81" w:rsidRDefault="00F04B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0"/>
        <w:gridCol w:w="4025"/>
      </w:tblGrid>
      <w:tr w:rsidR="00F04B81">
        <w:tc>
          <w:tcPr>
            <w:tcW w:w="5040" w:type="dxa"/>
          </w:tcPr>
          <w:p w:rsidR="00F04B81" w:rsidRDefault="00F04B81">
            <w:pPr>
              <w:pStyle w:val="ConsPlusNormal"/>
            </w:pPr>
            <w:r>
              <w:t>Полное наименование организации, реализующей инвестиционный проект (далее - организация, реализующая проект)</w:t>
            </w:r>
          </w:p>
        </w:tc>
        <w:tc>
          <w:tcPr>
            <w:tcW w:w="4025" w:type="dxa"/>
          </w:tcPr>
          <w:p w:rsidR="00F04B81" w:rsidRDefault="00F04B81">
            <w:pPr>
              <w:pStyle w:val="ConsPlusNormal"/>
            </w:pPr>
          </w:p>
        </w:tc>
      </w:tr>
      <w:tr w:rsidR="00F04B81">
        <w:tc>
          <w:tcPr>
            <w:tcW w:w="5040" w:type="dxa"/>
          </w:tcPr>
          <w:p w:rsidR="00F04B81" w:rsidRDefault="00F04B81">
            <w:pPr>
              <w:pStyle w:val="ConsPlusNormal"/>
            </w:pPr>
            <w:r>
              <w:t>Идентификационный номер налогоплательщика (ИНН) организации, реализующей проект</w:t>
            </w:r>
          </w:p>
        </w:tc>
        <w:tc>
          <w:tcPr>
            <w:tcW w:w="4025" w:type="dxa"/>
          </w:tcPr>
          <w:p w:rsidR="00F04B81" w:rsidRDefault="00F04B81">
            <w:pPr>
              <w:pStyle w:val="ConsPlusNormal"/>
            </w:pPr>
          </w:p>
        </w:tc>
      </w:tr>
      <w:tr w:rsidR="00F04B81">
        <w:tc>
          <w:tcPr>
            <w:tcW w:w="5040" w:type="dxa"/>
          </w:tcPr>
          <w:p w:rsidR="00F04B81" w:rsidRDefault="00F04B81">
            <w:pPr>
              <w:pStyle w:val="ConsPlusNormal"/>
            </w:pPr>
            <w:r>
              <w:t>Основной государственный регистрационный номер (ОГРН) организации, реализующей проект</w:t>
            </w:r>
          </w:p>
        </w:tc>
        <w:tc>
          <w:tcPr>
            <w:tcW w:w="4025" w:type="dxa"/>
          </w:tcPr>
          <w:p w:rsidR="00F04B81" w:rsidRDefault="00F04B81">
            <w:pPr>
              <w:pStyle w:val="ConsPlusNormal"/>
            </w:pPr>
          </w:p>
        </w:tc>
      </w:tr>
      <w:tr w:rsidR="00F04B81">
        <w:tc>
          <w:tcPr>
            <w:tcW w:w="5040" w:type="dxa"/>
          </w:tcPr>
          <w:p w:rsidR="00F04B81" w:rsidRDefault="00F04B81">
            <w:pPr>
              <w:pStyle w:val="ConsPlusNormal"/>
            </w:pPr>
            <w:r>
              <w:t>Адрес организации, реализующей проект</w:t>
            </w:r>
          </w:p>
        </w:tc>
        <w:tc>
          <w:tcPr>
            <w:tcW w:w="4025" w:type="dxa"/>
          </w:tcPr>
          <w:p w:rsidR="00F04B81" w:rsidRDefault="00F04B81">
            <w:pPr>
              <w:pStyle w:val="ConsPlusNormal"/>
            </w:pPr>
          </w:p>
        </w:tc>
      </w:tr>
      <w:tr w:rsidR="00F04B81">
        <w:tc>
          <w:tcPr>
            <w:tcW w:w="5040" w:type="dxa"/>
          </w:tcPr>
          <w:p w:rsidR="00F04B81" w:rsidRDefault="00F04B81">
            <w:pPr>
              <w:pStyle w:val="ConsPlusNormal"/>
            </w:pPr>
            <w:r>
              <w:t>Наименование инвестиционного проекта</w:t>
            </w:r>
          </w:p>
        </w:tc>
        <w:tc>
          <w:tcPr>
            <w:tcW w:w="4025" w:type="dxa"/>
          </w:tcPr>
          <w:p w:rsidR="00F04B81" w:rsidRDefault="00F04B81">
            <w:pPr>
              <w:pStyle w:val="ConsPlusNormal"/>
            </w:pPr>
          </w:p>
        </w:tc>
      </w:tr>
    </w:tbl>
    <w:p w:rsidR="00F04B81" w:rsidRDefault="00F04B81">
      <w:pPr>
        <w:pStyle w:val="ConsPlusNormal"/>
        <w:jc w:val="both"/>
      </w:pPr>
    </w:p>
    <w:p w:rsidR="00F04B81" w:rsidRDefault="00F04B81">
      <w:pPr>
        <w:pStyle w:val="ConsPlusNormal"/>
        <w:jc w:val="center"/>
      </w:pPr>
      <w:r>
        <w:t>Муниципальные правовые акты</w:t>
      </w:r>
    </w:p>
    <w:p w:rsidR="00F04B81" w:rsidRDefault="00F04B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8"/>
        <w:gridCol w:w="2608"/>
        <w:gridCol w:w="2778"/>
        <w:gridCol w:w="3125"/>
      </w:tblGrid>
      <w:tr w:rsidR="00F04B81">
        <w:tc>
          <w:tcPr>
            <w:tcW w:w="448" w:type="dxa"/>
          </w:tcPr>
          <w:p w:rsidR="00F04B81" w:rsidRDefault="00F04B81">
            <w:pPr>
              <w:pStyle w:val="ConsPlusNormal"/>
              <w:jc w:val="center"/>
            </w:pPr>
            <w:r>
              <w:t xml:space="preserve">N </w:t>
            </w:r>
            <w:proofErr w:type="gramStart"/>
            <w:r>
              <w:t>п</w:t>
            </w:r>
            <w:proofErr w:type="gramEnd"/>
            <w:r>
              <w:t>/п</w:t>
            </w:r>
          </w:p>
        </w:tc>
        <w:tc>
          <w:tcPr>
            <w:tcW w:w="2608" w:type="dxa"/>
          </w:tcPr>
          <w:p w:rsidR="00F04B81" w:rsidRDefault="00F04B81">
            <w:pPr>
              <w:pStyle w:val="ConsPlusNormal"/>
              <w:jc w:val="center"/>
            </w:pPr>
            <w:r>
              <w:t>Наименование акта (решения)</w:t>
            </w:r>
          </w:p>
        </w:tc>
        <w:tc>
          <w:tcPr>
            <w:tcW w:w="2778" w:type="dxa"/>
          </w:tcPr>
          <w:p w:rsidR="00F04B81" w:rsidRDefault="00F04B81">
            <w:pPr>
              <w:pStyle w:val="ConsPlusNormal"/>
              <w:jc w:val="center"/>
            </w:pPr>
            <w:r>
              <w:t>Положения акта (решения)</w:t>
            </w:r>
          </w:p>
        </w:tc>
        <w:tc>
          <w:tcPr>
            <w:tcW w:w="3125" w:type="dxa"/>
          </w:tcPr>
          <w:p w:rsidR="00F04B81" w:rsidRDefault="00F04B81">
            <w:pPr>
              <w:pStyle w:val="ConsPlusNormal"/>
              <w:jc w:val="center"/>
            </w:pPr>
            <w:r>
              <w:t>Обоснование</w:t>
            </w:r>
          </w:p>
        </w:tc>
      </w:tr>
      <w:tr w:rsidR="00F04B81">
        <w:tc>
          <w:tcPr>
            <w:tcW w:w="448" w:type="dxa"/>
          </w:tcPr>
          <w:p w:rsidR="00F04B81" w:rsidRDefault="00F04B81">
            <w:pPr>
              <w:pStyle w:val="ConsPlusNormal"/>
            </w:pPr>
          </w:p>
        </w:tc>
        <w:tc>
          <w:tcPr>
            <w:tcW w:w="2608" w:type="dxa"/>
          </w:tcPr>
          <w:p w:rsidR="00F04B81" w:rsidRDefault="00F04B81">
            <w:pPr>
              <w:pStyle w:val="ConsPlusNormal"/>
            </w:pPr>
          </w:p>
        </w:tc>
        <w:tc>
          <w:tcPr>
            <w:tcW w:w="2778" w:type="dxa"/>
          </w:tcPr>
          <w:p w:rsidR="00F04B81" w:rsidRDefault="00F04B81">
            <w:pPr>
              <w:pStyle w:val="ConsPlusNormal"/>
            </w:pPr>
          </w:p>
        </w:tc>
        <w:tc>
          <w:tcPr>
            <w:tcW w:w="3125" w:type="dxa"/>
          </w:tcPr>
          <w:p w:rsidR="00F04B81" w:rsidRDefault="00F04B81">
            <w:pPr>
              <w:pStyle w:val="ConsPlusNormal"/>
            </w:pPr>
          </w:p>
        </w:tc>
      </w:tr>
    </w:tbl>
    <w:p w:rsidR="00F04B81" w:rsidRDefault="00F04B8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90"/>
        <w:gridCol w:w="2608"/>
        <w:gridCol w:w="3231"/>
      </w:tblGrid>
      <w:tr w:rsidR="00F04B81">
        <w:tc>
          <w:tcPr>
            <w:tcW w:w="3190" w:type="dxa"/>
            <w:tcBorders>
              <w:top w:val="nil"/>
              <w:left w:val="nil"/>
              <w:bottom w:val="single" w:sz="4" w:space="0" w:color="auto"/>
              <w:right w:val="nil"/>
            </w:tcBorders>
          </w:tcPr>
          <w:p w:rsidR="00F04B81" w:rsidRDefault="00F04B81">
            <w:pPr>
              <w:pStyle w:val="ConsPlusNormal"/>
            </w:pPr>
          </w:p>
        </w:tc>
        <w:tc>
          <w:tcPr>
            <w:tcW w:w="2608" w:type="dxa"/>
            <w:tcBorders>
              <w:top w:val="nil"/>
              <w:left w:val="nil"/>
              <w:bottom w:val="nil"/>
              <w:right w:val="nil"/>
            </w:tcBorders>
          </w:tcPr>
          <w:p w:rsidR="00F04B81" w:rsidRDefault="00F04B81">
            <w:pPr>
              <w:pStyle w:val="ConsPlusNormal"/>
            </w:pPr>
          </w:p>
        </w:tc>
        <w:tc>
          <w:tcPr>
            <w:tcW w:w="3231" w:type="dxa"/>
            <w:tcBorders>
              <w:top w:val="nil"/>
              <w:left w:val="nil"/>
              <w:bottom w:val="nil"/>
              <w:right w:val="nil"/>
            </w:tcBorders>
          </w:tcPr>
          <w:p w:rsidR="00F04B81" w:rsidRDefault="00F04B81">
            <w:pPr>
              <w:pStyle w:val="ConsPlusNormal"/>
            </w:pPr>
          </w:p>
        </w:tc>
      </w:tr>
      <w:tr w:rsidR="00F04B81">
        <w:tc>
          <w:tcPr>
            <w:tcW w:w="3190" w:type="dxa"/>
            <w:tcBorders>
              <w:top w:val="single" w:sz="4" w:space="0" w:color="auto"/>
              <w:left w:val="nil"/>
              <w:bottom w:val="nil"/>
              <w:right w:val="nil"/>
            </w:tcBorders>
          </w:tcPr>
          <w:p w:rsidR="00F04B81" w:rsidRDefault="00F04B81">
            <w:pPr>
              <w:pStyle w:val="ConsPlusNormal"/>
              <w:jc w:val="center"/>
            </w:pPr>
            <w:r>
              <w:t>(дата)</w:t>
            </w:r>
          </w:p>
        </w:tc>
        <w:tc>
          <w:tcPr>
            <w:tcW w:w="2608" w:type="dxa"/>
            <w:tcBorders>
              <w:top w:val="nil"/>
              <w:left w:val="nil"/>
              <w:bottom w:val="nil"/>
              <w:right w:val="nil"/>
            </w:tcBorders>
          </w:tcPr>
          <w:p w:rsidR="00F04B81" w:rsidRDefault="00F04B81">
            <w:pPr>
              <w:pStyle w:val="ConsPlusNormal"/>
            </w:pPr>
          </w:p>
        </w:tc>
        <w:tc>
          <w:tcPr>
            <w:tcW w:w="3231" w:type="dxa"/>
            <w:tcBorders>
              <w:top w:val="nil"/>
              <w:left w:val="nil"/>
              <w:bottom w:val="nil"/>
              <w:right w:val="nil"/>
            </w:tcBorders>
          </w:tcPr>
          <w:p w:rsidR="00F04B81" w:rsidRDefault="00F04B81">
            <w:pPr>
              <w:pStyle w:val="ConsPlusNormal"/>
            </w:pPr>
          </w:p>
        </w:tc>
      </w:tr>
      <w:tr w:rsidR="00F04B81">
        <w:tc>
          <w:tcPr>
            <w:tcW w:w="3190" w:type="dxa"/>
            <w:tcBorders>
              <w:top w:val="nil"/>
              <w:left w:val="nil"/>
              <w:bottom w:val="nil"/>
              <w:right w:val="nil"/>
            </w:tcBorders>
          </w:tcPr>
          <w:p w:rsidR="00F04B81" w:rsidRDefault="00F04B81">
            <w:pPr>
              <w:pStyle w:val="ConsPlusNormal"/>
              <w:jc w:val="both"/>
            </w:pPr>
            <w:r>
              <w:t>_________________________</w:t>
            </w:r>
          </w:p>
        </w:tc>
        <w:tc>
          <w:tcPr>
            <w:tcW w:w="2608" w:type="dxa"/>
            <w:tcBorders>
              <w:top w:val="nil"/>
              <w:left w:val="nil"/>
              <w:bottom w:val="nil"/>
              <w:right w:val="nil"/>
            </w:tcBorders>
          </w:tcPr>
          <w:p w:rsidR="00F04B81" w:rsidRDefault="00F04B81">
            <w:pPr>
              <w:pStyle w:val="ConsPlusNormal"/>
              <w:jc w:val="both"/>
            </w:pPr>
            <w:r>
              <w:t>____________________</w:t>
            </w:r>
          </w:p>
        </w:tc>
        <w:tc>
          <w:tcPr>
            <w:tcW w:w="3231" w:type="dxa"/>
            <w:tcBorders>
              <w:top w:val="nil"/>
              <w:left w:val="nil"/>
              <w:bottom w:val="nil"/>
              <w:right w:val="nil"/>
            </w:tcBorders>
          </w:tcPr>
          <w:p w:rsidR="00F04B81" w:rsidRDefault="00F04B81">
            <w:pPr>
              <w:pStyle w:val="ConsPlusNormal"/>
              <w:jc w:val="both"/>
            </w:pPr>
            <w:r>
              <w:t>_________________________</w:t>
            </w:r>
          </w:p>
        </w:tc>
      </w:tr>
      <w:tr w:rsidR="00F04B81">
        <w:tc>
          <w:tcPr>
            <w:tcW w:w="3190" w:type="dxa"/>
            <w:tcBorders>
              <w:top w:val="nil"/>
              <w:left w:val="nil"/>
              <w:bottom w:val="nil"/>
              <w:right w:val="nil"/>
            </w:tcBorders>
          </w:tcPr>
          <w:p w:rsidR="00F04B81" w:rsidRDefault="00F04B81">
            <w:pPr>
              <w:pStyle w:val="ConsPlusNormal"/>
              <w:jc w:val="center"/>
            </w:pPr>
            <w:r>
              <w:t>(должность уполномоченного лица)</w:t>
            </w:r>
          </w:p>
        </w:tc>
        <w:tc>
          <w:tcPr>
            <w:tcW w:w="2608" w:type="dxa"/>
            <w:tcBorders>
              <w:top w:val="nil"/>
              <w:left w:val="nil"/>
              <w:bottom w:val="nil"/>
              <w:right w:val="nil"/>
            </w:tcBorders>
          </w:tcPr>
          <w:p w:rsidR="00F04B81" w:rsidRDefault="00F04B81">
            <w:pPr>
              <w:pStyle w:val="ConsPlusNormal"/>
              <w:jc w:val="center"/>
            </w:pPr>
            <w:r>
              <w:t>(подпись)</w:t>
            </w:r>
          </w:p>
        </w:tc>
        <w:tc>
          <w:tcPr>
            <w:tcW w:w="3231" w:type="dxa"/>
            <w:tcBorders>
              <w:top w:val="nil"/>
              <w:left w:val="nil"/>
              <w:bottom w:val="nil"/>
              <w:right w:val="nil"/>
            </w:tcBorders>
          </w:tcPr>
          <w:p w:rsidR="00F04B81" w:rsidRDefault="00F04B81">
            <w:pPr>
              <w:pStyle w:val="ConsPlusNormal"/>
              <w:jc w:val="center"/>
            </w:pPr>
            <w:r>
              <w:t>(фамилия, имя, отчество лица) (последнее - при наличии уполномоченного лица)</w:t>
            </w:r>
          </w:p>
        </w:tc>
      </w:tr>
    </w:tbl>
    <w:p w:rsidR="00F04B81" w:rsidRDefault="00F04B8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90"/>
        <w:gridCol w:w="2608"/>
        <w:gridCol w:w="3231"/>
      </w:tblGrid>
      <w:tr w:rsidR="00F04B81">
        <w:tc>
          <w:tcPr>
            <w:tcW w:w="3190" w:type="dxa"/>
            <w:tcBorders>
              <w:top w:val="nil"/>
              <w:left w:val="nil"/>
              <w:bottom w:val="nil"/>
              <w:right w:val="nil"/>
            </w:tcBorders>
          </w:tcPr>
          <w:p w:rsidR="00F04B81" w:rsidRDefault="00F04B81">
            <w:pPr>
              <w:pStyle w:val="ConsPlusNormal"/>
              <w:jc w:val="both"/>
            </w:pPr>
            <w:r>
              <w:t>Согласовано:</w:t>
            </w:r>
          </w:p>
        </w:tc>
        <w:tc>
          <w:tcPr>
            <w:tcW w:w="2608" w:type="dxa"/>
            <w:tcBorders>
              <w:top w:val="nil"/>
              <w:left w:val="nil"/>
              <w:bottom w:val="nil"/>
              <w:right w:val="nil"/>
            </w:tcBorders>
          </w:tcPr>
          <w:p w:rsidR="00F04B81" w:rsidRDefault="00F04B81">
            <w:pPr>
              <w:pStyle w:val="ConsPlusNormal"/>
            </w:pPr>
          </w:p>
        </w:tc>
        <w:tc>
          <w:tcPr>
            <w:tcW w:w="3231" w:type="dxa"/>
            <w:tcBorders>
              <w:top w:val="nil"/>
              <w:left w:val="nil"/>
              <w:bottom w:val="nil"/>
              <w:right w:val="nil"/>
            </w:tcBorders>
          </w:tcPr>
          <w:p w:rsidR="00F04B81" w:rsidRDefault="00F04B81">
            <w:pPr>
              <w:pStyle w:val="ConsPlusNormal"/>
            </w:pPr>
          </w:p>
        </w:tc>
      </w:tr>
      <w:tr w:rsidR="00F04B81">
        <w:tc>
          <w:tcPr>
            <w:tcW w:w="3190" w:type="dxa"/>
            <w:tcBorders>
              <w:top w:val="nil"/>
              <w:left w:val="nil"/>
              <w:bottom w:val="single" w:sz="4" w:space="0" w:color="auto"/>
              <w:right w:val="nil"/>
            </w:tcBorders>
          </w:tcPr>
          <w:p w:rsidR="00F04B81" w:rsidRDefault="00F04B81">
            <w:pPr>
              <w:pStyle w:val="ConsPlusNormal"/>
            </w:pPr>
          </w:p>
        </w:tc>
        <w:tc>
          <w:tcPr>
            <w:tcW w:w="2608" w:type="dxa"/>
            <w:tcBorders>
              <w:top w:val="nil"/>
              <w:left w:val="nil"/>
              <w:bottom w:val="nil"/>
              <w:right w:val="nil"/>
            </w:tcBorders>
          </w:tcPr>
          <w:p w:rsidR="00F04B81" w:rsidRDefault="00F04B81">
            <w:pPr>
              <w:pStyle w:val="ConsPlusNormal"/>
            </w:pPr>
          </w:p>
        </w:tc>
        <w:tc>
          <w:tcPr>
            <w:tcW w:w="3231" w:type="dxa"/>
            <w:tcBorders>
              <w:top w:val="nil"/>
              <w:left w:val="nil"/>
              <w:bottom w:val="nil"/>
              <w:right w:val="nil"/>
            </w:tcBorders>
          </w:tcPr>
          <w:p w:rsidR="00F04B81" w:rsidRDefault="00F04B81">
            <w:pPr>
              <w:pStyle w:val="ConsPlusNormal"/>
            </w:pPr>
          </w:p>
        </w:tc>
      </w:tr>
      <w:tr w:rsidR="00F04B81">
        <w:tc>
          <w:tcPr>
            <w:tcW w:w="3190" w:type="dxa"/>
            <w:tcBorders>
              <w:top w:val="single" w:sz="4" w:space="0" w:color="auto"/>
              <w:left w:val="nil"/>
              <w:bottom w:val="nil"/>
              <w:right w:val="nil"/>
            </w:tcBorders>
          </w:tcPr>
          <w:p w:rsidR="00F04B81" w:rsidRDefault="00F04B81">
            <w:pPr>
              <w:pStyle w:val="ConsPlusNormal"/>
              <w:jc w:val="center"/>
            </w:pPr>
            <w:r>
              <w:t>(дата)</w:t>
            </w:r>
          </w:p>
        </w:tc>
        <w:tc>
          <w:tcPr>
            <w:tcW w:w="2608" w:type="dxa"/>
            <w:tcBorders>
              <w:top w:val="nil"/>
              <w:left w:val="nil"/>
              <w:bottom w:val="nil"/>
              <w:right w:val="nil"/>
            </w:tcBorders>
          </w:tcPr>
          <w:p w:rsidR="00F04B81" w:rsidRDefault="00F04B81">
            <w:pPr>
              <w:pStyle w:val="ConsPlusNormal"/>
            </w:pPr>
          </w:p>
        </w:tc>
        <w:tc>
          <w:tcPr>
            <w:tcW w:w="3231" w:type="dxa"/>
            <w:tcBorders>
              <w:top w:val="nil"/>
              <w:left w:val="nil"/>
              <w:bottom w:val="nil"/>
              <w:right w:val="nil"/>
            </w:tcBorders>
          </w:tcPr>
          <w:p w:rsidR="00F04B81" w:rsidRDefault="00F04B81">
            <w:pPr>
              <w:pStyle w:val="ConsPlusNormal"/>
            </w:pPr>
          </w:p>
        </w:tc>
      </w:tr>
      <w:tr w:rsidR="00F04B81">
        <w:tc>
          <w:tcPr>
            <w:tcW w:w="3190" w:type="dxa"/>
            <w:tcBorders>
              <w:top w:val="nil"/>
              <w:left w:val="nil"/>
              <w:bottom w:val="nil"/>
              <w:right w:val="nil"/>
            </w:tcBorders>
          </w:tcPr>
          <w:p w:rsidR="00F04B81" w:rsidRDefault="00F04B81">
            <w:pPr>
              <w:pStyle w:val="ConsPlusNormal"/>
              <w:jc w:val="both"/>
            </w:pPr>
            <w:r>
              <w:t>_________________________</w:t>
            </w:r>
          </w:p>
        </w:tc>
        <w:tc>
          <w:tcPr>
            <w:tcW w:w="2608" w:type="dxa"/>
            <w:tcBorders>
              <w:top w:val="nil"/>
              <w:left w:val="nil"/>
              <w:bottom w:val="nil"/>
              <w:right w:val="nil"/>
            </w:tcBorders>
          </w:tcPr>
          <w:p w:rsidR="00F04B81" w:rsidRDefault="00F04B81">
            <w:pPr>
              <w:pStyle w:val="ConsPlusNormal"/>
              <w:jc w:val="both"/>
            </w:pPr>
            <w:r>
              <w:t>____________________</w:t>
            </w:r>
          </w:p>
        </w:tc>
        <w:tc>
          <w:tcPr>
            <w:tcW w:w="3231" w:type="dxa"/>
            <w:tcBorders>
              <w:top w:val="nil"/>
              <w:left w:val="nil"/>
              <w:bottom w:val="nil"/>
              <w:right w:val="nil"/>
            </w:tcBorders>
          </w:tcPr>
          <w:p w:rsidR="00F04B81" w:rsidRDefault="00F04B81">
            <w:pPr>
              <w:pStyle w:val="ConsPlusNormal"/>
              <w:jc w:val="both"/>
            </w:pPr>
            <w:r>
              <w:t>_________________________</w:t>
            </w:r>
          </w:p>
        </w:tc>
      </w:tr>
      <w:tr w:rsidR="00F04B81">
        <w:tc>
          <w:tcPr>
            <w:tcW w:w="3190" w:type="dxa"/>
            <w:tcBorders>
              <w:top w:val="nil"/>
              <w:left w:val="nil"/>
              <w:bottom w:val="nil"/>
              <w:right w:val="nil"/>
            </w:tcBorders>
          </w:tcPr>
          <w:p w:rsidR="00F04B81" w:rsidRDefault="00F04B81">
            <w:pPr>
              <w:pStyle w:val="ConsPlusNormal"/>
              <w:jc w:val="center"/>
            </w:pPr>
            <w:r>
              <w:t>(Глава муниципального образования)</w:t>
            </w:r>
          </w:p>
        </w:tc>
        <w:tc>
          <w:tcPr>
            <w:tcW w:w="2608" w:type="dxa"/>
            <w:tcBorders>
              <w:top w:val="nil"/>
              <w:left w:val="nil"/>
              <w:bottom w:val="nil"/>
              <w:right w:val="nil"/>
            </w:tcBorders>
          </w:tcPr>
          <w:p w:rsidR="00F04B81" w:rsidRDefault="00F04B81">
            <w:pPr>
              <w:pStyle w:val="ConsPlusNormal"/>
              <w:jc w:val="center"/>
            </w:pPr>
            <w:r>
              <w:t>(подпись)</w:t>
            </w:r>
          </w:p>
        </w:tc>
        <w:tc>
          <w:tcPr>
            <w:tcW w:w="3231" w:type="dxa"/>
            <w:tcBorders>
              <w:top w:val="nil"/>
              <w:left w:val="nil"/>
              <w:bottom w:val="nil"/>
              <w:right w:val="nil"/>
            </w:tcBorders>
          </w:tcPr>
          <w:p w:rsidR="00F04B81" w:rsidRDefault="00F04B81">
            <w:pPr>
              <w:pStyle w:val="ConsPlusNormal"/>
              <w:jc w:val="center"/>
            </w:pPr>
            <w:r>
              <w:t>(фамилия, имя, отчество (последнее - при наличии) главы муниципального образования)</w:t>
            </w:r>
          </w:p>
        </w:tc>
      </w:tr>
    </w:tbl>
    <w:p w:rsidR="00F04B81" w:rsidRDefault="00F04B81">
      <w:pPr>
        <w:pStyle w:val="ConsPlusNormal"/>
        <w:jc w:val="both"/>
      </w:pPr>
    </w:p>
    <w:p w:rsidR="00F04B81" w:rsidRDefault="00F04B81">
      <w:pPr>
        <w:pStyle w:val="ConsPlusNormal"/>
        <w:jc w:val="both"/>
      </w:pPr>
    </w:p>
    <w:p w:rsidR="00F04B81" w:rsidRDefault="00F04B81">
      <w:pPr>
        <w:pStyle w:val="ConsPlusNormal"/>
        <w:pBdr>
          <w:bottom w:val="single" w:sz="6" w:space="0" w:color="auto"/>
        </w:pBdr>
        <w:spacing w:before="100" w:after="100"/>
        <w:jc w:val="both"/>
        <w:rPr>
          <w:sz w:val="2"/>
          <w:szCs w:val="2"/>
        </w:rPr>
      </w:pPr>
    </w:p>
    <w:p w:rsidR="00AA1973" w:rsidRDefault="00AA1973">
      <w:bookmarkStart w:id="19" w:name="_GoBack"/>
      <w:bookmarkEnd w:id="19"/>
    </w:p>
    <w:sectPr w:rsidR="00AA1973" w:rsidSect="009673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B81"/>
    <w:rsid w:val="00AA1973"/>
    <w:rsid w:val="00F04B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4B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04B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04B8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04B81"/>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4B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04B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04B8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04B8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8230&amp;dst=100074" TargetMode="External"/><Relationship Id="rId13" Type="http://schemas.openxmlformats.org/officeDocument/2006/relationships/hyperlink" Target="https://login.consultant.ru/link/?req=doc&amp;base=LAW&amp;n=518230&amp;dst=100178" TargetMode="External"/><Relationship Id="rId18" Type="http://schemas.openxmlformats.org/officeDocument/2006/relationships/hyperlink" Target="https://login.consultant.ru/link/?req=doc&amp;base=LAW&amp;n=518230&amp;dst=100217" TargetMode="External"/><Relationship Id="rId26" Type="http://schemas.openxmlformats.org/officeDocument/2006/relationships/hyperlink" Target="https://login.consultant.ru/link/?req=doc&amp;base=LAW&amp;n=518230&amp;dst=100217" TargetMode="External"/><Relationship Id="rId3" Type="http://schemas.openxmlformats.org/officeDocument/2006/relationships/settings" Target="settings.xml"/><Relationship Id="rId21" Type="http://schemas.openxmlformats.org/officeDocument/2006/relationships/hyperlink" Target="https://login.consultant.ru/link/?req=doc&amp;base=LAW&amp;n=518230&amp;dst=100217" TargetMode="External"/><Relationship Id="rId7" Type="http://schemas.openxmlformats.org/officeDocument/2006/relationships/hyperlink" Target="https://login.consultant.ru/link/?req=doc&amp;base=RLAW053&amp;n=142657&amp;dst=100012" TargetMode="External"/><Relationship Id="rId12" Type="http://schemas.openxmlformats.org/officeDocument/2006/relationships/hyperlink" Target="https://login.consultant.ru/link/?req=doc&amp;base=LAW&amp;n=518230&amp;dst=100135" TargetMode="External"/><Relationship Id="rId17" Type="http://schemas.openxmlformats.org/officeDocument/2006/relationships/hyperlink" Target="https://login.consultant.ru/link/?req=doc&amp;base=RLAW053&amp;n=142657&amp;dst=100112" TargetMode="External"/><Relationship Id="rId25" Type="http://schemas.openxmlformats.org/officeDocument/2006/relationships/hyperlink" Target="https://login.consultant.ru/link/?req=doc&amp;base=LAW&amp;n=518230&amp;dst=100787"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RLAW053&amp;n=142657&amp;dst=100111" TargetMode="External"/><Relationship Id="rId20" Type="http://schemas.openxmlformats.org/officeDocument/2006/relationships/hyperlink" Target="https://login.consultant.ru/link/?req=doc&amp;base=LAW&amp;n=518230&amp;dst=100787" TargetMode="External"/><Relationship Id="rId29" Type="http://schemas.openxmlformats.org/officeDocument/2006/relationships/hyperlink" Target="https://login.consultant.ru/link/?req=doc&amp;base=LAW&amp;n=518230&amp;dst=100217" TargetMode="External"/><Relationship Id="rId1" Type="http://schemas.openxmlformats.org/officeDocument/2006/relationships/styles" Target="styles.xml"/><Relationship Id="rId6" Type="http://schemas.openxmlformats.org/officeDocument/2006/relationships/hyperlink" Target="https://login.consultant.ru/link/?req=doc&amp;base=LAW&amp;n=518230&amp;dst=100074" TargetMode="External"/><Relationship Id="rId11" Type="http://schemas.openxmlformats.org/officeDocument/2006/relationships/hyperlink" Target="https://login.consultant.ru/link/?req=doc&amp;base=LAW&amp;n=518230&amp;dst=100120" TargetMode="External"/><Relationship Id="rId24" Type="http://schemas.openxmlformats.org/officeDocument/2006/relationships/hyperlink" Target="https://login.consultant.ru/link/?req=doc&amp;base=LAW&amp;n=518230&amp;dst=100787" TargetMode="External"/><Relationship Id="rId32" Type="http://schemas.openxmlformats.org/officeDocument/2006/relationships/fontTable" Target="fontTable.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RLAW053&amp;n=142657&amp;dst=100047" TargetMode="External"/><Relationship Id="rId23" Type="http://schemas.openxmlformats.org/officeDocument/2006/relationships/hyperlink" Target="https://login.consultant.ru/link/?req=doc&amp;base=LAW&amp;n=518230&amp;dst=100217" TargetMode="External"/><Relationship Id="rId28" Type="http://schemas.openxmlformats.org/officeDocument/2006/relationships/hyperlink" Target="https://login.consultant.ru/link/?req=doc&amp;base=LAW&amp;n=538095" TargetMode="External"/><Relationship Id="rId10" Type="http://schemas.openxmlformats.org/officeDocument/2006/relationships/hyperlink" Target="https://login.consultant.ru/link/?req=doc&amp;base=LAW&amp;n=518230&amp;dst=100462" TargetMode="External"/><Relationship Id="rId19" Type="http://schemas.openxmlformats.org/officeDocument/2006/relationships/hyperlink" Target="https://login.consultant.ru/link/?req=doc&amp;base=LAW&amp;n=518230&amp;dst=100217" TargetMode="External"/><Relationship Id="rId31" Type="http://schemas.openxmlformats.org/officeDocument/2006/relationships/hyperlink" Target="https://login.consultant.ru/link/?req=doc&amp;base=LAW&amp;n=518230&amp;dst=100787"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18230&amp;dst=100217" TargetMode="External"/><Relationship Id="rId14" Type="http://schemas.openxmlformats.org/officeDocument/2006/relationships/hyperlink" Target="https://login.consultant.ru/link/?req=doc&amp;base=LAW&amp;n=518230" TargetMode="External"/><Relationship Id="rId22" Type="http://schemas.openxmlformats.org/officeDocument/2006/relationships/hyperlink" Target="https://login.consultant.ru/link/?req=doc&amp;base=LAW&amp;n=518230&amp;dst=100217" TargetMode="External"/><Relationship Id="rId27" Type="http://schemas.openxmlformats.org/officeDocument/2006/relationships/hyperlink" Target="https://login.consultant.ru/link/?req=doc&amp;base=LAW&amp;n=518230&amp;dst=100787" TargetMode="External"/><Relationship Id="rId30" Type="http://schemas.openxmlformats.org/officeDocument/2006/relationships/hyperlink" Target="https://login.consultant.ru/link/?req=doc&amp;base=LAW&amp;n=518230&amp;dst=1007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5533</Words>
  <Characters>31542</Characters>
  <Application>Microsoft Office Word</Application>
  <DocSecurity>0</DocSecurity>
  <Lines>262</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SAR-ECO_03</dc:creator>
  <cp:lastModifiedBy>SAR-ECO_03</cp:lastModifiedBy>
  <cp:revision>1</cp:revision>
  <dcterms:created xsi:type="dcterms:W3CDTF">2026-07-07T10:06:00Z</dcterms:created>
  <dcterms:modified xsi:type="dcterms:W3CDTF">2026-07-07T10:06:00Z</dcterms:modified>
</cp:coreProperties>
</file>