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Pr="008E15C3" w:rsidRDefault="00D14AE0" w:rsidP="00A36A8C">
      <w:pPr>
        <w:jc w:val="center"/>
        <w:rPr>
          <w:b/>
          <w:sz w:val="23"/>
          <w:szCs w:val="23"/>
          <w:lang w:val="en-US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B82E73">
      <w:pPr>
        <w:ind w:firstLine="708"/>
        <w:jc w:val="both"/>
        <w:rPr>
          <w:b/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</w:t>
      </w:r>
      <w:r w:rsidR="00A1731F" w:rsidRPr="00E31E52">
        <w:rPr>
          <w:sz w:val="23"/>
          <w:szCs w:val="23"/>
        </w:rPr>
        <w:t xml:space="preserve">от </w:t>
      </w:r>
      <w:r w:rsidR="00FA2D2E" w:rsidRPr="00E31E52">
        <w:rPr>
          <w:sz w:val="23"/>
          <w:szCs w:val="23"/>
        </w:rPr>
        <w:t>17.06.2024</w:t>
      </w:r>
      <w:r w:rsidR="00545649" w:rsidRPr="00E31E52">
        <w:rPr>
          <w:sz w:val="23"/>
          <w:szCs w:val="23"/>
        </w:rPr>
        <w:t xml:space="preserve"> </w:t>
      </w:r>
      <w:r w:rsidR="00A1731F" w:rsidRPr="00E31E52">
        <w:rPr>
          <w:sz w:val="23"/>
          <w:szCs w:val="23"/>
        </w:rPr>
        <w:t>г. №</w:t>
      </w:r>
      <w:r w:rsidR="00FF799C" w:rsidRPr="00E31E52">
        <w:rPr>
          <w:sz w:val="23"/>
          <w:szCs w:val="23"/>
        </w:rPr>
        <w:t xml:space="preserve"> </w:t>
      </w:r>
      <w:r w:rsidR="00E31E52" w:rsidRPr="00E31E52">
        <w:rPr>
          <w:sz w:val="23"/>
          <w:szCs w:val="23"/>
        </w:rPr>
        <w:t>61</w:t>
      </w:r>
      <w:r w:rsidR="00C152BF" w:rsidRPr="00C15AD3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FF799C">
        <w:rPr>
          <w:rFonts w:eastAsia="Calibri"/>
          <w:sz w:val="22"/>
          <w:szCs w:val="22"/>
          <w:lang w:eastAsia="en-US"/>
        </w:rPr>
        <w:t xml:space="preserve">документации </w:t>
      </w:r>
      <w:r w:rsidR="006D7CE6" w:rsidRPr="003B2B30">
        <w:rPr>
          <w:rFonts w:eastAsia="Calibri"/>
          <w:sz w:val="22"/>
          <w:szCs w:val="22"/>
          <w:lang w:eastAsia="en-US"/>
        </w:rPr>
        <w:t>по планировке территории (</w:t>
      </w:r>
      <w:r w:rsidR="006D7CE6" w:rsidRPr="00E50373">
        <w:rPr>
          <w:rFonts w:eastAsia="Calibri"/>
          <w:sz w:val="22"/>
          <w:szCs w:val="22"/>
          <w:lang w:eastAsia="en-US"/>
        </w:rPr>
        <w:t>проекта межевания территории), в к</w:t>
      </w:r>
      <w:r w:rsidR="00FF799C">
        <w:rPr>
          <w:rFonts w:eastAsia="Calibri"/>
          <w:sz w:val="22"/>
          <w:szCs w:val="22"/>
          <w:lang w:eastAsia="en-US"/>
        </w:rPr>
        <w:t>адастровом квартале 18:30:000239</w:t>
      </w:r>
      <w:r w:rsidR="006D7CE6" w:rsidRPr="00E50373">
        <w:rPr>
          <w:rFonts w:eastAsia="Calibri"/>
          <w:sz w:val="22"/>
          <w:szCs w:val="22"/>
          <w:lang w:eastAsia="en-US"/>
        </w:rPr>
        <w:t xml:space="preserve"> в городе Сарапуле</w:t>
      </w:r>
      <w:r w:rsidR="00FF799C">
        <w:rPr>
          <w:rFonts w:eastAsia="Calibri"/>
          <w:sz w:val="22"/>
          <w:szCs w:val="22"/>
          <w:lang w:eastAsia="en-US"/>
        </w:rPr>
        <w:t xml:space="preserve"> Удмуртской Республики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1865A8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1865A8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3C07C0" w:rsidRPr="001865A8" w:rsidRDefault="003C07C0" w:rsidP="003C07C0">
      <w:pPr>
        <w:ind w:firstLine="708"/>
        <w:jc w:val="both"/>
        <w:rPr>
          <w:color w:val="000000" w:themeColor="text1"/>
          <w:sz w:val="23"/>
          <w:szCs w:val="23"/>
        </w:rPr>
      </w:pPr>
      <w:r w:rsidRPr="001865A8">
        <w:rPr>
          <w:color w:val="000000" w:themeColor="text1"/>
          <w:sz w:val="23"/>
          <w:szCs w:val="23"/>
        </w:rPr>
        <w:t>1. материалы основной (утверждаемой) части проекта планировки территории (проекта межевания территории);</w:t>
      </w:r>
    </w:p>
    <w:p w:rsidR="003C07C0" w:rsidRPr="001865A8" w:rsidRDefault="003C07C0" w:rsidP="003C07C0">
      <w:pPr>
        <w:ind w:firstLine="708"/>
        <w:jc w:val="both"/>
        <w:rPr>
          <w:color w:val="000000" w:themeColor="text1"/>
          <w:sz w:val="23"/>
          <w:szCs w:val="23"/>
        </w:rPr>
      </w:pPr>
      <w:r w:rsidRPr="001865A8">
        <w:rPr>
          <w:color w:val="000000" w:themeColor="text1"/>
          <w:sz w:val="23"/>
          <w:szCs w:val="23"/>
        </w:rPr>
        <w:t>2. материалы по обоснованию проекта планировки территории (проекта межевания территории);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bookmarkStart w:id="0" w:name="_GoBack"/>
      <w:bookmarkEnd w:id="0"/>
      <w:r w:rsidRPr="00B82E73">
        <w:rPr>
          <w:sz w:val="23"/>
          <w:szCs w:val="23"/>
        </w:rPr>
        <w:t xml:space="preserve">Проект будет размещен с </w:t>
      </w:r>
      <w:r w:rsidRPr="00C15AD3">
        <w:rPr>
          <w:sz w:val="23"/>
          <w:szCs w:val="23"/>
        </w:rPr>
        <w:t>«</w:t>
      </w:r>
      <w:r w:rsidR="00FA2D2E">
        <w:rPr>
          <w:sz w:val="23"/>
          <w:szCs w:val="23"/>
        </w:rPr>
        <w:t>28</w:t>
      </w:r>
      <w:r w:rsidR="003C07C0">
        <w:rPr>
          <w:sz w:val="23"/>
          <w:szCs w:val="23"/>
        </w:rPr>
        <w:t xml:space="preserve">» </w:t>
      </w:r>
      <w:r w:rsidR="00FA2D2E">
        <w:rPr>
          <w:sz w:val="23"/>
          <w:szCs w:val="23"/>
        </w:rPr>
        <w:t>июня</w:t>
      </w:r>
      <w:r w:rsidRPr="00C15AD3">
        <w:rPr>
          <w:sz w:val="23"/>
          <w:szCs w:val="23"/>
        </w:rPr>
        <w:t xml:space="preserve"> 20</w:t>
      </w:r>
      <w:r w:rsidR="003C07C0">
        <w:rPr>
          <w:sz w:val="23"/>
          <w:szCs w:val="23"/>
        </w:rPr>
        <w:t>24</w:t>
      </w:r>
      <w:r w:rsidRPr="00B82E73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>. Красная площадь, 8, каб.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в Центральной городской библиотеке им. Н.К. Крупской (УР, г. Сарапул, ул. Советская, 69);</w:t>
      </w:r>
    </w:p>
    <w:p w:rsidR="00BD6BD8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</w:t>
      </w:r>
      <w:r w:rsidR="00BD6BD8">
        <w:rPr>
          <w:sz w:val="23"/>
          <w:szCs w:val="23"/>
        </w:rPr>
        <w:t>;</w:t>
      </w:r>
    </w:p>
    <w:p w:rsidR="00B82E73" w:rsidRPr="00B82E73" w:rsidRDefault="00BD6BD8" w:rsidP="00B82E7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EE08A4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B82E73" w:rsidRPr="00B82E73">
        <w:rPr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C15AD3">
        <w:rPr>
          <w:sz w:val="23"/>
          <w:szCs w:val="23"/>
        </w:rPr>
        <w:t>с «</w:t>
      </w:r>
      <w:r w:rsidR="00281706">
        <w:rPr>
          <w:sz w:val="23"/>
          <w:szCs w:val="23"/>
        </w:rPr>
        <w:t>20</w:t>
      </w:r>
      <w:r w:rsidRPr="00C15AD3">
        <w:rPr>
          <w:sz w:val="23"/>
          <w:szCs w:val="23"/>
        </w:rPr>
        <w:t xml:space="preserve">» </w:t>
      </w:r>
      <w:r w:rsidR="00FA2D2E">
        <w:rPr>
          <w:sz w:val="23"/>
          <w:szCs w:val="23"/>
        </w:rPr>
        <w:t>июня</w:t>
      </w:r>
      <w:r w:rsidRPr="00C15AD3">
        <w:rPr>
          <w:sz w:val="23"/>
          <w:szCs w:val="23"/>
        </w:rPr>
        <w:t xml:space="preserve"> 20</w:t>
      </w:r>
      <w:r w:rsidR="00BD6BD8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г. до «</w:t>
      </w:r>
      <w:r w:rsidR="00FA2D2E">
        <w:rPr>
          <w:sz w:val="23"/>
          <w:szCs w:val="23"/>
        </w:rPr>
        <w:t>10</w:t>
      </w:r>
      <w:r w:rsidR="00BD6BD8">
        <w:rPr>
          <w:sz w:val="23"/>
          <w:szCs w:val="23"/>
        </w:rPr>
        <w:t xml:space="preserve">» </w:t>
      </w:r>
      <w:r w:rsidR="00FA2D2E">
        <w:rPr>
          <w:sz w:val="23"/>
          <w:szCs w:val="23"/>
        </w:rPr>
        <w:t>июля</w:t>
      </w:r>
      <w:r w:rsidRPr="00C15AD3">
        <w:rPr>
          <w:sz w:val="23"/>
          <w:szCs w:val="23"/>
        </w:rPr>
        <w:t xml:space="preserve"> 20</w:t>
      </w:r>
      <w:r w:rsidR="00BD6BD8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Для публичных слушаний: собрание участников публичных слушаний будет </w:t>
      </w:r>
      <w:r w:rsidRPr="00C15AD3">
        <w:rPr>
          <w:sz w:val="23"/>
          <w:szCs w:val="23"/>
        </w:rPr>
        <w:t>проведено «</w:t>
      </w:r>
      <w:r w:rsidR="00FA2D2E">
        <w:rPr>
          <w:sz w:val="23"/>
          <w:szCs w:val="23"/>
        </w:rPr>
        <w:t>10</w:t>
      </w:r>
      <w:r w:rsidR="00C15AD3" w:rsidRPr="00C15AD3">
        <w:rPr>
          <w:sz w:val="23"/>
          <w:szCs w:val="23"/>
        </w:rPr>
        <w:t xml:space="preserve">» </w:t>
      </w:r>
      <w:r w:rsidR="00FA2D2E">
        <w:rPr>
          <w:sz w:val="23"/>
          <w:szCs w:val="23"/>
        </w:rPr>
        <w:t>июля</w:t>
      </w:r>
      <w:r w:rsidRPr="00C15AD3">
        <w:rPr>
          <w:sz w:val="23"/>
          <w:szCs w:val="23"/>
        </w:rPr>
        <w:t xml:space="preserve"> 20</w:t>
      </w:r>
      <w:r w:rsidR="00BD6BD8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года в 1</w:t>
      </w:r>
      <w:r w:rsidR="000F54CC" w:rsidRPr="00C15AD3">
        <w:rPr>
          <w:sz w:val="23"/>
          <w:szCs w:val="23"/>
        </w:rPr>
        <w:t>0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>
        <w:rPr>
          <w:sz w:val="23"/>
          <w:szCs w:val="23"/>
        </w:rPr>
        <w:t>7</w:t>
      </w:r>
      <w:r w:rsidRPr="00B82E73">
        <w:rPr>
          <w:sz w:val="23"/>
          <w:szCs w:val="23"/>
        </w:rPr>
        <w:t>. Дата открытия экспозиции –</w:t>
      </w:r>
      <w:r w:rsidR="00FA2D2E">
        <w:rPr>
          <w:sz w:val="23"/>
          <w:szCs w:val="23"/>
        </w:rPr>
        <w:t xml:space="preserve"> 28.06</w:t>
      </w:r>
      <w:r w:rsidRPr="00B82E73">
        <w:rPr>
          <w:sz w:val="23"/>
          <w:szCs w:val="23"/>
        </w:rPr>
        <w:t>.20</w:t>
      </w:r>
      <w:r w:rsidR="00BD6BD8">
        <w:rPr>
          <w:sz w:val="23"/>
          <w:szCs w:val="23"/>
        </w:rPr>
        <w:t>24</w:t>
      </w:r>
      <w:r w:rsidRPr="00B82E73">
        <w:rPr>
          <w:sz w:val="23"/>
          <w:szCs w:val="23"/>
        </w:rPr>
        <w:t xml:space="preserve">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«</w:t>
      </w:r>
      <w:r w:rsidR="00281706">
        <w:rPr>
          <w:sz w:val="23"/>
          <w:szCs w:val="23"/>
        </w:rPr>
        <w:t>10</w:t>
      </w:r>
      <w:r w:rsidR="00D045A4">
        <w:rPr>
          <w:sz w:val="23"/>
          <w:szCs w:val="23"/>
        </w:rPr>
        <w:t xml:space="preserve">» </w:t>
      </w:r>
      <w:r w:rsidR="00FA2D2E">
        <w:rPr>
          <w:sz w:val="23"/>
          <w:szCs w:val="23"/>
        </w:rPr>
        <w:t>июля</w:t>
      </w:r>
      <w:r w:rsidR="00D045A4">
        <w:rPr>
          <w:sz w:val="23"/>
          <w:szCs w:val="23"/>
        </w:rPr>
        <w:t xml:space="preserve"> 2024</w:t>
      </w:r>
      <w:r w:rsidRPr="00B82E73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каб. № 107 и на адрес электронной почты: </w:t>
      </w:r>
      <w:hyperlink r:id="rId7" w:history="1">
        <w:r w:rsidR="00F127E7" w:rsidRPr="0081118A">
          <w:rPr>
            <w:rStyle w:val="af"/>
            <w:sz w:val="23"/>
            <w:szCs w:val="23"/>
          </w:rPr>
          <w:t>arh_grad@sara</w:t>
        </w:r>
        <w:r w:rsidR="00F127E7" w:rsidRPr="0081118A">
          <w:rPr>
            <w:rStyle w:val="af"/>
            <w:sz w:val="23"/>
            <w:szCs w:val="23"/>
            <w:lang w:val="en-US"/>
          </w:rPr>
          <w:t>pul</w:t>
        </w:r>
        <w:r w:rsidR="00F127E7" w:rsidRPr="0081118A">
          <w:rPr>
            <w:rStyle w:val="af"/>
            <w:sz w:val="23"/>
            <w:szCs w:val="23"/>
          </w:rPr>
          <w:t>.</w:t>
        </w:r>
        <w:r w:rsidR="00F127E7" w:rsidRPr="0081118A">
          <w:rPr>
            <w:rStyle w:val="af"/>
            <w:sz w:val="23"/>
            <w:szCs w:val="23"/>
            <w:lang w:val="en-US"/>
          </w:rPr>
          <w:t>udmr</w:t>
        </w:r>
        <w:r w:rsidR="00F127E7" w:rsidRPr="0081118A">
          <w:rPr>
            <w:rStyle w:val="af"/>
            <w:sz w:val="23"/>
            <w:szCs w:val="23"/>
          </w:rPr>
          <w:t>.</w:t>
        </w:r>
        <w:r w:rsidR="00F127E7" w:rsidRPr="0081118A">
          <w:rPr>
            <w:rStyle w:val="af"/>
            <w:sz w:val="23"/>
            <w:szCs w:val="23"/>
            <w:lang w:val="en-US"/>
          </w:rPr>
          <w:t>ru</w:t>
        </w:r>
      </w:hyperlink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CA3C27">
      <w:footerReference w:type="even" r:id="rId8"/>
      <w:footerReference w:type="default" r:id="rId9"/>
      <w:pgSz w:w="11909" w:h="16838"/>
      <w:pgMar w:top="142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15C3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865A8"/>
    <w:rsid w:val="0019270A"/>
    <w:rsid w:val="001942FD"/>
    <w:rsid w:val="00194AC5"/>
    <w:rsid w:val="00194CBC"/>
    <w:rsid w:val="00197293"/>
    <w:rsid w:val="00197607"/>
    <w:rsid w:val="001A02C2"/>
    <w:rsid w:val="001A25A1"/>
    <w:rsid w:val="001A2ACD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1706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07C0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5028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4EA0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15C3"/>
    <w:rsid w:val="008E292A"/>
    <w:rsid w:val="008E6856"/>
    <w:rsid w:val="008E7E2E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6BD8"/>
    <w:rsid w:val="00BD7A7F"/>
    <w:rsid w:val="00BE0A88"/>
    <w:rsid w:val="00BE1E05"/>
    <w:rsid w:val="00BE63CA"/>
    <w:rsid w:val="00BE6484"/>
    <w:rsid w:val="00BF0DE4"/>
    <w:rsid w:val="00BF19AA"/>
    <w:rsid w:val="00BF3FD0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15AD3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C2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5A4"/>
    <w:rsid w:val="00D0486B"/>
    <w:rsid w:val="00D061AA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1E52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65421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27E7"/>
    <w:rsid w:val="00F13F82"/>
    <w:rsid w:val="00F17897"/>
    <w:rsid w:val="00F208D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A2D2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A4E48-C35E-4395-984A-445A6A0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_grad@sarapul.u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22</cp:revision>
  <cp:lastPrinted>2019-05-22T07:17:00Z</cp:lastPrinted>
  <dcterms:created xsi:type="dcterms:W3CDTF">2020-04-29T09:18:00Z</dcterms:created>
  <dcterms:modified xsi:type="dcterms:W3CDTF">2024-07-12T05:49:00Z</dcterms:modified>
</cp:coreProperties>
</file>