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1D" w:rsidRDefault="00BC511D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val="en-US"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1 к Постановлению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города Сарапула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№____ от «__» ___________2022 г.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 w:rsidR="0072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 июля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2022 г.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 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</w:t>
      </w:r>
      <w:r w:rsidR="00003BCA">
        <w:rPr>
          <w:rFonts w:ascii="Times New Roman" w:eastAsia="Times New Roman" w:hAnsi="Times New Roman"/>
          <w:sz w:val="24"/>
          <w:szCs w:val="24"/>
          <w:lang w:eastAsia="ru-RU"/>
        </w:rPr>
        <w:t>ой городской Думы от 27.01.2022г.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7-240 «Об отчуждении  нежилого помещения, адрес (местонахождение) объекта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 1б, общей площадью 62,0 кв. м., в том числе: - нежилое помещение, назначение: нежилое, общая площадь 14,9 кв.м., этаж № 1, кадастровый номер 18:30:000025:1075;  - нежилое помещение, назначение: нежилое, общая площадь 9,0 кв.м., этаж № 1, кадастровый  номер 18:30:000025:1076;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1,9 кв.м., этаж № 1, кадастровый номер 18:30:000025:1077; - нежилое помещение, назначение: нежилое, общая площадь 36,2 кв.м., этаж №1, кадастровый номер 18:30:000025:1078», регламентом электронной площадки  http://utp.sberbank-ast.ru.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 12 строение 9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нежилое помещение, расположенное по адресу: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 Республика, г. Сарапул, ул. Электрозаводская, д. 1б, общей площадью 62,0 кв. м., в том числе: - нежилое помещение, назначение: нежилое, общая площадь 14,9 кв.м., этаж № 1, кадастровый номер 18:30:000025:1075;  - нежилое помещение, назначение: нежилое, общая площадь 9,0 кв.м., этаж № 1, кадастровый  номер 18:30:000025:1076;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нежилое помещение, назначение: нежилое, общая площадь 1,9 кв.м., этаж № 1, кадастровый номер 18:30:000025:1077;- нежилое помещение, назначение: нежилое, общая площадь 36,2 кв.м., этаж №1, кадастровый номер 18:30:000025:1078.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470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(Четыреста семьдесят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235 000 (Двести тридцать пять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47 000 (Сорок семь тысяч) рублей 00 копеек.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Величина повышения цены («шаг аукциона» – 50% «шага понижения») – </w:t>
      </w:r>
      <w:r>
        <w:rPr>
          <w:rFonts w:ascii="Times New Roman" w:hAnsi="Times New Roman"/>
          <w:sz w:val="24"/>
          <w:szCs w:val="24"/>
        </w:rPr>
        <w:t>23 500 (Двадцать три тысячи пятьсот) рублей 00 копеек.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94 000 (Девяносто четыре тысячи) рублей 00 копеек без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Сведения о предыдущих торгах, объявленных в течение года, предшествующего продаже: аукционные торги, назначенные на 12.04.2022 г.,</w:t>
      </w:r>
      <w:r w:rsidR="00581613" w:rsidRPr="0058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613"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несостоявшимися в связи с отсутствием заявок,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613"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предложения, назначенная на 23.05.2022г. признана несостоявшейся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отсутствием заявок.</w:t>
      </w:r>
    </w:p>
    <w:p w:rsidR="00456D4D" w:rsidRDefault="00456D4D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02.06.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30.06.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 до 15:30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F48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="007218E8" w:rsidRPr="007218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05.07.</w:t>
      </w:r>
      <w:r w:rsidR="007218E8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EA7772" w:rsidRDefault="00EA7772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511D" w:rsidRDefault="00BC511D" w:rsidP="000C5D2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регистрации на электронной площадке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Порядок подачи заявки на участие в продаже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заявку, путем заполнения ее электронной формы;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- выписку из Единого реестра индивидуальных предпринимателей на текущую дату;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претенденты перечисляют задаток в размере 20% от начальной цены имущества.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1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C5D20" w:rsidRDefault="000C5D20" w:rsidP="000C5D20">
      <w:pPr>
        <w:widowControl w:val="0"/>
        <w:tabs>
          <w:tab w:val="left" w:pos="284"/>
        </w:tabs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официальном сайте  Муниципального образования «Город Сарапул»  </w:t>
      </w:r>
      <w:hyperlink r:id="rId13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продажи (все документы) размещена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продажи.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0C5D20" w:rsidRDefault="000C5D20" w:rsidP="000C5D20">
      <w:pPr>
        <w:spacing w:before="100" w:beforeAutospacing="1"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C5D20" w:rsidRDefault="000C5D20" w:rsidP="000C5D20">
      <w:pPr>
        <w:spacing w:after="100" w:afterAutospacing="1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продажи оплачивает стоимость имущества.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7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C5D20" w:rsidRDefault="000C5D20" w:rsidP="000C5D20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0" w:history="1">
        <w:r>
          <w:rPr>
            <w:rStyle w:val="a3"/>
            <w:color w:val="0000FF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511D" w:rsidRPr="00BC511D" w:rsidRDefault="00BC511D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_____/202__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202__ г.</w:t>
      </w:r>
    </w:p>
    <w:p w:rsidR="000C5D20" w:rsidRDefault="000C5D20" w:rsidP="000C5D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tabs>
          <w:tab w:val="left" w:pos="4320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C5D20" w:rsidRDefault="000C5D20" w:rsidP="000C5D20">
      <w:pPr>
        <w:wordWrap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0C5D20" w:rsidRDefault="000C5D20" w:rsidP="000C5D20">
      <w:pPr>
        <w:spacing w:after="0" w:line="240" w:lineRule="auto"/>
        <w:ind w:left="720" w:righ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0C5D20" w:rsidRDefault="000C5D20" w:rsidP="000C5D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0C5D20" w:rsidRDefault="000C5D20" w:rsidP="000C5D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0C5D20" w:rsidRDefault="000C5D20" w:rsidP="000C5D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C5D20" w:rsidRDefault="000C5D20" w:rsidP="000C5D20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C5D20" w:rsidRDefault="000C5D20" w:rsidP="000C5D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C5D20" w:rsidRDefault="000C5D20" w:rsidP="000C5D20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0C5D20" w:rsidTr="000C5D2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D36684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0C5D20" w:rsidRDefault="000C5D20" w:rsidP="000C5D20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202__ года № _____/202__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5D20" w:rsidRDefault="000C5D20" w:rsidP="000C5D20">
      <w:pPr>
        <w:keepNext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202__ года.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C5D20" w:rsidTr="000C5D2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D20" w:rsidTr="000C5D2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0C5D20" w:rsidRDefault="000C5D2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C5D20" w:rsidRDefault="000C5D2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C5D20" w:rsidSect="000C5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2"/>
    <w:rsid w:val="00003BCA"/>
    <w:rsid w:val="000C5D20"/>
    <w:rsid w:val="000E0844"/>
    <w:rsid w:val="001B1F81"/>
    <w:rsid w:val="00456D4D"/>
    <w:rsid w:val="00581613"/>
    <w:rsid w:val="006026E2"/>
    <w:rsid w:val="007218E8"/>
    <w:rsid w:val="00724450"/>
    <w:rsid w:val="00755010"/>
    <w:rsid w:val="007F4883"/>
    <w:rsid w:val="009A13F2"/>
    <w:rsid w:val="00AF26DE"/>
    <w:rsid w:val="00BC511D"/>
    <w:rsid w:val="00C65D1D"/>
    <w:rsid w:val="00D36684"/>
    <w:rsid w:val="00EA7772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dcterms:created xsi:type="dcterms:W3CDTF">2022-05-30T04:37:00Z</dcterms:created>
  <dcterms:modified xsi:type="dcterms:W3CDTF">2022-05-30T04:38:00Z</dcterms:modified>
</cp:coreProperties>
</file>