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210" w:rsidRDefault="00772210" w:rsidP="00772210">
      <w:pPr>
        <w:ind w:right="-50"/>
        <w:jc w:val="right"/>
      </w:pPr>
      <w:r>
        <w:t>УТВЕРЖДЕН</w:t>
      </w:r>
    </w:p>
    <w:p w:rsidR="00772210" w:rsidRDefault="00772210" w:rsidP="00772210">
      <w:pPr>
        <w:ind w:right="-50"/>
        <w:jc w:val="right"/>
      </w:pPr>
      <w:r>
        <w:t xml:space="preserve"> Постановлением Администрации</w:t>
      </w:r>
    </w:p>
    <w:p w:rsidR="00772210" w:rsidRDefault="00772210" w:rsidP="00772210">
      <w:pPr>
        <w:ind w:right="-50"/>
        <w:jc w:val="right"/>
      </w:pPr>
      <w:r>
        <w:t xml:space="preserve"> города Сарапула</w:t>
      </w:r>
    </w:p>
    <w:p w:rsidR="00772210" w:rsidRDefault="00772210" w:rsidP="00772210">
      <w:pPr>
        <w:ind w:right="-50"/>
        <w:jc w:val="right"/>
      </w:pPr>
      <w:r>
        <w:t xml:space="preserve"> </w:t>
      </w:r>
      <w:r w:rsidR="00471C31">
        <w:t>19.11.2013 г. № 3172</w:t>
      </w:r>
    </w:p>
    <w:p w:rsidR="00B3484B" w:rsidRDefault="00B3484B" w:rsidP="00772210">
      <w:pPr>
        <w:ind w:right="-50"/>
        <w:jc w:val="right"/>
      </w:pPr>
      <w:r>
        <w:t>(с</w:t>
      </w:r>
      <w:bookmarkStart w:id="0" w:name="_GoBack"/>
      <w:bookmarkEnd w:id="0"/>
      <w:r>
        <w:t xml:space="preserve"> изм. </w:t>
      </w:r>
      <w:proofErr w:type="gramStart"/>
      <w:r>
        <w:t>от 14.04.2023 № 874)</w:t>
      </w:r>
      <w:proofErr w:type="gramEnd"/>
    </w:p>
    <w:p w:rsidR="00772210" w:rsidRDefault="00772210" w:rsidP="00772210">
      <w:pPr>
        <w:ind w:right="-50"/>
        <w:jc w:val="both"/>
      </w:pPr>
    </w:p>
    <w:p w:rsidR="00772210" w:rsidRDefault="00772210" w:rsidP="00772210">
      <w:pPr>
        <w:ind w:right="-50"/>
        <w:jc w:val="center"/>
      </w:pPr>
      <w:r>
        <w:t>АДМИНИСТРАТИВНЫЙ РЕГЛАМЕНТ</w:t>
      </w:r>
    </w:p>
    <w:p w:rsidR="00772210" w:rsidRDefault="00772210" w:rsidP="00772210">
      <w:pPr>
        <w:ind w:right="-50"/>
        <w:jc w:val="center"/>
      </w:pPr>
      <w:r>
        <w:t xml:space="preserve">предоставления муниципальной услуги </w:t>
      </w:r>
    </w:p>
    <w:p w:rsidR="00772210" w:rsidRPr="00F215BD" w:rsidRDefault="00772210" w:rsidP="00772210">
      <w:pPr>
        <w:ind w:right="-50"/>
        <w:jc w:val="center"/>
      </w:pPr>
      <w:r w:rsidRPr="00F215BD">
        <w:t>«Признание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rsidR="00772210" w:rsidRPr="00772210" w:rsidRDefault="00772210" w:rsidP="00772210">
      <w:pPr>
        <w:ind w:right="-50"/>
        <w:jc w:val="center"/>
        <w:rPr>
          <w:b/>
          <w:color w:val="FF0000"/>
        </w:rPr>
      </w:pPr>
    </w:p>
    <w:p w:rsidR="00772210" w:rsidRDefault="00772210" w:rsidP="00772210">
      <w:pPr>
        <w:numPr>
          <w:ilvl w:val="0"/>
          <w:numId w:val="1"/>
        </w:numPr>
        <w:ind w:right="-50"/>
        <w:jc w:val="center"/>
        <w:rPr>
          <w:b/>
        </w:rPr>
      </w:pPr>
      <w:r>
        <w:rPr>
          <w:b/>
        </w:rPr>
        <w:t>Общие положения</w:t>
      </w:r>
    </w:p>
    <w:p w:rsidR="00772210" w:rsidRDefault="00772210" w:rsidP="00772210">
      <w:pPr>
        <w:ind w:left="360" w:right="-50"/>
      </w:pPr>
    </w:p>
    <w:p w:rsidR="00772210" w:rsidRDefault="00772210" w:rsidP="00772210">
      <w:pPr>
        <w:ind w:right="-50"/>
        <w:jc w:val="both"/>
        <w:rPr>
          <w:b/>
        </w:rPr>
      </w:pPr>
      <w:r>
        <w:rPr>
          <w:b/>
        </w:rPr>
        <w:t xml:space="preserve">1.1. Наименование муниципальной услуги </w:t>
      </w:r>
    </w:p>
    <w:p w:rsidR="00772210" w:rsidRDefault="00772210" w:rsidP="00772210">
      <w:pPr>
        <w:ind w:right="-50"/>
        <w:jc w:val="both"/>
        <w:rPr>
          <w:color w:val="0000FF"/>
        </w:rPr>
      </w:pPr>
      <w:r>
        <w:t xml:space="preserve">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w:t>
      </w:r>
    </w:p>
    <w:p w:rsidR="00772210" w:rsidRDefault="00772210" w:rsidP="00772210">
      <w:pPr>
        <w:ind w:right="-50"/>
        <w:jc w:val="both"/>
        <w:rPr>
          <w:rFonts w:eastAsia="Calibri"/>
          <w:b/>
          <w:lang w:eastAsia="en-US"/>
        </w:rPr>
      </w:pPr>
      <w:r>
        <w:rPr>
          <w:rFonts w:eastAsia="Calibri"/>
          <w:b/>
          <w:lang w:eastAsia="en-US"/>
        </w:rPr>
        <w:t>1.2. Наименование органа, предоставляющего муниципальную услугу</w:t>
      </w:r>
    </w:p>
    <w:p w:rsidR="00772210" w:rsidRDefault="00772210" w:rsidP="00772210">
      <w:pPr>
        <w:ind w:right="-50"/>
        <w:jc w:val="both"/>
      </w:pPr>
      <w:r>
        <w:t xml:space="preserve">Муниципальная услуга предоставляется Межведомственной комиссией по признанию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(далее межведомственная комиссия). </w:t>
      </w:r>
    </w:p>
    <w:p w:rsidR="00BB3F1D" w:rsidRDefault="00BB3F1D" w:rsidP="00772210">
      <w:pPr>
        <w:ind w:right="-50"/>
        <w:jc w:val="both"/>
        <w:rPr>
          <w:color w:val="0000FF"/>
        </w:rPr>
      </w:pPr>
    </w:p>
    <w:p w:rsidR="00772210" w:rsidRDefault="00772210" w:rsidP="00772210">
      <w:pPr>
        <w:ind w:right="-50"/>
        <w:jc w:val="both"/>
        <w:rPr>
          <w:rFonts w:eastAsia="Calibri"/>
          <w:b/>
          <w:lang w:eastAsia="en-US"/>
        </w:rPr>
      </w:pPr>
      <w:r>
        <w:rPr>
          <w:rFonts w:eastAsia="Calibri"/>
          <w:b/>
          <w:lang w:eastAsia="en-US"/>
        </w:rPr>
        <w:t>1.2.1. Наименование органа, обращение в который необходимо для предоставления муниципальной услуги</w:t>
      </w:r>
    </w:p>
    <w:p w:rsidR="00772210" w:rsidRPr="00035038" w:rsidRDefault="00035038" w:rsidP="00772210">
      <w:pPr>
        <w:ind w:right="-50"/>
        <w:jc w:val="both"/>
        <w:rPr>
          <w:rFonts w:eastAsia="Calibri"/>
          <w:color w:val="000000" w:themeColor="text1"/>
          <w:lang w:eastAsia="en-US"/>
        </w:rPr>
      </w:pPr>
      <w:r w:rsidRPr="00035038">
        <w:rPr>
          <w:color w:val="000000" w:themeColor="text1"/>
        </w:rPr>
        <w:t>Филиал «</w:t>
      </w:r>
      <w:proofErr w:type="spellStart"/>
      <w:r w:rsidRPr="00035038">
        <w:rPr>
          <w:color w:val="000000" w:themeColor="text1"/>
        </w:rPr>
        <w:t>Сарапульский</w:t>
      </w:r>
      <w:proofErr w:type="spellEnd"/>
      <w:r w:rsidRPr="00035038">
        <w:rPr>
          <w:color w:val="000000" w:themeColor="text1"/>
        </w:rPr>
        <w:t>» автономного учреждения «Многофункциональный центр предоставления государственных и муниципальных услуг Удмуртской Республики»</w:t>
      </w:r>
      <w:r w:rsidR="00BB3F1D" w:rsidRPr="00035038">
        <w:rPr>
          <w:rFonts w:eastAsia="Calibri"/>
          <w:color w:val="000000" w:themeColor="text1"/>
          <w:lang w:eastAsia="en-US"/>
        </w:rPr>
        <w:t xml:space="preserve"> </w:t>
      </w:r>
      <w:r w:rsidR="00772210" w:rsidRPr="00035038">
        <w:rPr>
          <w:rFonts w:eastAsia="Calibri"/>
          <w:color w:val="000000" w:themeColor="text1"/>
          <w:lang w:eastAsia="en-US"/>
        </w:rPr>
        <w:t>(далее – Центр</w:t>
      </w:r>
      <w:r w:rsidR="00AA301B" w:rsidRPr="00035038">
        <w:rPr>
          <w:rFonts w:eastAsia="Calibri"/>
          <w:color w:val="000000" w:themeColor="text1"/>
          <w:lang w:eastAsia="en-US"/>
        </w:rPr>
        <w:t>, МФЦ</w:t>
      </w:r>
      <w:r w:rsidR="00772210" w:rsidRPr="00035038">
        <w:rPr>
          <w:rFonts w:eastAsia="Calibri"/>
          <w:color w:val="000000" w:themeColor="text1"/>
          <w:lang w:eastAsia="en-US"/>
        </w:rPr>
        <w:t>).</w:t>
      </w:r>
    </w:p>
    <w:p w:rsidR="00772210" w:rsidRPr="00035038" w:rsidRDefault="00772210" w:rsidP="00772210">
      <w:pPr>
        <w:ind w:right="-50"/>
        <w:jc w:val="both"/>
        <w:rPr>
          <w:rFonts w:eastAsia="Calibri"/>
          <w:color w:val="000000" w:themeColor="text1"/>
          <w:lang w:eastAsia="en-US"/>
        </w:rPr>
      </w:pPr>
      <w:r w:rsidRPr="00035038">
        <w:rPr>
          <w:rFonts w:eastAsia="Calibri"/>
          <w:color w:val="000000" w:themeColor="text1"/>
          <w:lang w:eastAsia="en-US"/>
        </w:rPr>
        <w:t>Место нахождения Центра: город Сарапул, ул. Ленина, д. 6.</w:t>
      </w:r>
    </w:p>
    <w:p w:rsidR="00772210" w:rsidRPr="00035038" w:rsidRDefault="00772210" w:rsidP="00772210">
      <w:pPr>
        <w:ind w:right="-50"/>
        <w:jc w:val="both"/>
        <w:rPr>
          <w:rFonts w:eastAsia="Calibri"/>
          <w:color w:val="000000" w:themeColor="text1"/>
          <w:lang w:eastAsia="en-US"/>
        </w:rPr>
      </w:pPr>
      <w:r w:rsidRPr="00035038">
        <w:rPr>
          <w:rFonts w:eastAsia="Calibri"/>
          <w:color w:val="000000" w:themeColor="text1"/>
          <w:lang w:eastAsia="en-US"/>
        </w:rPr>
        <w:t xml:space="preserve">Справочный телефон: (34147) </w:t>
      </w:r>
      <w:r w:rsidR="00035038" w:rsidRPr="00035038">
        <w:rPr>
          <w:color w:val="000000" w:themeColor="text1"/>
        </w:rPr>
        <w:t>21020</w:t>
      </w:r>
      <w:r w:rsidRPr="00035038">
        <w:rPr>
          <w:rFonts w:eastAsia="Calibri"/>
          <w:color w:val="000000" w:themeColor="text1"/>
          <w:lang w:eastAsia="en-US"/>
        </w:rPr>
        <w:t>.</w:t>
      </w:r>
    </w:p>
    <w:p w:rsidR="00FC2237" w:rsidRPr="00035038" w:rsidRDefault="00FC2237" w:rsidP="00FC2237">
      <w:pPr>
        <w:jc w:val="both"/>
        <w:rPr>
          <w:color w:val="000000" w:themeColor="text1"/>
        </w:rPr>
      </w:pPr>
      <w:r w:rsidRPr="00035038">
        <w:rPr>
          <w:color w:val="000000" w:themeColor="text1"/>
        </w:rPr>
        <w:t>Время приема заявителей для предоставления муниципальной услуги:</w:t>
      </w:r>
    </w:p>
    <w:p w:rsidR="0098509F" w:rsidRPr="00035038" w:rsidRDefault="0098509F" w:rsidP="0098509F">
      <w:pPr>
        <w:jc w:val="both"/>
        <w:rPr>
          <w:color w:val="000000" w:themeColor="text1"/>
        </w:rPr>
      </w:pPr>
      <w:r w:rsidRPr="00035038">
        <w:rPr>
          <w:color w:val="000000" w:themeColor="text1"/>
        </w:rPr>
        <w:t>Приемные дни:</w:t>
      </w:r>
    </w:p>
    <w:p w:rsidR="0084615E" w:rsidRDefault="0084615E" w:rsidP="0084615E">
      <w:pPr>
        <w:pStyle w:val="a7"/>
        <w:shd w:val="clear" w:color="auto" w:fill="FFFFFF"/>
        <w:tabs>
          <w:tab w:val="left" w:pos="2550"/>
        </w:tabs>
        <w:spacing w:after="0"/>
        <w:ind w:left="0" w:firstLine="0"/>
        <w:rPr>
          <w:rFonts w:ascii="Times New Roman" w:hAnsi="Times New Roman"/>
          <w:sz w:val="24"/>
          <w:szCs w:val="24"/>
        </w:rPr>
      </w:pPr>
      <w:r>
        <w:rPr>
          <w:rFonts w:ascii="Times New Roman" w:hAnsi="Times New Roman"/>
          <w:sz w:val="24"/>
          <w:szCs w:val="24"/>
        </w:rPr>
        <w:t>понедельник, среда, четверг, пятница с 08.30 до 19.00 часов;</w:t>
      </w:r>
    </w:p>
    <w:p w:rsidR="0084615E" w:rsidRDefault="0084615E" w:rsidP="0084615E">
      <w:pPr>
        <w:spacing w:line="274" w:lineRule="exact"/>
      </w:pPr>
      <w:r>
        <w:t>вторник - с 08.30 до 20.00 часов;</w:t>
      </w:r>
    </w:p>
    <w:p w:rsidR="0084615E" w:rsidRDefault="0084615E" w:rsidP="0084615E">
      <w:pPr>
        <w:spacing w:line="274" w:lineRule="exact"/>
      </w:pPr>
      <w:r>
        <w:t xml:space="preserve">суббота - с 9.00 до 15.00 часов; </w:t>
      </w:r>
    </w:p>
    <w:p w:rsidR="0084615E" w:rsidRDefault="0084615E" w:rsidP="0084615E">
      <w:pPr>
        <w:spacing w:line="274" w:lineRule="exact"/>
      </w:pPr>
      <w:r>
        <w:t>воскресенье – выходной.</w:t>
      </w:r>
    </w:p>
    <w:p w:rsidR="0098509F" w:rsidRPr="00035038" w:rsidRDefault="00FC2237" w:rsidP="0084615E">
      <w:pPr>
        <w:jc w:val="both"/>
        <w:rPr>
          <w:color w:val="000000" w:themeColor="text1"/>
        </w:rPr>
      </w:pPr>
      <w:r w:rsidRPr="00035038">
        <w:rPr>
          <w:color w:val="000000" w:themeColor="text1"/>
        </w:rPr>
        <w:t>Либо:</w:t>
      </w:r>
      <w:r w:rsidR="00035038" w:rsidRPr="00035038">
        <w:rPr>
          <w:color w:val="000000" w:themeColor="text1"/>
        </w:rPr>
        <w:t xml:space="preserve"> </w:t>
      </w:r>
      <w:r w:rsidR="0098509F" w:rsidRPr="00035038">
        <w:rPr>
          <w:color w:val="000000" w:themeColor="text1"/>
        </w:rPr>
        <w:t>город Сарапул, ул. Фурманова, д. 8.</w:t>
      </w:r>
    </w:p>
    <w:p w:rsidR="0098509F" w:rsidRPr="00035038" w:rsidRDefault="0098509F" w:rsidP="0098509F">
      <w:pPr>
        <w:jc w:val="both"/>
        <w:rPr>
          <w:color w:val="000000" w:themeColor="text1"/>
        </w:rPr>
      </w:pPr>
      <w:r w:rsidRPr="00035038">
        <w:rPr>
          <w:color w:val="000000" w:themeColor="text1"/>
        </w:rPr>
        <w:t>Справочный телефон: 8(34147)</w:t>
      </w:r>
      <w:r w:rsidR="00035038" w:rsidRPr="00035038">
        <w:rPr>
          <w:color w:val="000000" w:themeColor="text1"/>
        </w:rPr>
        <w:t xml:space="preserve"> 38040</w:t>
      </w:r>
      <w:r w:rsidRPr="00035038">
        <w:rPr>
          <w:color w:val="000000" w:themeColor="text1"/>
        </w:rPr>
        <w:t>.</w:t>
      </w:r>
    </w:p>
    <w:p w:rsidR="0098509F" w:rsidRPr="00035038" w:rsidRDefault="0098509F" w:rsidP="0098509F">
      <w:pPr>
        <w:jc w:val="both"/>
        <w:rPr>
          <w:color w:val="000000" w:themeColor="text1"/>
        </w:rPr>
      </w:pPr>
      <w:r w:rsidRPr="00035038">
        <w:rPr>
          <w:color w:val="000000" w:themeColor="text1"/>
        </w:rPr>
        <w:t>Время приема заявителей для предоставления муниципальной услуги:</w:t>
      </w:r>
    </w:p>
    <w:p w:rsidR="0098509F" w:rsidRPr="00035038" w:rsidRDefault="0098509F" w:rsidP="0098509F">
      <w:pPr>
        <w:jc w:val="both"/>
        <w:rPr>
          <w:color w:val="000000" w:themeColor="text1"/>
        </w:rPr>
      </w:pPr>
      <w:r w:rsidRPr="00035038">
        <w:rPr>
          <w:color w:val="000000" w:themeColor="text1"/>
        </w:rPr>
        <w:t>Приемные дни:</w:t>
      </w:r>
    </w:p>
    <w:p w:rsidR="0084615E" w:rsidRDefault="0084615E" w:rsidP="0084615E">
      <w:pPr>
        <w:pStyle w:val="a7"/>
        <w:shd w:val="clear" w:color="auto" w:fill="FFFFFF"/>
        <w:tabs>
          <w:tab w:val="left" w:pos="2550"/>
        </w:tabs>
        <w:spacing w:after="0"/>
        <w:ind w:left="0" w:firstLine="0"/>
        <w:rPr>
          <w:rFonts w:ascii="Times New Roman" w:hAnsi="Times New Roman"/>
          <w:sz w:val="24"/>
          <w:szCs w:val="24"/>
        </w:rPr>
      </w:pPr>
      <w:r>
        <w:rPr>
          <w:rFonts w:ascii="Times New Roman" w:hAnsi="Times New Roman"/>
          <w:sz w:val="24"/>
          <w:szCs w:val="24"/>
        </w:rPr>
        <w:t>понедельник, среда, четверг, пятница с 08.30 до 19.00 часов;</w:t>
      </w:r>
    </w:p>
    <w:p w:rsidR="0084615E" w:rsidRDefault="0084615E" w:rsidP="0084615E">
      <w:pPr>
        <w:spacing w:line="274" w:lineRule="exact"/>
      </w:pPr>
      <w:r>
        <w:t>вторник - с 08.30 до 20.00 часов;</w:t>
      </w:r>
    </w:p>
    <w:p w:rsidR="0084615E" w:rsidRDefault="0084615E" w:rsidP="0084615E">
      <w:pPr>
        <w:spacing w:line="274" w:lineRule="exact"/>
      </w:pPr>
      <w:r>
        <w:t xml:space="preserve">суббота - с 9.00 до 15.00 часов; </w:t>
      </w:r>
    </w:p>
    <w:p w:rsidR="0084615E" w:rsidRDefault="0084615E" w:rsidP="0084615E">
      <w:pPr>
        <w:spacing w:line="274" w:lineRule="exact"/>
      </w:pPr>
      <w:r>
        <w:t>воскресенье – выходной.</w:t>
      </w:r>
    </w:p>
    <w:p w:rsidR="00772210" w:rsidRPr="00035038" w:rsidRDefault="00FC2237" w:rsidP="00772210">
      <w:pPr>
        <w:ind w:right="-50"/>
        <w:jc w:val="both"/>
        <w:rPr>
          <w:color w:val="000000" w:themeColor="text1"/>
        </w:rPr>
      </w:pPr>
      <w:r w:rsidRPr="00035038">
        <w:rPr>
          <w:color w:val="000000" w:themeColor="text1"/>
        </w:rPr>
        <w:t>Либо:</w:t>
      </w:r>
      <w:r w:rsidR="00B80491" w:rsidRPr="00035038">
        <w:rPr>
          <w:color w:val="000000" w:themeColor="text1"/>
        </w:rPr>
        <w:t xml:space="preserve"> </w:t>
      </w:r>
      <w:r w:rsidR="00684E68" w:rsidRPr="00035038">
        <w:rPr>
          <w:color w:val="000000" w:themeColor="text1"/>
        </w:rPr>
        <w:t>Межведомственная комиссия по признанию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rsidR="00684E68" w:rsidRDefault="00684E68" w:rsidP="00684E68">
      <w:pPr>
        <w:ind w:right="-50"/>
        <w:jc w:val="both"/>
        <w:rPr>
          <w:rFonts w:eastAsia="Calibri"/>
          <w:lang w:eastAsia="en-US"/>
        </w:rPr>
      </w:pPr>
      <w:r>
        <w:rPr>
          <w:rFonts w:eastAsia="Calibri"/>
          <w:lang w:eastAsia="en-US"/>
        </w:rPr>
        <w:t>Место нахождения комиссии: город</w:t>
      </w:r>
      <w:r w:rsidR="00420A6B">
        <w:rPr>
          <w:rFonts w:eastAsia="Calibri"/>
          <w:lang w:eastAsia="en-US"/>
        </w:rPr>
        <w:t xml:space="preserve"> Сарапул, Красная площадь, д. 8, </w:t>
      </w:r>
      <w:proofErr w:type="spellStart"/>
      <w:r w:rsidR="00420A6B">
        <w:rPr>
          <w:rFonts w:eastAsia="Calibri"/>
          <w:lang w:eastAsia="en-US"/>
        </w:rPr>
        <w:t>каб</w:t>
      </w:r>
      <w:proofErr w:type="spellEnd"/>
      <w:r w:rsidR="00420A6B">
        <w:rPr>
          <w:rFonts w:eastAsia="Calibri"/>
          <w:lang w:eastAsia="en-US"/>
        </w:rPr>
        <w:t>. 410</w:t>
      </w:r>
    </w:p>
    <w:p w:rsidR="00684E68" w:rsidRDefault="00684E68" w:rsidP="00684E68">
      <w:pPr>
        <w:ind w:right="-50"/>
        <w:jc w:val="both"/>
        <w:rPr>
          <w:rFonts w:eastAsia="Calibri"/>
          <w:lang w:eastAsia="en-US"/>
        </w:rPr>
      </w:pPr>
      <w:r>
        <w:rPr>
          <w:rFonts w:eastAsia="Calibri"/>
          <w:lang w:eastAsia="en-US"/>
        </w:rPr>
        <w:t>Справочный телефон: (34147) 41908.</w:t>
      </w:r>
    </w:p>
    <w:p w:rsidR="00684E68" w:rsidRDefault="00684E68" w:rsidP="00684E68">
      <w:pPr>
        <w:ind w:right="-50"/>
        <w:jc w:val="both"/>
        <w:rPr>
          <w:rFonts w:eastAsia="Calibri"/>
          <w:lang w:eastAsia="en-US"/>
        </w:rPr>
      </w:pPr>
      <w:r>
        <w:rPr>
          <w:rFonts w:eastAsia="Calibri"/>
          <w:lang w:eastAsia="en-US"/>
        </w:rPr>
        <w:t>Время приема заявителей для предоставления муниципальной услуги:</w:t>
      </w:r>
    </w:p>
    <w:p w:rsidR="00995222" w:rsidRDefault="00684E68" w:rsidP="00684E68">
      <w:pPr>
        <w:ind w:right="-50"/>
        <w:jc w:val="both"/>
        <w:rPr>
          <w:rFonts w:eastAsia="Calibri"/>
          <w:lang w:eastAsia="en-US"/>
        </w:rPr>
      </w:pPr>
      <w:r>
        <w:rPr>
          <w:rFonts w:eastAsia="Calibri"/>
          <w:lang w:eastAsia="en-US"/>
        </w:rPr>
        <w:t xml:space="preserve">Приемные дни: </w:t>
      </w:r>
      <w:r w:rsidR="00995222" w:rsidRPr="0084615E">
        <w:t>вторник с 13.30 до 17.30 час.</w:t>
      </w:r>
    </w:p>
    <w:p w:rsidR="00684E68" w:rsidRDefault="00995222" w:rsidP="00684E68">
      <w:pPr>
        <w:ind w:right="-50"/>
        <w:jc w:val="both"/>
        <w:rPr>
          <w:rFonts w:eastAsia="Calibri"/>
          <w:lang w:eastAsia="en-US"/>
        </w:rPr>
      </w:pPr>
      <w:r>
        <w:rPr>
          <w:rFonts w:eastAsia="Calibri"/>
          <w:lang w:eastAsia="en-US"/>
        </w:rPr>
        <w:lastRenderedPageBreak/>
        <w:t xml:space="preserve"> </w:t>
      </w:r>
      <w:r w:rsidR="00684E68">
        <w:rPr>
          <w:rFonts w:eastAsia="Calibri"/>
          <w:lang w:eastAsia="en-US"/>
        </w:rPr>
        <w:t xml:space="preserve">Адрес электронной почты: </w:t>
      </w:r>
      <w:hyperlink r:id="rId7" w:history="1">
        <w:r w:rsidR="00DB07BA" w:rsidRPr="001019BC">
          <w:rPr>
            <w:rStyle w:val="a3"/>
            <w:rFonts w:eastAsia="Calibri"/>
            <w:lang w:val="en-US" w:eastAsia="en-US"/>
          </w:rPr>
          <w:t>zkh</w:t>
        </w:r>
        <w:r w:rsidR="00DB07BA" w:rsidRPr="001019BC">
          <w:rPr>
            <w:rStyle w:val="a3"/>
            <w:rFonts w:eastAsia="Calibri"/>
            <w:lang w:eastAsia="en-US"/>
          </w:rPr>
          <w:t>@saradmin.udmnet.ru</w:t>
        </w:r>
      </w:hyperlink>
      <w:r w:rsidR="00684E68">
        <w:rPr>
          <w:rFonts w:eastAsia="Calibri"/>
          <w:lang w:eastAsia="en-US"/>
        </w:rPr>
        <w:t>.</w:t>
      </w:r>
    </w:p>
    <w:p w:rsidR="00DB07BA" w:rsidRDefault="00DB07BA" w:rsidP="00684E68">
      <w:pPr>
        <w:ind w:right="-50"/>
        <w:jc w:val="both"/>
        <w:rPr>
          <w:rFonts w:eastAsia="Calibri"/>
          <w:lang w:eastAsia="en-US"/>
        </w:rPr>
      </w:pPr>
    </w:p>
    <w:p w:rsidR="00DB07BA" w:rsidRPr="00DB07BA" w:rsidRDefault="00DB07BA" w:rsidP="00DB07BA">
      <w:pPr>
        <w:autoSpaceDE w:val="0"/>
        <w:autoSpaceDN w:val="0"/>
        <w:adjustRightInd w:val="0"/>
        <w:jc w:val="both"/>
        <w:outlineLvl w:val="1"/>
      </w:pPr>
      <w:r>
        <w:t xml:space="preserve">     </w:t>
      </w:r>
      <w:r w:rsidRPr="00DB07BA">
        <w:t>Заявитель имеет право обратиться за предоставлением муниципальной услуги в электронной форме через федеральную государственную информационную систему "Единый портал государственных и муниципальных услуг (функций)", через государственную информационную систему Удмуртской Республики "Региональный портал государственных и муниципальных услуг (функций) Удмуртской Республики" (в том чи</w:t>
      </w:r>
      <w:r w:rsidR="00FC2237">
        <w:t xml:space="preserve">сле с использованием </w:t>
      </w:r>
      <w:proofErr w:type="spellStart"/>
      <w:r w:rsidR="00FC2237">
        <w:t>инфомата</w:t>
      </w:r>
      <w:proofErr w:type="spellEnd"/>
      <w:r w:rsidR="00FC2237">
        <w:t>).</w:t>
      </w:r>
    </w:p>
    <w:p w:rsidR="00DB07BA" w:rsidRDefault="00DB07BA" w:rsidP="00FC2237">
      <w:pPr>
        <w:autoSpaceDE w:val="0"/>
        <w:autoSpaceDN w:val="0"/>
        <w:adjustRightInd w:val="0"/>
        <w:jc w:val="both"/>
        <w:outlineLvl w:val="1"/>
      </w:pPr>
      <w:r>
        <w:t xml:space="preserve">      </w:t>
      </w:r>
      <w:proofErr w:type="gramStart"/>
      <w:r w:rsidRPr="00DB07BA">
        <w:t xml:space="preserve">При предоставлении муниципальной услуги в электронной форме через федеральную государственную информационную систему "Единый портал государственных и муниципальных услуг (функций)", через государственную информационную систему Удмуртской Республики "Региональный портал государственных и муниципальных услуг (функций) Удмуртской Республики" (в том числе с использованием </w:t>
      </w:r>
      <w:proofErr w:type="spellStart"/>
      <w:r w:rsidRPr="00DB07BA">
        <w:t>инфомата</w:t>
      </w:r>
      <w:proofErr w:type="spellEnd"/>
      <w:r w:rsidRPr="00DB07BA">
        <w:t>), а также посредствам использования универсальной электронной карты регистрация, идентификация и авторизация заявителя - физического лица на получение государственной услуги осуществляется с</w:t>
      </w:r>
      <w:proofErr w:type="gramEnd"/>
      <w:r w:rsidRPr="00DB07BA">
        <w:t xml:space="preserve"> использованием федеральной государственной информационной системы "Единая система идентификац</w:t>
      </w:r>
      <w:proofErr w:type="gramStart"/>
      <w:r w:rsidRPr="00DB07BA">
        <w:t>ии и ау</w:t>
      </w:r>
      <w:proofErr w:type="gramEnd"/>
      <w:r w:rsidRPr="00DB07BA">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w:t>
      </w:r>
      <w:r w:rsidR="00FC2237">
        <w:t xml:space="preserve"> основе логина (СНИЛС) и пароля.</w:t>
      </w:r>
      <w:r w:rsidRPr="00DB07BA">
        <w:t xml:space="preserve"> </w:t>
      </w:r>
    </w:p>
    <w:p w:rsidR="00FC2237" w:rsidRDefault="001B3658" w:rsidP="00FC2237">
      <w:pPr>
        <w:jc w:val="both"/>
        <w:rPr>
          <w:rFonts w:ascii="Lucida Console" w:hAnsi="Lucida Console"/>
        </w:rPr>
      </w:pPr>
      <w:r>
        <w:rPr>
          <w:rFonts w:ascii="Lucida Console" w:hAnsi="Lucida Console"/>
        </w:rPr>
        <w:tab/>
      </w:r>
    </w:p>
    <w:p w:rsidR="00684E68" w:rsidRDefault="00684E68" w:rsidP="00772210">
      <w:pPr>
        <w:ind w:right="-50"/>
        <w:jc w:val="both"/>
        <w:rPr>
          <w:rFonts w:eastAsia="Calibri"/>
          <w:lang w:eastAsia="en-US"/>
        </w:rPr>
      </w:pPr>
    </w:p>
    <w:p w:rsidR="00772210" w:rsidRDefault="00772210" w:rsidP="00772210">
      <w:pPr>
        <w:numPr>
          <w:ilvl w:val="1"/>
          <w:numId w:val="2"/>
        </w:numPr>
        <w:tabs>
          <w:tab w:val="num" w:pos="0"/>
        </w:tabs>
        <w:ind w:left="0" w:right="-50" w:firstLine="0"/>
        <w:jc w:val="both"/>
        <w:rPr>
          <w:rFonts w:eastAsia="Calibri"/>
          <w:b/>
          <w:lang w:eastAsia="en-US"/>
        </w:rPr>
      </w:pPr>
      <w:r>
        <w:rPr>
          <w:rFonts w:eastAsia="Calibri"/>
          <w:b/>
          <w:lang w:eastAsia="en-US"/>
        </w:rPr>
        <w:t>Перечень нормативных правовых актов, непосредственно регулирующих предоставление муниципальной услуги</w:t>
      </w:r>
    </w:p>
    <w:p w:rsidR="00772210" w:rsidRDefault="00772210" w:rsidP="00772210">
      <w:pPr>
        <w:tabs>
          <w:tab w:val="left" w:pos="0"/>
        </w:tabs>
        <w:ind w:right="-50"/>
        <w:jc w:val="both"/>
        <w:rPr>
          <w:rFonts w:eastAsia="Calibri"/>
          <w:lang w:eastAsia="en-US"/>
        </w:rPr>
      </w:pPr>
      <w:r>
        <w:rPr>
          <w:rFonts w:eastAsia="Calibri"/>
          <w:lang w:eastAsia="en-US"/>
        </w:rPr>
        <w:t>Предоставление муниципальной услуги осуществляется в соответствии со следующими правовыми актами:</w:t>
      </w:r>
    </w:p>
    <w:p w:rsidR="00772210" w:rsidRDefault="00772210" w:rsidP="00772210">
      <w:pPr>
        <w:ind w:right="-50"/>
        <w:jc w:val="both"/>
      </w:pPr>
      <w:r>
        <w:t>1) Жилищным кодексом Российской Федерации;</w:t>
      </w:r>
    </w:p>
    <w:p w:rsidR="00772210" w:rsidRDefault="00772210" w:rsidP="00772210">
      <w:pPr>
        <w:ind w:right="-50"/>
        <w:jc w:val="both"/>
      </w:pPr>
    </w:p>
    <w:p w:rsidR="00772210" w:rsidRDefault="00772210" w:rsidP="00772210">
      <w:pPr>
        <w:ind w:right="-50"/>
        <w:jc w:val="both"/>
      </w:pPr>
      <w:r>
        <w:t xml:space="preserve">2) Федеральным законом от 27.07.2010г. №210-ФЗ «Об организации предоставления государственных и муниципальных услуг» </w:t>
      </w:r>
    </w:p>
    <w:p w:rsidR="00772210" w:rsidRDefault="00772210" w:rsidP="00772210">
      <w:pPr>
        <w:ind w:right="-50"/>
        <w:jc w:val="both"/>
      </w:pPr>
    </w:p>
    <w:p w:rsidR="00772210" w:rsidRDefault="00772210" w:rsidP="00772210">
      <w:pPr>
        <w:ind w:right="-50"/>
        <w:jc w:val="both"/>
      </w:pPr>
      <w:r>
        <w:t>3)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72210" w:rsidRDefault="00772210" w:rsidP="00772210">
      <w:pPr>
        <w:ind w:right="-50"/>
        <w:jc w:val="both"/>
      </w:pPr>
    </w:p>
    <w:p w:rsidR="00772210" w:rsidRDefault="00772210" w:rsidP="00772210">
      <w:pPr>
        <w:ind w:right="-50"/>
        <w:jc w:val="both"/>
      </w:pPr>
      <w:r>
        <w:t xml:space="preserve">4) Постановлением Администрации города Сарапула от 24 марта 2006 года №717 «О создании межведомственной комиссии по признанию жилых помещений муниципального жилого фонда </w:t>
      </w:r>
      <w:proofErr w:type="gramStart"/>
      <w:r>
        <w:t>непригодными</w:t>
      </w:r>
      <w:proofErr w:type="gramEnd"/>
      <w:r>
        <w:t xml:space="preserve"> для проживания и многоквартирного дома аварийным и подлежащим сносу или реконструкции»;</w:t>
      </w:r>
    </w:p>
    <w:p w:rsidR="00772210" w:rsidRDefault="00772210" w:rsidP="00772210">
      <w:pPr>
        <w:ind w:right="-50"/>
        <w:jc w:val="both"/>
      </w:pPr>
    </w:p>
    <w:p w:rsidR="00772210" w:rsidRDefault="00772210" w:rsidP="00772210">
      <w:pPr>
        <w:ind w:right="-50"/>
        <w:jc w:val="both"/>
      </w:pPr>
      <w:r>
        <w:t>5) Настоящим административным регламентом.</w:t>
      </w:r>
    </w:p>
    <w:p w:rsidR="00772210" w:rsidRDefault="00772210" w:rsidP="00772210">
      <w:pPr>
        <w:tabs>
          <w:tab w:val="left" w:pos="0"/>
        </w:tabs>
        <w:ind w:right="-50"/>
        <w:jc w:val="both"/>
        <w:rPr>
          <w:rFonts w:eastAsia="Calibri"/>
          <w:lang w:eastAsia="en-US"/>
        </w:rPr>
      </w:pPr>
    </w:p>
    <w:p w:rsidR="00772210" w:rsidRDefault="00772210" w:rsidP="00772210">
      <w:pPr>
        <w:tabs>
          <w:tab w:val="left" w:pos="0"/>
        </w:tabs>
        <w:ind w:right="-50"/>
        <w:jc w:val="both"/>
        <w:rPr>
          <w:rFonts w:eastAsia="Calibri"/>
          <w:b/>
          <w:lang w:eastAsia="en-US"/>
        </w:rPr>
      </w:pPr>
      <w:r>
        <w:rPr>
          <w:rFonts w:eastAsia="Calibri"/>
          <w:b/>
          <w:lang w:eastAsia="en-US"/>
        </w:rPr>
        <w:t>1.4. Заявители</w:t>
      </w:r>
    </w:p>
    <w:p w:rsidR="00772210" w:rsidRDefault="00772210" w:rsidP="00772210">
      <w:pPr>
        <w:ind w:right="-50"/>
        <w:jc w:val="both"/>
        <w:rPr>
          <w:rFonts w:eastAsia="Calibri"/>
          <w:lang w:eastAsia="en-US"/>
        </w:rPr>
      </w:pPr>
      <w:r>
        <w:rPr>
          <w:rFonts w:eastAsia="Calibri"/>
          <w:lang w:eastAsia="en-US"/>
        </w:rPr>
        <w:t>Заявителями для получения муниципальной услуги являются граждане Российской Федерации, постоянно зарегистрированные по месту жительства в городе Сарапуле.</w:t>
      </w:r>
    </w:p>
    <w:p w:rsidR="00772210" w:rsidRDefault="00772210" w:rsidP="00772210">
      <w:pPr>
        <w:ind w:right="-50"/>
        <w:jc w:val="both"/>
        <w:rPr>
          <w:rFonts w:eastAsia="Calibri"/>
          <w:lang w:eastAsia="en-US"/>
        </w:rPr>
      </w:pPr>
    </w:p>
    <w:p w:rsidR="00772210" w:rsidRDefault="00772210" w:rsidP="00772210">
      <w:pPr>
        <w:ind w:right="-50"/>
        <w:jc w:val="center"/>
        <w:rPr>
          <w:b/>
        </w:rPr>
      </w:pPr>
      <w:r>
        <w:rPr>
          <w:b/>
        </w:rPr>
        <w:t>2. Стандарт предоставления муниципальной услуги</w:t>
      </w:r>
    </w:p>
    <w:p w:rsidR="00772210" w:rsidRDefault="00772210" w:rsidP="00772210">
      <w:pPr>
        <w:ind w:right="-50"/>
        <w:jc w:val="both"/>
      </w:pPr>
    </w:p>
    <w:p w:rsidR="00772210" w:rsidRDefault="00772210" w:rsidP="00772210">
      <w:pPr>
        <w:ind w:right="-50"/>
        <w:jc w:val="both"/>
        <w:rPr>
          <w:b/>
        </w:rPr>
      </w:pPr>
      <w:r>
        <w:rPr>
          <w:b/>
        </w:rPr>
        <w:t xml:space="preserve">2.1. Наименование муниципальной услуги: </w:t>
      </w:r>
    </w:p>
    <w:p w:rsidR="00772210" w:rsidRDefault="00772210" w:rsidP="00772210">
      <w:pPr>
        <w:ind w:right="-50"/>
        <w:jc w:val="both"/>
      </w:pPr>
      <w:r>
        <w:lastRenderedPageBreak/>
        <w:t>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rsidR="00772210" w:rsidRDefault="00772210" w:rsidP="00772210">
      <w:pPr>
        <w:ind w:right="-50"/>
        <w:jc w:val="both"/>
      </w:pPr>
      <w:r>
        <w:rPr>
          <w:b/>
        </w:rPr>
        <w:t>2.2. Наименование органа, предоставляющего муниципальную услугу</w:t>
      </w:r>
    </w:p>
    <w:p w:rsidR="00772210" w:rsidRDefault="00772210" w:rsidP="00772210">
      <w:pPr>
        <w:ind w:right="-50"/>
        <w:jc w:val="both"/>
      </w:pPr>
      <w:r>
        <w:t xml:space="preserve">Межведомственная комиссия по признанию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(далее межведомственная комиссия). </w:t>
      </w:r>
    </w:p>
    <w:p w:rsidR="00F215BD" w:rsidRPr="00772210" w:rsidRDefault="00F215BD" w:rsidP="00772210">
      <w:pPr>
        <w:ind w:right="-50"/>
        <w:jc w:val="both"/>
        <w:rPr>
          <w:color w:val="FF0000"/>
        </w:rPr>
      </w:pPr>
    </w:p>
    <w:p w:rsidR="00772210" w:rsidRDefault="00772210" w:rsidP="00772210">
      <w:pPr>
        <w:tabs>
          <w:tab w:val="left" w:pos="0"/>
        </w:tabs>
        <w:ind w:right="-50"/>
        <w:jc w:val="both"/>
        <w:rPr>
          <w:rFonts w:eastAsia="Calibri"/>
          <w:b/>
          <w:lang w:eastAsia="en-US"/>
        </w:rPr>
      </w:pPr>
      <w:r>
        <w:rPr>
          <w:rFonts w:eastAsia="Calibri"/>
          <w:b/>
          <w:lang w:eastAsia="en-US"/>
        </w:rPr>
        <w:t>2.3. Результат предоставления муниципальной услуги</w:t>
      </w:r>
    </w:p>
    <w:p w:rsidR="00772210" w:rsidRDefault="00772210" w:rsidP="00772210">
      <w:pPr>
        <w:ind w:right="-50"/>
        <w:jc w:val="both"/>
      </w:pPr>
      <w:r>
        <w:t xml:space="preserve">Результатом предоставления муниципальной услуги является: </w:t>
      </w:r>
    </w:p>
    <w:p w:rsidR="00772210" w:rsidRDefault="00772210" w:rsidP="00772210">
      <w:pPr>
        <w:ind w:right="-50"/>
        <w:jc w:val="both"/>
      </w:pPr>
      <w:r>
        <w:t>- выдача заявителю заключения межведомственной комиссии:</w:t>
      </w:r>
    </w:p>
    <w:p w:rsidR="00772210" w:rsidRDefault="00772210" w:rsidP="00772210">
      <w:pPr>
        <w:autoSpaceDE w:val="0"/>
        <w:autoSpaceDN w:val="0"/>
        <w:adjustRightInd w:val="0"/>
        <w:ind w:right="-50"/>
        <w:jc w:val="both"/>
        <w:outlineLvl w:val="1"/>
      </w:pPr>
      <w:r>
        <w:t>о соответствии помещения требованиям, предъявляемым к жилому помещению, и его пригодности для проживания;</w:t>
      </w:r>
    </w:p>
    <w:p w:rsidR="00772210" w:rsidRDefault="00772210" w:rsidP="00772210">
      <w:pPr>
        <w:autoSpaceDE w:val="0"/>
        <w:autoSpaceDN w:val="0"/>
        <w:adjustRightInd w:val="0"/>
        <w:ind w:right="-50"/>
        <w:jc w:val="both"/>
        <w:outlineLvl w:val="1"/>
      </w:pPr>
      <w:r>
        <w:t>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 о продолжении процедуры оценки;</w:t>
      </w:r>
    </w:p>
    <w:p w:rsidR="00772210" w:rsidRDefault="00772210" w:rsidP="00772210">
      <w:pPr>
        <w:autoSpaceDE w:val="0"/>
        <w:autoSpaceDN w:val="0"/>
        <w:adjustRightInd w:val="0"/>
        <w:ind w:right="-50"/>
        <w:jc w:val="both"/>
        <w:outlineLvl w:val="1"/>
      </w:pPr>
      <w: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772210" w:rsidRDefault="00772210" w:rsidP="00772210">
      <w:pPr>
        <w:autoSpaceDE w:val="0"/>
        <w:autoSpaceDN w:val="0"/>
        <w:adjustRightInd w:val="0"/>
        <w:ind w:right="-50"/>
        <w:jc w:val="both"/>
        <w:outlineLvl w:val="1"/>
      </w:pPr>
      <w:r>
        <w:t>о признании многоквартирного дома аварийным и подлежащим сносу;</w:t>
      </w:r>
    </w:p>
    <w:p w:rsidR="00772210" w:rsidRDefault="00772210" w:rsidP="00772210">
      <w:pPr>
        <w:autoSpaceDE w:val="0"/>
        <w:autoSpaceDN w:val="0"/>
        <w:adjustRightInd w:val="0"/>
        <w:ind w:right="-50"/>
        <w:jc w:val="both"/>
        <w:outlineLvl w:val="1"/>
      </w:pPr>
      <w:r>
        <w:t>о признании многоквартирного дома аварийным и подлежащим реконструкции.</w:t>
      </w:r>
    </w:p>
    <w:p w:rsidR="00772210" w:rsidRPr="00F215BD" w:rsidRDefault="00772210" w:rsidP="00772210">
      <w:pPr>
        <w:autoSpaceDE w:val="0"/>
        <w:autoSpaceDN w:val="0"/>
        <w:adjustRightInd w:val="0"/>
        <w:ind w:right="-50"/>
        <w:jc w:val="both"/>
        <w:rPr>
          <w:bCs/>
        </w:rPr>
      </w:pPr>
      <w:r w:rsidRPr="00F215BD">
        <w:t xml:space="preserve">- распоряжение органа местного самоуправления </w:t>
      </w:r>
      <w:r w:rsidRPr="00F215BD">
        <w:rPr>
          <w:bCs/>
        </w:rPr>
        <w:t xml:space="preserve">о дальнейшем использовании помещения (дома).  </w:t>
      </w:r>
    </w:p>
    <w:p w:rsidR="00772210" w:rsidRPr="00772210" w:rsidRDefault="00772210" w:rsidP="00772210">
      <w:pPr>
        <w:ind w:right="-50"/>
        <w:jc w:val="both"/>
        <w:rPr>
          <w:b/>
          <w:color w:val="FF0000"/>
        </w:rPr>
      </w:pPr>
    </w:p>
    <w:p w:rsidR="00772210" w:rsidRDefault="00772210" w:rsidP="00772210">
      <w:pPr>
        <w:tabs>
          <w:tab w:val="left" w:pos="0"/>
        </w:tabs>
        <w:ind w:right="-50"/>
        <w:jc w:val="both"/>
        <w:rPr>
          <w:rFonts w:eastAsia="Calibri"/>
          <w:lang w:eastAsia="en-US"/>
        </w:rPr>
      </w:pPr>
      <w:r>
        <w:rPr>
          <w:rFonts w:eastAsia="Calibri"/>
          <w:b/>
          <w:lang w:eastAsia="en-US"/>
        </w:rPr>
        <w:t>2.4. Порядок информирования о порядке предоставления муниципальной услуги</w:t>
      </w:r>
    </w:p>
    <w:p w:rsidR="00772210" w:rsidRDefault="00772210" w:rsidP="00772210">
      <w:pPr>
        <w:ind w:right="-50"/>
        <w:jc w:val="both"/>
        <w:rPr>
          <w:rFonts w:eastAsia="Calibri"/>
          <w:lang w:eastAsia="en-US"/>
        </w:rPr>
      </w:pPr>
      <w:r>
        <w:rPr>
          <w:rFonts w:eastAsia="Calibri"/>
          <w:lang w:eastAsia="en-US"/>
        </w:rPr>
        <w:t>Консультации предоставляются специалистами Центра</w:t>
      </w:r>
      <w:r w:rsidR="00420A6B">
        <w:rPr>
          <w:rFonts w:eastAsia="Calibri"/>
          <w:lang w:eastAsia="en-US"/>
        </w:rPr>
        <w:t>, секретарем комиссии</w:t>
      </w:r>
      <w:r>
        <w:rPr>
          <w:rFonts w:eastAsia="Calibri"/>
          <w:lang w:eastAsia="en-US"/>
        </w:rPr>
        <w:t xml:space="preserve">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772210" w:rsidRDefault="00772210" w:rsidP="00772210">
      <w:pPr>
        <w:ind w:right="-50"/>
        <w:jc w:val="both"/>
        <w:rPr>
          <w:rFonts w:eastAsia="Calibri"/>
          <w:lang w:eastAsia="en-US"/>
        </w:rPr>
      </w:pPr>
      <w:r>
        <w:rPr>
          <w:rFonts w:eastAsia="Calibri"/>
          <w:lang w:eastAsia="en-US"/>
        </w:rPr>
        <w:tab/>
        <w:t>Консультации предоставляются по следующим вопросам:</w:t>
      </w:r>
    </w:p>
    <w:p w:rsidR="00772210" w:rsidRDefault="00772210" w:rsidP="00772210">
      <w:pPr>
        <w:ind w:right="-50"/>
        <w:jc w:val="both"/>
        <w:rPr>
          <w:rFonts w:eastAsia="Calibri"/>
          <w:lang w:eastAsia="en-US"/>
        </w:rPr>
      </w:pPr>
      <w:r>
        <w:rPr>
          <w:rFonts w:eastAsia="Calibri"/>
          <w:lang w:eastAsia="en-US"/>
        </w:rPr>
        <w:t>- о перечне документов, представляемых для получения муниципальной услуги;</w:t>
      </w:r>
    </w:p>
    <w:p w:rsidR="00772210" w:rsidRDefault="00772210" w:rsidP="00772210">
      <w:pPr>
        <w:ind w:right="-50"/>
        <w:jc w:val="both"/>
        <w:rPr>
          <w:rFonts w:eastAsia="Calibri"/>
          <w:lang w:eastAsia="en-US"/>
        </w:rPr>
      </w:pPr>
      <w:r>
        <w:rPr>
          <w:rFonts w:eastAsia="Calibri"/>
          <w:lang w:eastAsia="en-US"/>
        </w:rPr>
        <w:t>- о времени приема документов, необходимых для получения муниципальной услуги;</w:t>
      </w:r>
    </w:p>
    <w:p w:rsidR="00772210" w:rsidRDefault="00772210" w:rsidP="00772210">
      <w:pPr>
        <w:ind w:right="-50"/>
        <w:jc w:val="both"/>
        <w:rPr>
          <w:rFonts w:eastAsia="Calibri"/>
          <w:lang w:eastAsia="en-US"/>
        </w:rPr>
      </w:pPr>
      <w:r>
        <w:rPr>
          <w:rFonts w:eastAsia="Calibri"/>
          <w:lang w:eastAsia="en-US"/>
        </w:rPr>
        <w:t>- о сроке предоставления муниципальной услуги.</w:t>
      </w:r>
    </w:p>
    <w:p w:rsidR="00772210" w:rsidRDefault="00772210" w:rsidP="00772210">
      <w:pPr>
        <w:ind w:right="-50"/>
        <w:jc w:val="both"/>
        <w:rPr>
          <w:rFonts w:eastAsia="Calibri"/>
          <w:lang w:eastAsia="en-US"/>
        </w:rPr>
      </w:pPr>
      <w:r>
        <w:rPr>
          <w:rFonts w:eastAsia="Calibri"/>
          <w:lang w:eastAsia="en-US"/>
        </w:rPr>
        <w:tab/>
        <w:t>Консультирование о порядке предоставления муниципальной услуги проводится в рабочее время.</w:t>
      </w:r>
    </w:p>
    <w:p w:rsidR="00772210" w:rsidRDefault="00772210" w:rsidP="00772210">
      <w:pPr>
        <w:ind w:right="-50"/>
        <w:jc w:val="both"/>
        <w:rPr>
          <w:rFonts w:eastAsia="Calibri"/>
          <w:lang w:eastAsia="en-US"/>
        </w:rPr>
      </w:pPr>
      <w:r>
        <w:rPr>
          <w:rFonts w:eastAsia="Calibri"/>
          <w:lang w:eastAsia="en-US"/>
        </w:rPr>
        <w:tab/>
        <w:t>Все консультации, а также предоставленные специалистами Центра</w:t>
      </w:r>
      <w:r w:rsidR="00420A6B">
        <w:rPr>
          <w:rFonts w:eastAsia="Calibri"/>
          <w:lang w:eastAsia="en-US"/>
        </w:rPr>
        <w:t>, секретарем комиссии</w:t>
      </w:r>
      <w:r>
        <w:rPr>
          <w:rFonts w:eastAsia="Calibri"/>
          <w:lang w:eastAsia="en-US"/>
        </w:rPr>
        <w:t xml:space="preserve"> в ходе консультации документы предоставляются бесплатно.</w:t>
      </w:r>
    </w:p>
    <w:p w:rsidR="00037CA4" w:rsidRDefault="00772210" w:rsidP="00772210">
      <w:pPr>
        <w:ind w:right="-50"/>
        <w:jc w:val="both"/>
        <w:rPr>
          <w:rFonts w:eastAsia="Calibri"/>
          <w:lang w:eastAsia="en-US"/>
        </w:rPr>
      </w:pPr>
      <w:r>
        <w:rPr>
          <w:rFonts w:eastAsia="Calibri"/>
          <w:lang w:eastAsia="en-US"/>
        </w:rPr>
        <w:tab/>
        <w:t>Специалист Центра,</w:t>
      </w:r>
      <w:r w:rsidR="00420A6B" w:rsidRPr="00420A6B">
        <w:rPr>
          <w:rFonts w:eastAsia="Calibri"/>
          <w:lang w:eastAsia="en-US"/>
        </w:rPr>
        <w:t xml:space="preserve"> </w:t>
      </w:r>
      <w:r w:rsidR="00420A6B">
        <w:rPr>
          <w:rFonts w:eastAsia="Calibri"/>
          <w:lang w:eastAsia="en-US"/>
        </w:rPr>
        <w:t xml:space="preserve">секретарь комиссии, </w:t>
      </w:r>
      <w:r>
        <w:rPr>
          <w:rFonts w:eastAsia="Calibri"/>
          <w:lang w:eastAsia="en-US"/>
        </w:rPr>
        <w:t xml:space="preserve">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w:t>
      </w:r>
      <w:r w:rsidR="00037CA4">
        <w:rPr>
          <w:rFonts w:eastAsia="Calibri"/>
          <w:lang w:eastAsia="en-US"/>
        </w:rPr>
        <w:t>15</w:t>
      </w:r>
      <w:r>
        <w:rPr>
          <w:rFonts w:eastAsia="Calibri"/>
          <w:lang w:eastAsia="en-US"/>
        </w:rPr>
        <w:t xml:space="preserve"> минут.</w:t>
      </w:r>
    </w:p>
    <w:p w:rsidR="00772210" w:rsidRDefault="00772210" w:rsidP="00772210">
      <w:pPr>
        <w:ind w:right="-50"/>
        <w:jc w:val="both"/>
        <w:rPr>
          <w:rFonts w:eastAsia="Calibri"/>
          <w:lang w:eastAsia="en-US"/>
        </w:rPr>
      </w:pPr>
      <w:r>
        <w:rPr>
          <w:rFonts w:eastAsia="Calibri"/>
          <w:lang w:eastAsia="en-US"/>
        </w:rPr>
        <w:tab/>
        <w:t>Индивидуальное устное консультирование каждого заявителя специалист Центра</w:t>
      </w:r>
      <w:r w:rsidR="00420A6B">
        <w:rPr>
          <w:rFonts w:eastAsia="Calibri"/>
          <w:lang w:eastAsia="en-US"/>
        </w:rPr>
        <w:t>, секретарь комиссии</w:t>
      </w:r>
      <w:r>
        <w:rPr>
          <w:rFonts w:eastAsia="Calibri"/>
          <w:lang w:eastAsia="en-US"/>
        </w:rPr>
        <w:t xml:space="preserve"> осуществляет не более 15 минут.</w:t>
      </w:r>
    </w:p>
    <w:p w:rsidR="00772210" w:rsidRDefault="00772210" w:rsidP="00772210">
      <w:pPr>
        <w:ind w:right="-50"/>
        <w:jc w:val="both"/>
        <w:rPr>
          <w:rFonts w:eastAsia="Calibri"/>
          <w:lang w:eastAsia="en-US"/>
        </w:rPr>
      </w:pPr>
      <w:r>
        <w:rPr>
          <w:rFonts w:eastAsia="Calibri"/>
          <w:lang w:eastAsia="en-US"/>
        </w:rPr>
        <w:tab/>
        <w:t>В случае</w:t>
      </w:r>
      <w:proofErr w:type="gramStart"/>
      <w:r>
        <w:rPr>
          <w:rFonts w:eastAsia="Calibri"/>
          <w:lang w:eastAsia="en-US"/>
        </w:rPr>
        <w:t>,</w:t>
      </w:r>
      <w:proofErr w:type="gramEnd"/>
      <w:r>
        <w:rPr>
          <w:rFonts w:eastAsia="Calibri"/>
          <w:lang w:eastAsia="en-US"/>
        </w:rPr>
        <w:t xml:space="preserve"> если для подготовки ответа требуется более продолжительное время, специалист Центра,</w:t>
      </w:r>
      <w:r w:rsidR="00420A6B">
        <w:rPr>
          <w:rFonts w:eastAsia="Calibri"/>
          <w:lang w:eastAsia="en-US"/>
        </w:rPr>
        <w:t xml:space="preserve"> секретарь комиссии,</w:t>
      </w:r>
      <w:r>
        <w:rPr>
          <w:rFonts w:eastAsia="Calibri"/>
          <w:lang w:eastAsia="en-US"/>
        </w:rPr>
        <w:t xml:space="preserve">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772210" w:rsidRDefault="00772210" w:rsidP="00772210">
      <w:pPr>
        <w:ind w:right="-50"/>
        <w:jc w:val="both"/>
        <w:rPr>
          <w:rFonts w:eastAsia="Calibri"/>
          <w:lang w:eastAsia="en-US"/>
        </w:rPr>
      </w:pPr>
      <w:r>
        <w:rPr>
          <w:rFonts w:eastAsia="Calibri"/>
          <w:lang w:eastAsia="en-US"/>
        </w:rPr>
        <w:tab/>
        <w:t>Звонки граждан принимаются в соответствии с графиком работы Центра</w:t>
      </w:r>
      <w:r w:rsidR="00420A6B">
        <w:rPr>
          <w:rFonts w:eastAsia="Calibri"/>
          <w:lang w:eastAsia="en-US"/>
        </w:rPr>
        <w:t>, межведомственной комиссии</w:t>
      </w:r>
      <w:r>
        <w:rPr>
          <w:rFonts w:eastAsia="Calibri"/>
          <w:lang w:eastAsia="en-US"/>
        </w:rPr>
        <w:t>. При ответах на телефонные звонки специалист Центра,</w:t>
      </w:r>
      <w:r w:rsidR="00420A6B">
        <w:rPr>
          <w:rFonts w:eastAsia="Calibri"/>
          <w:lang w:eastAsia="en-US"/>
        </w:rPr>
        <w:t xml:space="preserve"> секретарь комиссии,</w:t>
      </w:r>
      <w:r>
        <w:rPr>
          <w:rFonts w:eastAsia="Calibri"/>
          <w:lang w:eastAsia="en-US"/>
        </w:rPr>
        <w:t xml:space="preserve"> осуществляющий информирование и консультирование, сняв трубку, </w:t>
      </w:r>
      <w:r>
        <w:rPr>
          <w:rFonts w:eastAsia="Calibri"/>
          <w:lang w:eastAsia="en-US"/>
        </w:rPr>
        <w:lastRenderedPageBreak/>
        <w:t xml:space="preserve">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772210" w:rsidRDefault="00772210" w:rsidP="00772210">
      <w:pPr>
        <w:ind w:right="-50"/>
        <w:jc w:val="both"/>
        <w:rPr>
          <w:rFonts w:eastAsia="Calibri"/>
          <w:lang w:eastAsia="en-US"/>
        </w:rPr>
      </w:pPr>
      <w:r>
        <w:rPr>
          <w:rFonts w:eastAsia="Calibri"/>
          <w:lang w:eastAsia="en-US"/>
        </w:rPr>
        <w:tab/>
        <w:t>Время разговора не должно превышать 15 минут.</w:t>
      </w:r>
    </w:p>
    <w:p w:rsidR="00772210" w:rsidRDefault="00772210" w:rsidP="00772210">
      <w:pPr>
        <w:ind w:right="-50"/>
        <w:jc w:val="both"/>
        <w:rPr>
          <w:rFonts w:eastAsia="Calibri"/>
          <w:lang w:eastAsia="en-US"/>
        </w:rPr>
      </w:pPr>
      <w:r>
        <w:rPr>
          <w:rFonts w:eastAsia="Calibri"/>
          <w:lang w:eastAsia="en-US"/>
        </w:rPr>
        <w:tab/>
        <w:t>При невозможности специалиста Центра,</w:t>
      </w:r>
      <w:r w:rsidR="00420A6B">
        <w:rPr>
          <w:rFonts w:eastAsia="Calibri"/>
          <w:lang w:eastAsia="en-US"/>
        </w:rPr>
        <w:t xml:space="preserve"> секретаря комиссии,</w:t>
      </w:r>
      <w:r>
        <w:rPr>
          <w:rFonts w:eastAsia="Calibri"/>
          <w:lang w:eastAsia="en-US"/>
        </w:rPr>
        <w:t xml:space="preserve"> принявшего звонок, самостоятельно ответить на поставленные вопросы, телефонный звонок должен быть переадресован (переведен) на другого специалиста.</w:t>
      </w:r>
    </w:p>
    <w:p w:rsidR="00772210" w:rsidRDefault="00772210" w:rsidP="00772210">
      <w:pPr>
        <w:ind w:right="-50"/>
        <w:jc w:val="both"/>
        <w:rPr>
          <w:rFonts w:eastAsia="Calibri"/>
          <w:lang w:eastAsia="en-US"/>
        </w:rPr>
      </w:pPr>
      <w:r>
        <w:rPr>
          <w:rFonts w:eastAsia="Calibri"/>
          <w:lang w:eastAsia="en-US"/>
        </w:rPr>
        <w:tab/>
        <w:t>В случае поступления от заявителя запроса на получение письменной консультации специалист Центра</w:t>
      </w:r>
      <w:r w:rsidR="00420A6B">
        <w:rPr>
          <w:rFonts w:eastAsia="Calibri"/>
          <w:lang w:eastAsia="en-US"/>
        </w:rPr>
        <w:t>, секретарь комиссии</w:t>
      </w:r>
      <w:r>
        <w:rPr>
          <w:rFonts w:eastAsia="Calibri"/>
          <w:lang w:eastAsia="en-US"/>
        </w:rPr>
        <w:t xml:space="preserve">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772210" w:rsidRDefault="00772210" w:rsidP="00772210">
      <w:pPr>
        <w:ind w:right="-50"/>
        <w:jc w:val="both"/>
        <w:rPr>
          <w:rFonts w:eastAsia="Calibri"/>
          <w:lang w:eastAsia="en-US"/>
        </w:rPr>
      </w:pPr>
      <w:r>
        <w:rPr>
          <w:rFonts w:eastAsia="Calibri"/>
          <w:lang w:eastAsia="en-US"/>
        </w:rPr>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директором Центра</w:t>
      </w:r>
      <w:r w:rsidR="00420A6B">
        <w:rPr>
          <w:rFonts w:eastAsia="Calibri"/>
          <w:lang w:eastAsia="en-US"/>
        </w:rPr>
        <w:t>, председателем комиссии</w:t>
      </w:r>
      <w:r>
        <w:rPr>
          <w:rFonts w:eastAsia="Calibri"/>
          <w:lang w:eastAsia="en-US"/>
        </w:rPr>
        <w:t xml:space="preserve"> и направляется на адрес, указанный в запросе.</w:t>
      </w:r>
    </w:p>
    <w:p w:rsidR="00772210" w:rsidRPr="00A8592F" w:rsidRDefault="00772210" w:rsidP="00772210">
      <w:pPr>
        <w:ind w:right="-50"/>
        <w:jc w:val="both"/>
        <w:rPr>
          <w:rFonts w:eastAsia="Calibri"/>
          <w:color w:val="FF0000"/>
          <w:lang w:eastAsia="en-US"/>
        </w:rPr>
      </w:pPr>
      <w:r>
        <w:rPr>
          <w:rFonts w:eastAsia="Calibri"/>
          <w:lang w:eastAsia="en-US"/>
        </w:rPr>
        <w:tab/>
        <w:t xml:space="preserve">На информационных стендах, а также на </w:t>
      </w:r>
      <w:r w:rsidRPr="00F215BD">
        <w:rPr>
          <w:rFonts w:eastAsia="Calibri"/>
          <w:lang w:eastAsia="en-US"/>
        </w:rPr>
        <w:t xml:space="preserve">официальном сайте Центра </w:t>
      </w:r>
      <w:r>
        <w:rPr>
          <w:rFonts w:eastAsia="Calibri"/>
          <w:lang w:eastAsia="en-US"/>
        </w:rPr>
        <w:t>размещается следующая информация:</w:t>
      </w:r>
      <w:r w:rsidR="00A8592F">
        <w:rPr>
          <w:rFonts w:eastAsia="Calibri"/>
          <w:lang w:eastAsia="en-US"/>
        </w:rPr>
        <w:t xml:space="preserve"> </w:t>
      </w:r>
    </w:p>
    <w:p w:rsidR="00772210" w:rsidRDefault="00772210" w:rsidP="00772210">
      <w:pPr>
        <w:ind w:right="-50"/>
        <w:jc w:val="both"/>
        <w:rPr>
          <w:rFonts w:eastAsia="Calibri"/>
          <w:lang w:eastAsia="en-US"/>
        </w:rPr>
      </w:pPr>
      <w:r>
        <w:rPr>
          <w:rFonts w:eastAsia="Calibri"/>
          <w:lang w:eastAsia="en-US"/>
        </w:rPr>
        <w:t>- о порядке предоставления муниципальной услуги;</w:t>
      </w:r>
    </w:p>
    <w:p w:rsidR="00772210" w:rsidRDefault="00772210" w:rsidP="00772210">
      <w:pPr>
        <w:ind w:right="-50"/>
        <w:jc w:val="both"/>
        <w:rPr>
          <w:rFonts w:eastAsia="Calibri"/>
          <w:lang w:eastAsia="en-US"/>
        </w:rPr>
      </w:pPr>
      <w:r>
        <w:rPr>
          <w:rFonts w:eastAsia="Calibri"/>
          <w:lang w:eastAsia="en-US"/>
        </w:rPr>
        <w:t>- форма заявления о предоставлении муниципальной услуги;</w:t>
      </w:r>
    </w:p>
    <w:p w:rsidR="00772210" w:rsidRDefault="00772210" w:rsidP="00772210">
      <w:pPr>
        <w:ind w:right="-50"/>
        <w:jc w:val="both"/>
        <w:rPr>
          <w:rFonts w:eastAsia="Calibri"/>
          <w:lang w:eastAsia="en-US"/>
        </w:rPr>
      </w:pPr>
      <w:r>
        <w:rPr>
          <w:rFonts w:eastAsia="Calibri"/>
          <w:lang w:eastAsia="en-US"/>
        </w:rPr>
        <w:t>- перечень документов, необходимых для получения муниципальной услуги;</w:t>
      </w:r>
    </w:p>
    <w:p w:rsidR="00772210" w:rsidRDefault="00772210" w:rsidP="00772210">
      <w:pPr>
        <w:ind w:right="-50"/>
        <w:jc w:val="both"/>
        <w:rPr>
          <w:rFonts w:eastAsia="Calibri"/>
          <w:lang w:eastAsia="en-US"/>
        </w:rPr>
      </w:pPr>
      <w:r>
        <w:rPr>
          <w:rFonts w:eastAsia="Calibri"/>
          <w:lang w:eastAsia="en-US"/>
        </w:rPr>
        <w:t>- режим работы Центра;</w:t>
      </w:r>
    </w:p>
    <w:p w:rsidR="00772210" w:rsidRDefault="00772210" w:rsidP="00772210">
      <w:pPr>
        <w:ind w:right="-50"/>
        <w:jc w:val="both"/>
        <w:rPr>
          <w:rFonts w:eastAsia="Calibri"/>
          <w:lang w:eastAsia="en-US"/>
        </w:rPr>
      </w:pPr>
      <w:r>
        <w:rPr>
          <w:rFonts w:eastAsia="Calibri"/>
          <w:lang w:eastAsia="en-US"/>
        </w:rPr>
        <w:t>- адреса иных органов, участвующих в предоставлении муниципальной услуги;</w:t>
      </w:r>
    </w:p>
    <w:p w:rsidR="00772210" w:rsidRDefault="00772210" w:rsidP="00772210">
      <w:pPr>
        <w:ind w:right="-50"/>
        <w:jc w:val="both"/>
        <w:rPr>
          <w:rFonts w:eastAsia="Calibri"/>
          <w:lang w:eastAsia="en-US"/>
        </w:rPr>
      </w:pPr>
      <w:r>
        <w:rPr>
          <w:rFonts w:eastAsia="Calibri"/>
          <w:lang w:eastAsia="en-US"/>
        </w:rPr>
        <w:t>- адрес официального сайта Центра;</w:t>
      </w:r>
    </w:p>
    <w:p w:rsidR="00772210" w:rsidRDefault="00772210" w:rsidP="00772210">
      <w:pPr>
        <w:ind w:right="-50"/>
        <w:jc w:val="both"/>
        <w:rPr>
          <w:rFonts w:eastAsia="Calibri"/>
          <w:lang w:eastAsia="en-US"/>
        </w:rPr>
      </w:pPr>
      <w:r>
        <w:rPr>
          <w:rFonts w:eastAsia="Calibri"/>
          <w:lang w:eastAsia="en-US"/>
        </w:rPr>
        <w:t>- номера телефонов и адреса электронной почты Центра.</w:t>
      </w:r>
    </w:p>
    <w:p w:rsidR="00772210" w:rsidRDefault="00772210" w:rsidP="00772210">
      <w:pPr>
        <w:ind w:right="-50"/>
        <w:jc w:val="both"/>
        <w:rPr>
          <w:rFonts w:eastAsia="Calibri"/>
          <w:lang w:eastAsia="en-US"/>
        </w:rPr>
      </w:pPr>
      <w:r>
        <w:rPr>
          <w:rFonts w:eastAsia="Calibri"/>
          <w:lang w:eastAsia="en-US"/>
        </w:rPr>
        <w:t>Места для информирования, предназначенные для ознакомления заявителей с информационными материалами, оборудуются:</w:t>
      </w:r>
    </w:p>
    <w:p w:rsidR="00772210" w:rsidRDefault="00772210" w:rsidP="00772210">
      <w:pPr>
        <w:ind w:right="-50"/>
        <w:jc w:val="both"/>
        <w:rPr>
          <w:rFonts w:eastAsia="Calibri"/>
          <w:lang w:eastAsia="en-US"/>
        </w:rPr>
      </w:pPr>
      <w:r>
        <w:rPr>
          <w:rFonts w:eastAsia="Calibri"/>
          <w:lang w:eastAsia="en-US"/>
        </w:rPr>
        <w:t>- информационными стендами;</w:t>
      </w:r>
    </w:p>
    <w:p w:rsidR="00772210" w:rsidRDefault="00772210" w:rsidP="00772210">
      <w:pPr>
        <w:ind w:right="-50"/>
        <w:jc w:val="both"/>
        <w:rPr>
          <w:rFonts w:eastAsia="Calibri"/>
          <w:lang w:eastAsia="en-US"/>
        </w:rPr>
      </w:pPr>
      <w:r>
        <w:rPr>
          <w:rFonts w:eastAsia="Calibri"/>
          <w:lang w:eastAsia="en-US"/>
        </w:rPr>
        <w:t>- стульями и столами для оформления документов.</w:t>
      </w:r>
    </w:p>
    <w:p w:rsidR="00772210" w:rsidRDefault="00772210" w:rsidP="00772210">
      <w:pPr>
        <w:ind w:right="-50"/>
        <w:jc w:val="both"/>
        <w:rPr>
          <w:b/>
          <w:color w:val="0000FF"/>
        </w:rPr>
      </w:pPr>
    </w:p>
    <w:p w:rsidR="00772210" w:rsidRDefault="00772210" w:rsidP="00772210">
      <w:pPr>
        <w:tabs>
          <w:tab w:val="left" w:pos="0"/>
        </w:tabs>
        <w:ind w:right="-50"/>
        <w:jc w:val="both"/>
        <w:rPr>
          <w:rFonts w:eastAsia="Calibri"/>
          <w:b/>
          <w:lang w:eastAsia="en-US"/>
        </w:rPr>
      </w:pPr>
      <w:r>
        <w:rPr>
          <w:rFonts w:eastAsia="Calibri"/>
          <w:b/>
          <w:lang w:eastAsia="en-US"/>
        </w:rPr>
        <w:t>2.5. Срок предоставления муниципальной услуги</w:t>
      </w:r>
    </w:p>
    <w:p w:rsidR="00772210" w:rsidRDefault="00772210" w:rsidP="00772210">
      <w:pPr>
        <w:ind w:right="-50"/>
        <w:jc w:val="both"/>
      </w:pPr>
      <w:r w:rsidRPr="00F215BD">
        <w:rPr>
          <w:rFonts w:eastAsia="Calibri"/>
          <w:lang w:eastAsia="en-US"/>
        </w:rPr>
        <w:t>Общий</w:t>
      </w:r>
      <w:r>
        <w:rPr>
          <w:rFonts w:eastAsia="Calibri"/>
          <w:lang w:eastAsia="en-US"/>
        </w:rPr>
        <w:t xml:space="preserve"> срок </w:t>
      </w:r>
      <w:r w:rsidR="00A8592F">
        <w:rPr>
          <w:rFonts w:eastAsia="Calibri"/>
          <w:lang w:eastAsia="en-US"/>
        </w:rPr>
        <w:t xml:space="preserve">предоставления </w:t>
      </w:r>
      <w:r>
        <w:rPr>
          <w:rFonts w:eastAsia="Calibri"/>
          <w:lang w:eastAsia="en-US"/>
        </w:rPr>
        <w:t>муниципальной услуги составляет 3</w:t>
      </w:r>
      <w:r w:rsidR="00F215BD">
        <w:rPr>
          <w:rFonts w:eastAsia="Calibri"/>
          <w:lang w:eastAsia="en-US"/>
        </w:rPr>
        <w:t>6</w:t>
      </w:r>
      <w:r>
        <w:rPr>
          <w:rFonts w:eastAsia="Calibri"/>
          <w:lang w:eastAsia="en-US"/>
        </w:rPr>
        <w:t xml:space="preserve"> </w:t>
      </w:r>
      <w:r w:rsidR="00A8592F" w:rsidRPr="00F215BD">
        <w:rPr>
          <w:rFonts w:eastAsia="Calibri"/>
          <w:lang w:eastAsia="en-US"/>
        </w:rPr>
        <w:t>календарных</w:t>
      </w:r>
      <w:r w:rsidR="00A8592F" w:rsidRPr="00A8592F">
        <w:rPr>
          <w:rFonts w:eastAsia="Calibri"/>
          <w:color w:val="FF0000"/>
          <w:lang w:eastAsia="en-US"/>
        </w:rPr>
        <w:t xml:space="preserve"> </w:t>
      </w:r>
      <w:r>
        <w:rPr>
          <w:rFonts w:eastAsia="Calibri"/>
          <w:lang w:eastAsia="en-US"/>
        </w:rPr>
        <w:t>дней</w:t>
      </w:r>
      <w:r>
        <w:t xml:space="preserve"> со дня обращения Заявителя. При принятии Межведомственной комиссией решения о проведении дополнительного обследования оцениваемого помещения (дома), срок предоставления муниципальной услуги приостанавливается на период дополнительного обследования. Заявитель уведомляется в соответствии с действующим законодательством.</w:t>
      </w:r>
    </w:p>
    <w:p w:rsidR="00772210" w:rsidRDefault="00772210" w:rsidP="00772210">
      <w:pPr>
        <w:ind w:right="-50"/>
        <w:jc w:val="both"/>
      </w:pPr>
    </w:p>
    <w:p w:rsidR="00772210" w:rsidRDefault="00772210" w:rsidP="00772210">
      <w:pPr>
        <w:ind w:right="-50"/>
        <w:jc w:val="both"/>
        <w:rPr>
          <w:rFonts w:eastAsia="Calibri"/>
          <w:lang w:eastAsia="en-US"/>
        </w:rPr>
      </w:pPr>
      <w:r>
        <w:rPr>
          <w:rFonts w:eastAsia="Calibri"/>
          <w:lang w:eastAsia="en-US"/>
        </w:rPr>
        <w:t xml:space="preserve">Время исполнения отдельных административных процедур, необходимых для исполнения муниципальной услуги: </w:t>
      </w:r>
    </w:p>
    <w:p w:rsidR="00772210" w:rsidRDefault="00772210" w:rsidP="00772210">
      <w:pPr>
        <w:ind w:right="-50"/>
        <w:jc w:val="both"/>
        <w:rPr>
          <w:rFonts w:eastAsia="Calibri"/>
          <w:lang w:eastAsia="en-US"/>
        </w:rPr>
      </w:pPr>
      <w:r>
        <w:rPr>
          <w:rFonts w:eastAsia="Calibri"/>
          <w:lang w:eastAsia="en-US"/>
        </w:rPr>
        <w:t xml:space="preserve">- прием заявителя и рассмотрение представленных заявителем документов – 15 минут; </w:t>
      </w:r>
    </w:p>
    <w:p w:rsidR="00772210" w:rsidRDefault="00772210" w:rsidP="00772210">
      <w:pPr>
        <w:ind w:right="-50"/>
        <w:jc w:val="both"/>
        <w:rPr>
          <w:rFonts w:eastAsia="Calibri"/>
          <w:sz w:val="22"/>
          <w:szCs w:val="22"/>
          <w:lang w:eastAsia="en-US"/>
        </w:rPr>
      </w:pPr>
      <w:r>
        <w:rPr>
          <w:rFonts w:eastAsia="Calibri"/>
          <w:lang w:eastAsia="en-US"/>
        </w:rPr>
        <w:t xml:space="preserve">- ожидание в очереди при подаче и получении документов заявителями зависит от числа заявителей в очереди, </w:t>
      </w:r>
      <w:r w:rsidR="00A8592F">
        <w:rPr>
          <w:rFonts w:eastAsia="Calibri"/>
          <w:lang w:eastAsia="en-US"/>
        </w:rPr>
        <w:t xml:space="preserve">но </w:t>
      </w:r>
      <w:r>
        <w:rPr>
          <w:rFonts w:eastAsia="Calibri"/>
          <w:lang w:eastAsia="en-US"/>
        </w:rPr>
        <w:t xml:space="preserve">не более </w:t>
      </w:r>
      <w:r w:rsidR="00037CA4">
        <w:rPr>
          <w:rFonts w:eastAsia="Calibri"/>
          <w:lang w:eastAsia="en-US"/>
        </w:rPr>
        <w:t>15</w:t>
      </w:r>
      <w:r>
        <w:rPr>
          <w:rFonts w:eastAsia="Calibri"/>
          <w:lang w:eastAsia="en-US"/>
        </w:rPr>
        <w:t xml:space="preserve"> минут</w:t>
      </w:r>
      <w:r>
        <w:rPr>
          <w:rFonts w:eastAsia="Calibri"/>
          <w:sz w:val="22"/>
          <w:szCs w:val="22"/>
          <w:lang w:eastAsia="en-US"/>
        </w:rPr>
        <w:t>.</w:t>
      </w:r>
      <w:r w:rsidR="00BE33AB">
        <w:rPr>
          <w:rFonts w:eastAsia="Calibri"/>
          <w:sz w:val="22"/>
          <w:szCs w:val="22"/>
          <w:lang w:eastAsia="en-US"/>
        </w:rPr>
        <w:t xml:space="preserve"> </w:t>
      </w:r>
    </w:p>
    <w:p w:rsidR="00772210" w:rsidRDefault="00772210" w:rsidP="00772210">
      <w:pPr>
        <w:ind w:right="-50"/>
        <w:jc w:val="both"/>
        <w:rPr>
          <w:rFonts w:eastAsia="Calibri"/>
          <w:sz w:val="22"/>
          <w:szCs w:val="22"/>
          <w:lang w:eastAsia="en-US"/>
        </w:rPr>
      </w:pPr>
    </w:p>
    <w:p w:rsidR="00772210" w:rsidRDefault="00772210" w:rsidP="00772210">
      <w:pPr>
        <w:tabs>
          <w:tab w:val="left" w:pos="0"/>
        </w:tabs>
        <w:ind w:right="-50"/>
        <w:jc w:val="both"/>
        <w:rPr>
          <w:rFonts w:eastAsia="Calibri"/>
          <w:b/>
          <w:lang w:eastAsia="en-US"/>
        </w:rPr>
      </w:pPr>
      <w:r>
        <w:rPr>
          <w:rFonts w:eastAsia="Calibri"/>
          <w:b/>
          <w:lang w:eastAsia="en-US"/>
        </w:rPr>
        <w:t>2.6. Правовые основания для предоставления муниципальной услуги</w:t>
      </w:r>
    </w:p>
    <w:p w:rsidR="00772210" w:rsidRDefault="00772210" w:rsidP="00772210">
      <w:pPr>
        <w:tabs>
          <w:tab w:val="left" w:pos="0"/>
        </w:tabs>
        <w:ind w:right="-50"/>
        <w:jc w:val="both"/>
        <w:rPr>
          <w:rFonts w:eastAsia="Calibri"/>
          <w:lang w:eastAsia="en-US"/>
        </w:rPr>
      </w:pPr>
      <w:r>
        <w:rPr>
          <w:rFonts w:eastAsia="Calibri"/>
          <w:lang w:eastAsia="en-US"/>
        </w:rPr>
        <w:t xml:space="preserve">Правовым основанием для предоставления муниципальной услуги является перечень законов и правовых актов Российской Федерации, Удмуртской Республики и органов местного самоуправления, перечисленных в п.1.3 данного регламента. Началом предоставления муниципальной услуги является поступление и регистрация </w:t>
      </w:r>
      <w:r w:rsidR="00731AB7">
        <w:rPr>
          <w:rFonts w:eastAsia="Calibri"/>
          <w:lang w:eastAsia="en-US"/>
        </w:rPr>
        <w:t>заявления</w:t>
      </w:r>
      <w:r>
        <w:rPr>
          <w:rFonts w:eastAsia="Calibri"/>
          <w:lang w:eastAsia="en-US"/>
        </w:rPr>
        <w:t xml:space="preserve"> гражданина </w:t>
      </w:r>
      <w:r>
        <w:rPr>
          <w:rFonts w:eastAsia="Calibri"/>
          <w:color w:val="000000"/>
          <w:lang w:eastAsia="en-US"/>
        </w:rPr>
        <w:t xml:space="preserve">о </w:t>
      </w:r>
      <w:r>
        <w:t>признании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r>
        <w:rPr>
          <w:rFonts w:eastAsia="Calibri"/>
          <w:color w:val="000000"/>
          <w:lang w:eastAsia="en-US"/>
        </w:rPr>
        <w:t xml:space="preserve"> </w:t>
      </w:r>
      <w:r>
        <w:rPr>
          <w:rFonts w:eastAsia="Calibri"/>
          <w:lang w:eastAsia="en-US"/>
        </w:rPr>
        <w:t>(Приложение № 1).</w:t>
      </w:r>
    </w:p>
    <w:p w:rsidR="00772210" w:rsidRDefault="00772210" w:rsidP="00772210">
      <w:pPr>
        <w:ind w:right="-50"/>
        <w:jc w:val="both"/>
        <w:rPr>
          <w:b/>
          <w:color w:val="0000FF"/>
        </w:rPr>
      </w:pPr>
    </w:p>
    <w:p w:rsidR="00772210" w:rsidRDefault="00772210" w:rsidP="00772210">
      <w:pPr>
        <w:ind w:right="-50"/>
        <w:jc w:val="both"/>
        <w:rPr>
          <w:rFonts w:eastAsia="Calibri"/>
          <w:b/>
          <w:lang w:eastAsia="en-US"/>
        </w:rPr>
      </w:pPr>
      <w:r>
        <w:rPr>
          <w:rFonts w:eastAsia="Calibri"/>
          <w:b/>
          <w:lang w:eastAsia="en-US"/>
        </w:rPr>
        <w:lastRenderedPageBreak/>
        <w:t>2.7.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772210" w:rsidRDefault="00772210" w:rsidP="00772210">
      <w:pPr>
        <w:ind w:right="-50"/>
        <w:jc w:val="both"/>
      </w:pPr>
      <w:r>
        <w:t>2.7.1. заявление о признании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(приложение № 1 к административному регламенту);</w:t>
      </w:r>
    </w:p>
    <w:p w:rsidR="00772210" w:rsidRDefault="00772210" w:rsidP="00772210">
      <w:pPr>
        <w:ind w:right="-50"/>
        <w:jc w:val="both"/>
      </w:pPr>
    </w:p>
    <w:p w:rsidR="00772210" w:rsidRDefault="00772210" w:rsidP="00772210">
      <w:pPr>
        <w:autoSpaceDE w:val="0"/>
        <w:autoSpaceDN w:val="0"/>
        <w:adjustRightInd w:val="0"/>
        <w:ind w:right="-50"/>
        <w:jc w:val="both"/>
        <w:outlineLvl w:val="1"/>
      </w:pPr>
      <w:r>
        <w:t xml:space="preserve">2.7.2. копии правоустанавливающих документов на жилое помещение, </w:t>
      </w:r>
      <w:r>
        <w:rPr>
          <w:bCs/>
        </w:rPr>
        <w:t>право на которое не зарегистрировано в Едином государственном реестре прав на недвижимое имущество и сделок с ним</w:t>
      </w:r>
      <w:r>
        <w:rPr>
          <w:b/>
          <w:bCs/>
        </w:rPr>
        <w:t xml:space="preserve"> </w:t>
      </w:r>
      <w:r>
        <w:t>(п.15 ч</w:t>
      </w:r>
      <w:r w:rsidR="00A8592F">
        <w:t>.</w:t>
      </w:r>
      <w:r>
        <w:t>6 ст.7 210-ФЗ).</w:t>
      </w:r>
    </w:p>
    <w:p w:rsidR="00772210" w:rsidRDefault="00772210" w:rsidP="00772210">
      <w:pPr>
        <w:autoSpaceDE w:val="0"/>
        <w:autoSpaceDN w:val="0"/>
        <w:adjustRightInd w:val="0"/>
        <w:ind w:right="-50"/>
        <w:jc w:val="both"/>
        <w:outlineLvl w:val="1"/>
      </w:pPr>
    </w:p>
    <w:p w:rsidR="00772210" w:rsidRDefault="00772210" w:rsidP="00772210">
      <w:pPr>
        <w:autoSpaceDE w:val="0"/>
        <w:autoSpaceDN w:val="0"/>
        <w:adjustRightInd w:val="0"/>
        <w:jc w:val="both"/>
      </w:pPr>
      <w:r>
        <w:t>2.7.3. технический паспорт жилого помещения, а для нежилых помещений - технический план;</w:t>
      </w:r>
    </w:p>
    <w:p w:rsidR="00772210" w:rsidRDefault="00772210" w:rsidP="00772210">
      <w:pPr>
        <w:ind w:right="-50"/>
        <w:jc w:val="both"/>
      </w:pPr>
    </w:p>
    <w:p w:rsidR="00772210" w:rsidRPr="00A8592F" w:rsidRDefault="00772210" w:rsidP="00772210">
      <w:pPr>
        <w:autoSpaceDE w:val="0"/>
        <w:autoSpaceDN w:val="0"/>
        <w:adjustRightInd w:val="0"/>
        <w:ind w:right="-50"/>
        <w:jc w:val="both"/>
        <w:outlineLvl w:val="1"/>
        <w:rPr>
          <w:color w:val="FF0000"/>
        </w:rPr>
      </w:pPr>
      <w:r w:rsidRPr="00F215BD">
        <w:t xml:space="preserve">2.7.4. </w:t>
      </w:r>
      <w:r w:rsidRPr="00F215BD">
        <w:rPr>
          <w:bCs/>
        </w:rPr>
        <w:t>в отношении нежилого помещения для признания его в дальнейшем жилым помещением - проект реконструкции нежилого помещения</w:t>
      </w:r>
      <w:r w:rsidRPr="00F215BD">
        <w:t>.</w:t>
      </w:r>
      <w:r w:rsidR="00A8592F">
        <w:rPr>
          <w:color w:val="FF0000"/>
        </w:rPr>
        <w:t xml:space="preserve"> </w:t>
      </w:r>
    </w:p>
    <w:p w:rsidR="00772210" w:rsidRPr="00A8592F" w:rsidRDefault="00772210" w:rsidP="00772210">
      <w:pPr>
        <w:ind w:right="-50"/>
        <w:jc w:val="both"/>
        <w:rPr>
          <w:color w:val="FF0000"/>
        </w:rPr>
      </w:pPr>
    </w:p>
    <w:p w:rsidR="00772210" w:rsidRDefault="00772210" w:rsidP="00772210">
      <w:pPr>
        <w:autoSpaceDE w:val="0"/>
        <w:autoSpaceDN w:val="0"/>
        <w:adjustRightInd w:val="0"/>
        <w:ind w:right="-50"/>
        <w:jc w:val="both"/>
        <w:outlineLvl w:val="1"/>
      </w:pPr>
      <w:r>
        <w:t xml:space="preserve">2.7.5. </w:t>
      </w:r>
      <w:r>
        <w:rPr>
          <w:bCs/>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72210" w:rsidRDefault="00772210" w:rsidP="00772210">
      <w:pPr>
        <w:ind w:right="-50"/>
        <w:jc w:val="both"/>
      </w:pPr>
    </w:p>
    <w:p w:rsidR="00772210" w:rsidRDefault="00772210" w:rsidP="00772210">
      <w:pPr>
        <w:ind w:right="-50"/>
        <w:jc w:val="both"/>
      </w:pPr>
      <w:r>
        <w:t xml:space="preserve">2.7.6. </w:t>
      </w:r>
      <w:r>
        <w:rPr>
          <w:bCs/>
        </w:rPr>
        <w:t>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772210" w:rsidRDefault="00772210" w:rsidP="00772210">
      <w:pPr>
        <w:ind w:right="-50"/>
        <w:jc w:val="both"/>
      </w:pPr>
    </w:p>
    <w:p w:rsidR="00772210" w:rsidRDefault="00772210" w:rsidP="00772210">
      <w:pPr>
        <w:ind w:right="-50"/>
        <w:jc w:val="both"/>
      </w:pPr>
      <w:r>
        <w:t>2.7.7. нотариальная доверенность на право представлять интересы собственника соответствующего помещения в случае предоставления заявления представителем по доверенности;</w:t>
      </w:r>
    </w:p>
    <w:p w:rsidR="00772210" w:rsidRDefault="00772210" w:rsidP="00772210">
      <w:pPr>
        <w:ind w:right="-50"/>
        <w:jc w:val="both"/>
      </w:pPr>
    </w:p>
    <w:p w:rsidR="00772210" w:rsidRDefault="00772210" w:rsidP="00772210">
      <w:pPr>
        <w:autoSpaceDE w:val="0"/>
        <w:autoSpaceDN w:val="0"/>
        <w:adjustRightInd w:val="0"/>
        <w:ind w:right="-50"/>
        <w:jc w:val="both"/>
        <w:outlineLvl w:val="1"/>
      </w:pPr>
      <w:r>
        <w:t>2.7.8. В случае если заявителем выступает орган, уполномоченный на проведение государственного контроля и надзора, в межведомственную комиссию представляется заключение этого органа, после рассмотрения, которого комиссия предлагает собственнику помещения представить указанные документы;</w:t>
      </w:r>
    </w:p>
    <w:p w:rsidR="00772210" w:rsidRDefault="00772210" w:rsidP="00772210">
      <w:pPr>
        <w:ind w:right="-50"/>
        <w:jc w:val="both"/>
        <w:rPr>
          <w:b/>
          <w:color w:val="0000FF"/>
        </w:rPr>
      </w:pPr>
    </w:p>
    <w:p w:rsidR="00772210" w:rsidRDefault="00772210" w:rsidP="00772210">
      <w:pPr>
        <w:autoSpaceDE w:val="0"/>
        <w:autoSpaceDN w:val="0"/>
        <w:adjustRightInd w:val="0"/>
        <w:ind w:right="-50"/>
        <w:jc w:val="both"/>
        <w:rPr>
          <w:bCs/>
        </w:rPr>
      </w:pPr>
      <w:r>
        <w:rPr>
          <w:b/>
          <w:bCs/>
          <w:color w:val="FF0000"/>
        </w:rPr>
        <w:t xml:space="preserve"> </w:t>
      </w:r>
      <w:r>
        <w:rPr>
          <w:bCs/>
        </w:rPr>
        <w:t>2.7.9. Заявитель вправе представить заявление и прилагаемые к нему документы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регионального портала государственных и муниципальных услуг</w:t>
      </w:r>
      <w:r w:rsidR="00763B47">
        <w:rPr>
          <w:bCs/>
        </w:rPr>
        <w:t>»</w:t>
      </w:r>
      <w:r>
        <w:rPr>
          <w:bCs/>
        </w:rPr>
        <w:t xml:space="preserve">. </w:t>
      </w:r>
      <w:proofErr w:type="gramStart"/>
      <w:r>
        <w:rPr>
          <w:bCs/>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772210" w:rsidRDefault="00772210" w:rsidP="00772210">
      <w:pPr>
        <w:autoSpaceDE w:val="0"/>
        <w:autoSpaceDN w:val="0"/>
        <w:adjustRightInd w:val="0"/>
        <w:ind w:right="-50"/>
        <w:jc w:val="both"/>
        <w:rPr>
          <w:bCs/>
        </w:rPr>
      </w:pPr>
    </w:p>
    <w:p w:rsidR="00772210" w:rsidRPr="00763B47" w:rsidRDefault="00772210" w:rsidP="00772210">
      <w:pPr>
        <w:autoSpaceDE w:val="0"/>
        <w:autoSpaceDN w:val="0"/>
        <w:adjustRightInd w:val="0"/>
        <w:ind w:right="-50"/>
        <w:jc w:val="both"/>
        <w:rPr>
          <w:bCs/>
          <w:color w:val="FF0000"/>
        </w:rPr>
      </w:pPr>
      <w:r>
        <w:rPr>
          <w:bCs/>
        </w:rPr>
        <w:t>2.7.10. если документы, указанные в пунктах №№2.7.2., 2.7.3. не представлены заявителем самостоятельно, исполнитель запрашивает их по каналам межведомственного взаимодействия в организациях располагающих такими сведениями.</w:t>
      </w:r>
      <w:r w:rsidR="00763B47">
        <w:rPr>
          <w:bCs/>
        </w:rPr>
        <w:t xml:space="preserve"> </w:t>
      </w:r>
    </w:p>
    <w:p w:rsidR="00772210" w:rsidRDefault="00772210" w:rsidP="00772210">
      <w:pPr>
        <w:ind w:right="-50"/>
        <w:jc w:val="both"/>
        <w:rPr>
          <w:b/>
          <w:color w:val="0000FF"/>
        </w:rPr>
      </w:pPr>
    </w:p>
    <w:p w:rsidR="00772210" w:rsidRDefault="00772210" w:rsidP="00772210">
      <w:pPr>
        <w:tabs>
          <w:tab w:val="left" w:pos="180"/>
        </w:tabs>
        <w:ind w:right="-50"/>
        <w:jc w:val="both"/>
        <w:rPr>
          <w:rFonts w:eastAsia="Calibri"/>
          <w:b/>
          <w:lang w:eastAsia="en-US"/>
        </w:rPr>
      </w:pPr>
      <w:r>
        <w:rPr>
          <w:rFonts w:eastAsia="Calibri"/>
          <w:b/>
          <w:lang w:eastAsia="en-US"/>
        </w:rPr>
        <w:lastRenderedPageBreak/>
        <w:t>2.8. Исчерпывающий перечень оснований для отказа в приеме документов, необходимых для предоставления муниципальной услуги</w:t>
      </w:r>
    </w:p>
    <w:p w:rsidR="00772210" w:rsidRDefault="00772210" w:rsidP="00772210">
      <w:pPr>
        <w:ind w:right="-50"/>
        <w:jc w:val="both"/>
        <w:rPr>
          <w:b/>
          <w:color w:val="0000FF"/>
        </w:rPr>
      </w:pPr>
      <w:r>
        <w:t>- отсутствие документов, указанных в п. 2.7.</w:t>
      </w:r>
    </w:p>
    <w:p w:rsidR="00772210" w:rsidRDefault="00772210" w:rsidP="00772210">
      <w:pPr>
        <w:ind w:right="-50"/>
        <w:jc w:val="both"/>
        <w:rPr>
          <w:b/>
          <w:color w:val="0000FF"/>
        </w:rPr>
      </w:pPr>
    </w:p>
    <w:p w:rsidR="00772210" w:rsidRDefault="00772210" w:rsidP="00772210">
      <w:pPr>
        <w:ind w:right="-50"/>
        <w:jc w:val="both"/>
        <w:rPr>
          <w:rFonts w:eastAsia="Calibri"/>
          <w:b/>
          <w:lang w:eastAsia="en-US"/>
        </w:rPr>
      </w:pPr>
      <w:r>
        <w:rPr>
          <w:rFonts w:eastAsia="Calibri"/>
          <w:b/>
          <w:lang w:eastAsia="en-US"/>
        </w:rPr>
        <w:t>2.9. Исчерпывающий перечень оснований для отказа в предоставлении муниципальной услуги</w:t>
      </w:r>
    </w:p>
    <w:p w:rsidR="00772210" w:rsidRDefault="00772210" w:rsidP="00772210">
      <w:pPr>
        <w:ind w:right="-50"/>
        <w:jc w:val="both"/>
        <w:rPr>
          <w:rFonts w:eastAsia="Calibri"/>
          <w:lang w:eastAsia="en-US"/>
        </w:rPr>
      </w:pPr>
      <w:r>
        <w:rPr>
          <w:rFonts w:eastAsia="Calibri"/>
          <w:lang w:eastAsia="en-US"/>
        </w:rPr>
        <w:t>Основаниями для отказа в предоставлении муниципальной услуги являются:</w:t>
      </w:r>
    </w:p>
    <w:p w:rsidR="00772210" w:rsidRDefault="00772210" w:rsidP="00772210">
      <w:pPr>
        <w:ind w:right="-50"/>
        <w:jc w:val="both"/>
        <w:rPr>
          <w:b/>
          <w:color w:val="0000FF"/>
        </w:rPr>
      </w:pPr>
      <w:r>
        <w:rPr>
          <w:rFonts w:eastAsia="Calibri"/>
          <w:lang w:eastAsia="en-US"/>
        </w:rPr>
        <w:t>- непредставление документов, перечисленных в пункте 2.7.</w:t>
      </w:r>
    </w:p>
    <w:p w:rsidR="00772210" w:rsidRDefault="00772210" w:rsidP="00772210">
      <w:pPr>
        <w:ind w:right="-50"/>
        <w:jc w:val="both"/>
        <w:rPr>
          <w:b/>
          <w:color w:val="0000FF"/>
        </w:rPr>
      </w:pPr>
      <w:r>
        <w:t>- недостоверность представленных документов</w:t>
      </w:r>
      <w:r w:rsidR="00763B47">
        <w:t>.</w:t>
      </w:r>
    </w:p>
    <w:p w:rsidR="00772210" w:rsidRDefault="00772210" w:rsidP="00772210">
      <w:pPr>
        <w:ind w:right="-50"/>
        <w:jc w:val="both"/>
        <w:rPr>
          <w:b/>
          <w:color w:val="0000FF"/>
        </w:rPr>
      </w:pPr>
    </w:p>
    <w:p w:rsidR="00772210" w:rsidRDefault="00772210" w:rsidP="00772210">
      <w:pPr>
        <w:ind w:right="-50"/>
        <w:jc w:val="both"/>
        <w:rPr>
          <w:rFonts w:eastAsia="Calibri"/>
          <w:b/>
          <w:lang w:eastAsia="en-US"/>
        </w:rPr>
      </w:pPr>
      <w:r>
        <w:rPr>
          <w:rFonts w:eastAsia="Calibri"/>
          <w:b/>
          <w:lang w:eastAsia="en-US"/>
        </w:rP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772210" w:rsidRDefault="00772210" w:rsidP="00772210">
      <w:pPr>
        <w:tabs>
          <w:tab w:val="left" w:pos="-1260"/>
          <w:tab w:val="left" w:pos="0"/>
        </w:tabs>
        <w:ind w:right="-50"/>
        <w:jc w:val="both"/>
        <w:rPr>
          <w:rFonts w:eastAsia="Calibri"/>
          <w:lang w:eastAsia="en-US"/>
        </w:rPr>
      </w:pPr>
      <w:r>
        <w:rPr>
          <w:rFonts w:eastAsia="Calibri"/>
          <w:lang w:eastAsia="en-US"/>
        </w:rPr>
        <w:t>Предоставление муниципальной услуги «</w:t>
      </w:r>
      <w:r>
        <w:t>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r>
        <w:rPr>
          <w:rFonts w:eastAsia="Calibri"/>
          <w:lang w:eastAsia="en-US"/>
        </w:rPr>
        <w:t>» осуществляется без взимания платы.</w:t>
      </w:r>
    </w:p>
    <w:p w:rsidR="00772210" w:rsidRDefault="00772210" w:rsidP="00772210">
      <w:pPr>
        <w:ind w:right="-50"/>
        <w:jc w:val="both"/>
        <w:rPr>
          <w:b/>
          <w:color w:val="0000FF"/>
        </w:rPr>
      </w:pPr>
    </w:p>
    <w:p w:rsidR="00772210" w:rsidRDefault="00772210" w:rsidP="00772210">
      <w:pPr>
        <w:ind w:right="-50"/>
        <w:jc w:val="both"/>
        <w:rPr>
          <w:b/>
        </w:rPr>
      </w:pPr>
      <w:r>
        <w:rPr>
          <w:b/>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72210" w:rsidRDefault="00772210" w:rsidP="00772210">
      <w:pPr>
        <w:tabs>
          <w:tab w:val="left" w:pos="0"/>
        </w:tabs>
        <w:ind w:right="-50"/>
        <w:jc w:val="both"/>
        <w:rPr>
          <w:b/>
        </w:rPr>
      </w:pPr>
      <w:r>
        <w:t>Время ожидания приема заявителями при подаче заявления и получении документов не должно превышать 15 минут.</w:t>
      </w:r>
    </w:p>
    <w:p w:rsidR="00772210" w:rsidRDefault="00772210" w:rsidP="00772210">
      <w:pPr>
        <w:tabs>
          <w:tab w:val="left" w:pos="0"/>
        </w:tabs>
        <w:ind w:right="-50"/>
        <w:jc w:val="both"/>
      </w:pPr>
      <w:r>
        <w:t>Продолжительность приема у специалиста не должна превышать 15 минут по каждому заявителю.</w:t>
      </w:r>
    </w:p>
    <w:p w:rsidR="00772210" w:rsidRDefault="00772210" w:rsidP="00772210">
      <w:pPr>
        <w:tabs>
          <w:tab w:val="left" w:pos="0"/>
        </w:tabs>
        <w:ind w:right="-50"/>
        <w:jc w:val="both"/>
      </w:pPr>
    </w:p>
    <w:p w:rsidR="00772210" w:rsidRDefault="00772210" w:rsidP="00772210">
      <w:pPr>
        <w:tabs>
          <w:tab w:val="left" w:pos="0"/>
        </w:tabs>
        <w:ind w:right="-50"/>
        <w:jc w:val="both"/>
        <w:rPr>
          <w:rFonts w:eastAsia="Calibri"/>
          <w:b/>
          <w:lang w:eastAsia="en-US"/>
        </w:rPr>
      </w:pPr>
      <w:r>
        <w:rPr>
          <w:rFonts w:eastAsia="Calibri"/>
          <w:b/>
          <w:lang w:eastAsia="en-US"/>
        </w:rPr>
        <w:t>2.12.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B80491" w:rsidRPr="0084615E" w:rsidRDefault="00B80491" w:rsidP="00B80491">
      <w:pPr>
        <w:jc w:val="both"/>
      </w:pPr>
      <w:r>
        <w:rPr>
          <w:rFonts w:ascii="Lucida Console" w:hAnsi="Lucida Console"/>
        </w:rPr>
        <w:tab/>
      </w:r>
      <w:r w:rsidRPr="0084615E">
        <w:t>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государственных и муниципальных услуг в вечернее время до 19.00 час</w:t>
      </w:r>
      <w:proofErr w:type="gramStart"/>
      <w:r w:rsidRPr="0084615E">
        <w:t>.</w:t>
      </w:r>
      <w:proofErr w:type="gramEnd"/>
      <w:r w:rsidRPr="0084615E">
        <w:t xml:space="preserve"> </w:t>
      </w:r>
      <w:proofErr w:type="gramStart"/>
      <w:r w:rsidRPr="0084615E">
        <w:t>и</w:t>
      </w:r>
      <w:proofErr w:type="gramEnd"/>
      <w:r w:rsidRPr="0084615E">
        <w:t xml:space="preserve"> один день в неделю до 20.00 час.</w:t>
      </w:r>
    </w:p>
    <w:p w:rsidR="00B80491" w:rsidRPr="0084615E" w:rsidRDefault="00B80491" w:rsidP="00B80491">
      <w:pPr>
        <w:jc w:val="both"/>
      </w:pPr>
      <w:r w:rsidRPr="0084615E">
        <w:tab/>
        <w:t>Здание МФЦ и Администрации города Сарапула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B80491" w:rsidRPr="0084615E" w:rsidRDefault="00B80491" w:rsidP="00B80491">
      <w:pPr>
        <w:jc w:val="both"/>
      </w:pPr>
      <w:r w:rsidRPr="0084615E">
        <w:tab/>
        <w:t>На территории, прилегающей к МФЦ и Администрации города Сарапула, оборудуются не менее пяти бесплатных парковочных мест для стоянки легкового автотранспорта, в том числе не менее трех для транспортных средств инвалидов.</w:t>
      </w:r>
    </w:p>
    <w:p w:rsidR="00B80491" w:rsidRPr="0084615E" w:rsidRDefault="00B80491" w:rsidP="00B80491">
      <w:pPr>
        <w:jc w:val="both"/>
      </w:pPr>
      <w:r w:rsidRPr="0084615E">
        <w:tab/>
        <w:t xml:space="preserve">Вход в здание Администрации города Сарапула и МФЦ и выход из него оборудованы информационной табличкой (вывеской), содержащей название и кнопкой для вызова специалиста. Вход в здание центра дополнительно оборудован пандусом и расширенным проходом, </w:t>
      </w:r>
      <w:proofErr w:type="gramStart"/>
      <w:r w:rsidRPr="0084615E">
        <w:t>позволяющими</w:t>
      </w:r>
      <w:proofErr w:type="gramEnd"/>
      <w:r w:rsidRPr="0084615E">
        <w:t xml:space="preserve"> обеспечить беспрепятственный доступ граждан, в том числе инвалидов, использующим кресла-коляски.</w:t>
      </w:r>
    </w:p>
    <w:p w:rsidR="00B80491" w:rsidRPr="0084615E" w:rsidRDefault="00B80491" w:rsidP="00B80491">
      <w:pPr>
        <w:jc w:val="both"/>
      </w:pPr>
      <w:r w:rsidRPr="0084615E">
        <w:tab/>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B80491" w:rsidRPr="0084615E" w:rsidRDefault="00B80491" w:rsidP="00B80491">
      <w:pPr>
        <w:jc w:val="both"/>
      </w:pPr>
      <w:r w:rsidRPr="0084615E">
        <w:lastRenderedPageBreak/>
        <w:t>Помещение Администрации города Сарапула и здания МФЦ оборудованы противопожарной системой, средствами пожаротушения, системой оповещения о возникновении чрезвычайных ситуаций.</w:t>
      </w:r>
    </w:p>
    <w:p w:rsidR="00B80491" w:rsidRPr="00AF7223" w:rsidRDefault="00B80491" w:rsidP="00B80491">
      <w:pPr>
        <w:jc w:val="both"/>
      </w:pPr>
      <w:r w:rsidRPr="00AF7223">
        <w:tab/>
        <w:t xml:space="preserve">Помещение и рабочие места здания Администрации города Сарапула и МФЦ для предоставления муниципальной услуги соответствуют </w:t>
      </w:r>
      <w:r w:rsidR="00AF7223" w:rsidRPr="00AF7223">
        <w:rPr>
          <w:shd w:val="clear" w:color="auto" w:fill="FFFFFF"/>
        </w:rPr>
        <w:t>санитарным правилам СП 2.2.3670-20 "Санитарно-эпидемиологические требования к условиям труда</w:t>
      </w:r>
      <w:r w:rsidRPr="00AF7223">
        <w:t>"</w:t>
      </w:r>
      <w:r w:rsidR="00AF7223" w:rsidRPr="00AF7223">
        <w:t>.</w:t>
      </w:r>
    </w:p>
    <w:p w:rsidR="00B80491" w:rsidRPr="0084615E" w:rsidRDefault="00B80491" w:rsidP="00B80491">
      <w:pPr>
        <w:jc w:val="both"/>
      </w:pPr>
      <w:r w:rsidRPr="0084615E">
        <w:tab/>
        <w:t xml:space="preserve">В целях соблюдения прав инвалидов на беспрепятственный доступ к объектам инфраструктуры сотрудники Администрации города Сарапула и МФЦ при предоставлении муниципальной услуги обеспечивают инвалидам (включая инвалидов, использующие кресла-коляски и собак проводников):  </w:t>
      </w:r>
    </w:p>
    <w:p w:rsidR="00B80491" w:rsidRPr="0084615E" w:rsidRDefault="00B80491" w:rsidP="00B80491">
      <w:pPr>
        <w:jc w:val="both"/>
      </w:pPr>
      <w:r w:rsidRPr="0084615E">
        <w:tab/>
        <w:t>сопровождение инвалидов, имеющих стойкие расстройства функции зрения и самостоятельного передвижения, и оказания им помощи в помещении Администрации города Сарапула и МФЦ;</w:t>
      </w:r>
    </w:p>
    <w:p w:rsidR="00B80491" w:rsidRPr="0084615E" w:rsidRDefault="00B80491" w:rsidP="00B80491">
      <w:pPr>
        <w:jc w:val="both"/>
      </w:pPr>
      <w:r w:rsidRPr="0084615E">
        <w:tab/>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B80491" w:rsidRPr="0084615E" w:rsidRDefault="00B80491" w:rsidP="00B80491">
      <w:pPr>
        <w:jc w:val="both"/>
      </w:pPr>
      <w:r w:rsidRPr="0084615E">
        <w:tab/>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B80491" w:rsidRPr="0084615E" w:rsidRDefault="00B80491" w:rsidP="00B80491">
      <w:pPr>
        <w:jc w:val="both"/>
      </w:pPr>
      <w:r w:rsidRPr="0084615E">
        <w:tab/>
        <w:t>оказание помощи инвалидам в преодолении барьеров, мешающих получению ими муниципальной услуги наравне с другими лицами.</w:t>
      </w:r>
    </w:p>
    <w:p w:rsidR="00B80491" w:rsidRPr="0084615E" w:rsidRDefault="00B80491" w:rsidP="00B80491">
      <w:pPr>
        <w:jc w:val="both"/>
      </w:pPr>
      <w:r w:rsidRPr="0084615E">
        <w:tab/>
        <w:t>Приём граждан ведется специалистом по приёму населения в порядке общей очереди либо по предварительной записи.</w:t>
      </w:r>
    </w:p>
    <w:p w:rsidR="00B80491" w:rsidRPr="0084615E" w:rsidRDefault="00B80491" w:rsidP="00B80491">
      <w:pPr>
        <w:jc w:val="both"/>
      </w:pPr>
      <w:r w:rsidRPr="0084615E">
        <w:t>Специалист по приёму населения обеспечивается личной нагрудной карточкой (</w:t>
      </w:r>
      <w:proofErr w:type="spellStart"/>
      <w:r w:rsidRPr="0084615E">
        <w:t>бейджем</w:t>
      </w:r>
      <w:proofErr w:type="spellEnd"/>
      <w:r w:rsidRPr="0084615E">
        <w:t>) с указанием фамилии, имени, отчества (при наличии) и должности.</w:t>
      </w:r>
    </w:p>
    <w:p w:rsidR="00B80491" w:rsidRPr="0084615E" w:rsidRDefault="00B80491" w:rsidP="00B80491">
      <w:pPr>
        <w:jc w:val="both"/>
      </w:pPr>
      <w:r w:rsidRPr="0084615E">
        <w:tab/>
        <w:t>Специалист по приему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B80491" w:rsidRPr="0084615E" w:rsidRDefault="00B80491" w:rsidP="00B80491">
      <w:pPr>
        <w:jc w:val="both"/>
      </w:pPr>
      <w:r w:rsidRPr="0084615E">
        <w:tab/>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устройствам (принтером).</w:t>
      </w:r>
    </w:p>
    <w:p w:rsidR="00B80491" w:rsidRPr="0084615E" w:rsidRDefault="00B80491" w:rsidP="00B80491">
      <w:pPr>
        <w:jc w:val="both"/>
      </w:pPr>
      <w:r w:rsidRPr="0084615E">
        <w:t>Гражданам предоставляется возможность осуществить предварительную запись на прием по телефону, указанному в 1.2.1 настоящего Административного регламента. При предварительной записи гражданин сообщает специалисту по приему населения желаемое время приема.</w:t>
      </w:r>
    </w:p>
    <w:p w:rsidR="00B80491" w:rsidRPr="0084615E" w:rsidRDefault="00B80491" w:rsidP="00B80491">
      <w:pPr>
        <w:jc w:val="both"/>
      </w:pPr>
      <w:r w:rsidRPr="0084615E">
        <w:tab/>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B80491" w:rsidRPr="0084615E" w:rsidRDefault="00B80491" w:rsidP="00B80491">
      <w:pPr>
        <w:jc w:val="both"/>
      </w:pPr>
      <w:r w:rsidRPr="0084615E">
        <w:t>Для организации взаимодействия сотрудников МФЦ с заявителями, помещение МФЦ делится на следующие функциональные сектора (зоны):</w:t>
      </w:r>
    </w:p>
    <w:p w:rsidR="00B80491" w:rsidRPr="0084615E" w:rsidRDefault="00B80491" w:rsidP="00B80491">
      <w:pPr>
        <w:jc w:val="both"/>
      </w:pPr>
      <w:r w:rsidRPr="0084615E">
        <w:tab/>
        <w:t>- сектор информирования;</w:t>
      </w:r>
    </w:p>
    <w:p w:rsidR="00B80491" w:rsidRPr="0084615E" w:rsidRDefault="00B80491" w:rsidP="00B80491">
      <w:pPr>
        <w:jc w:val="both"/>
      </w:pPr>
      <w:r w:rsidRPr="0084615E">
        <w:tab/>
        <w:t>- сектор ожидания;</w:t>
      </w:r>
    </w:p>
    <w:p w:rsidR="00B80491" w:rsidRPr="0084615E" w:rsidRDefault="00B80491" w:rsidP="00B80491">
      <w:pPr>
        <w:jc w:val="both"/>
      </w:pPr>
      <w:r w:rsidRPr="0084615E">
        <w:tab/>
        <w:t>- сектор приема заявителей.</w:t>
      </w:r>
    </w:p>
    <w:p w:rsidR="00B80491" w:rsidRPr="0084615E" w:rsidRDefault="00B80491" w:rsidP="00B80491">
      <w:pPr>
        <w:jc w:val="both"/>
      </w:pPr>
      <w:r w:rsidRPr="0084615E">
        <w:tab/>
      </w:r>
    </w:p>
    <w:p w:rsidR="00B80491" w:rsidRPr="0084615E" w:rsidRDefault="00B80491" w:rsidP="00B80491">
      <w:pPr>
        <w:jc w:val="center"/>
        <w:rPr>
          <w:i/>
        </w:rPr>
      </w:pPr>
      <w:r w:rsidRPr="0084615E">
        <w:rPr>
          <w:i/>
        </w:rPr>
        <w:t>Требования к организации сектора информирования.</w:t>
      </w:r>
    </w:p>
    <w:p w:rsidR="00BB3F1D" w:rsidRPr="0084615E" w:rsidRDefault="00BB3F1D" w:rsidP="00B80491">
      <w:pPr>
        <w:jc w:val="center"/>
        <w:rPr>
          <w:i/>
        </w:rPr>
      </w:pPr>
    </w:p>
    <w:p w:rsidR="00B80491" w:rsidRPr="0084615E" w:rsidRDefault="00B80491" w:rsidP="00B80491">
      <w:pPr>
        <w:jc w:val="both"/>
      </w:pPr>
      <w:r w:rsidRPr="0084615E">
        <w:t xml:space="preserve"> </w:t>
      </w:r>
      <w:r w:rsidR="00AA301B" w:rsidRPr="0084615E">
        <w:t xml:space="preserve">          </w:t>
      </w:r>
      <w:r w:rsidRPr="0084615E">
        <w:t>В секторе информирования организовано не менее 2 окон для осуществления информирования о порядке предоставления муниципальных услуг.</w:t>
      </w:r>
    </w:p>
    <w:p w:rsidR="00B80491" w:rsidRPr="0084615E" w:rsidRDefault="00B80491" w:rsidP="00B80491">
      <w:pPr>
        <w:jc w:val="both"/>
      </w:pPr>
      <w:r w:rsidRPr="0084615E">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B80491" w:rsidRPr="0084615E" w:rsidRDefault="00B80491" w:rsidP="00B80491">
      <w:pPr>
        <w:jc w:val="both"/>
      </w:pPr>
      <w:r w:rsidRPr="0084615E">
        <w:lastRenderedPageBreak/>
        <w:tab/>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Pr="0084615E">
        <w:t>4</w:t>
      </w:r>
      <w:proofErr w:type="gramEnd"/>
      <w:r w:rsidRPr="0084615E">
        <w:t>, в которых размещаются информационные листки.</w:t>
      </w:r>
    </w:p>
    <w:p w:rsidR="00B80491" w:rsidRPr="0084615E" w:rsidRDefault="00B80491" w:rsidP="00B80491">
      <w:pPr>
        <w:jc w:val="both"/>
      </w:pPr>
      <w:r w:rsidRPr="0084615E">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B80491" w:rsidRPr="0084615E" w:rsidRDefault="00B80491" w:rsidP="00B80491">
      <w:pPr>
        <w:jc w:val="both"/>
      </w:pPr>
      <w:r w:rsidRPr="0084615E">
        <w:tab/>
        <w:t>- о перечне муниципальных услуг, предоставляемых в Центре,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B80491" w:rsidRPr="0084615E" w:rsidRDefault="00B80491" w:rsidP="00B80491">
      <w:pPr>
        <w:jc w:val="both"/>
      </w:pPr>
      <w:r w:rsidRPr="0084615E">
        <w:tab/>
        <w:t>- информацию в текстовом виде, наглядно отображающую алгоритм прохождения административной процедуры;</w:t>
      </w:r>
    </w:p>
    <w:p w:rsidR="00B80491" w:rsidRPr="0084615E" w:rsidRDefault="00B80491" w:rsidP="00B80491">
      <w:pPr>
        <w:jc w:val="both"/>
      </w:pPr>
      <w:r w:rsidRPr="0084615E">
        <w:tab/>
        <w:t>- о сроках предоставления муниципальных услуг;</w:t>
      </w:r>
    </w:p>
    <w:p w:rsidR="00B80491" w:rsidRPr="0084615E" w:rsidRDefault="00B80491" w:rsidP="00B80491">
      <w:pPr>
        <w:jc w:val="both"/>
      </w:pPr>
      <w:r w:rsidRPr="0084615E">
        <w:tab/>
        <w:t>- о перечнях документов, необходимых для получения муниципальных услуг;</w:t>
      </w:r>
    </w:p>
    <w:p w:rsidR="00B80491" w:rsidRPr="0084615E" w:rsidRDefault="00B80491" w:rsidP="00B80491">
      <w:pPr>
        <w:jc w:val="both"/>
      </w:pPr>
      <w:r w:rsidRPr="0084615E">
        <w:tab/>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B80491" w:rsidRPr="0084615E" w:rsidRDefault="00B80491" w:rsidP="00B80491">
      <w:pPr>
        <w:jc w:val="both"/>
      </w:pPr>
      <w:r w:rsidRPr="0084615E">
        <w:tab/>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B80491" w:rsidRPr="0084615E" w:rsidRDefault="00B80491" w:rsidP="00B80491">
      <w:pPr>
        <w:jc w:val="both"/>
      </w:pPr>
      <w:r w:rsidRPr="0084615E">
        <w:tab/>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B80491" w:rsidRPr="0084615E" w:rsidRDefault="00B80491" w:rsidP="00B80491">
      <w:pPr>
        <w:jc w:val="both"/>
      </w:pPr>
      <w:r w:rsidRPr="0084615E">
        <w:tab/>
        <w:t>- о порядке обжалования действий (бездействия), а также принимаемых решений сотрудников Администрации города Сарапула и МФЦ в ходе выполнения отдельных административных процедур (действий).</w:t>
      </w:r>
    </w:p>
    <w:p w:rsidR="00B80491" w:rsidRPr="0084615E" w:rsidRDefault="00B80491" w:rsidP="00B80491">
      <w:pPr>
        <w:jc w:val="both"/>
      </w:pPr>
      <w:r w:rsidRPr="0084615E">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B80491" w:rsidRPr="0084615E" w:rsidRDefault="00B80491" w:rsidP="00B80491">
      <w:pPr>
        <w:jc w:val="both"/>
      </w:pPr>
      <w:r w:rsidRPr="0084615E">
        <w:tab/>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B80491" w:rsidRPr="0084615E" w:rsidRDefault="00B80491" w:rsidP="00B80491">
      <w:pPr>
        <w:jc w:val="both"/>
      </w:pPr>
      <w:r w:rsidRPr="0084615E">
        <w:tab/>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B80491" w:rsidRPr="0084615E" w:rsidRDefault="00B80491" w:rsidP="00B80491">
      <w:pPr>
        <w:jc w:val="both"/>
      </w:pPr>
      <w:r w:rsidRPr="0084615E">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B80491" w:rsidRPr="0084615E" w:rsidRDefault="00B80491" w:rsidP="00B80491">
      <w:pPr>
        <w:jc w:val="both"/>
      </w:pPr>
      <w:r w:rsidRPr="0084615E">
        <w:tab/>
        <w:t xml:space="preserve">При большом количестве звонков заявителей организована отдельная телефонная система ("горячей линии" </w:t>
      </w:r>
      <w:proofErr w:type="spellStart"/>
      <w:r w:rsidRPr="0084615E">
        <w:t>call</w:t>
      </w:r>
      <w:proofErr w:type="spellEnd"/>
      <w:r w:rsidRPr="0084615E">
        <w:t xml:space="preserve">-центра), с помощью которой заявители могут получить информацию о получении муниципальных услуг, включая адрес и телефоны МФЦ и режим его работы. </w:t>
      </w:r>
    </w:p>
    <w:p w:rsidR="00BB3F1D" w:rsidRPr="0084615E" w:rsidRDefault="00BB3F1D" w:rsidP="00B80491">
      <w:pPr>
        <w:jc w:val="both"/>
      </w:pPr>
    </w:p>
    <w:p w:rsidR="00B80491" w:rsidRPr="0084615E" w:rsidRDefault="00B80491" w:rsidP="00B80491">
      <w:pPr>
        <w:jc w:val="both"/>
        <w:rPr>
          <w:i/>
        </w:rPr>
      </w:pPr>
      <w:r w:rsidRPr="0084615E">
        <w:tab/>
      </w:r>
      <w:r w:rsidRPr="0084615E">
        <w:rPr>
          <w:i/>
        </w:rPr>
        <w:t xml:space="preserve">Требования к организации сектора ожидания. </w:t>
      </w:r>
    </w:p>
    <w:p w:rsidR="00BB3F1D" w:rsidRPr="0084615E" w:rsidRDefault="00BB3F1D" w:rsidP="00B80491">
      <w:pPr>
        <w:jc w:val="both"/>
        <w:rPr>
          <w:i/>
        </w:rPr>
      </w:pPr>
    </w:p>
    <w:p w:rsidR="00B80491" w:rsidRPr="0084615E" w:rsidRDefault="00B80491" w:rsidP="00B80491">
      <w:pPr>
        <w:jc w:val="both"/>
      </w:pPr>
      <w:r w:rsidRPr="0084615E">
        <w:tab/>
        <w:t>Сектор ожидания создан для комфортного обслуживания посетителей, в том числе инвалидов, использующих кресла-коляски.</w:t>
      </w:r>
    </w:p>
    <w:p w:rsidR="00B80491" w:rsidRPr="0084615E" w:rsidRDefault="00B80491" w:rsidP="00B80491">
      <w:pPr>
        <w:jc w:val="both"/>
      </w:pPr>
      <w:r w:rsidRPr="0084615E">
        <w:tab/>
        <w:t>Сектор ожидания оборудован в необходимом количестве стульями, скамейками, столами для оформления документов.</w:t>
      </w:r>
    </w:p>
    <w:p w:rsidR="00B80491" w:rsidRPr="0084615E" w:rsidRDefault="00B80491" w:rsidP="00B80491">
      <w:pPr>
        <w:jc w:val="both"/>
      </w:pPr>
      <w:r w:rsidRPr="0084615E">
        <w:lastRenderedPageBreak/>
        <w:tab/>
        <w:t>В секторе ожидания на видном месте расположены схемы размещения средств пожаротушения и путей эвакуации посетителей и сотрудников МФЦ.</w:t>
      </w:r>
    </w:p>
    <w:p w:rsidR="00B80491" w:rsidRPr="0084615E" w:rsidRDefault="00B80491" w:rsidP="00B80491">
      <w:pPr>
        <w:jc w:val="both"/>
      </w:pPr>
      <w:r w:rsidRPr="0084615E">
        <w:t>В секторе ожидания имеется система звукового информирования.</w:t>
      </w:r>
    </w:p>
    <w:p w:rsidR="00B80491" w:rsidRPr="0084615E" w:rsidRDefault="00B80491" w:rsidP="00B80491">
      <w:pPr>
        <w:jc w:val="both"/>
      </w:pPr>
      <w:r w:rsidRPr="0084615E">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B80491" w:rsidRPr="0084615E" w:rsidRDefault="00B80491" w:rsidP="00B80491">
      <w:pPr>
        <w:jc w:val="both"/>
      </w:pPr>
      <w:r w:rsidRPr="0084615E">
        <w:tab/>
        <w:t>Система электронного управления очередью обеспечивает:</w:t>
      </w:r>
    </w:p>
    <w:p w:rsidR="00B80491" w:rsidRPr="0084615E" w:rsidRDefault="00B80491" w:rsidP="00B80491">
      <w:pPr>
        <w:jc w:val="both"/>
      </w:pPr>
      <w:r w:rsidRPr="0084615E">
        <w:tab/>
        <w:t>- регистрацию заявителя в очереди;</w:t>
      </w:r>
    </w:p>
    <w:p w:rsidR="00B80491" w:rsidRPr="0084615E" w:rsidRDefault="00B80491" w:rsidP="00B80491">
      <w:pPr>
        <w:jc w:val="both"/>
      </w:pPr>
      <w:r w:rsidRPr="0084615E">
        <w:tab/>
        <w:t>- учет заявителей в очереди, управление отдельными очередями в зависимости от видов услуг;</w:t>
      </w:r>
    </w:p>
    <w:p w:rsidR="00B80491" w:rsidRPr="0084615E" w:rsidRDefault="00B80491" w:rsidP="00B80491">
      <w:pPr>
        <w:jc w:val="both"/>
      </w:pPr>
      <w:r w:rsidRPr="0084615E">
        <w:tab/>
        <w:t>- возможность отображения статуса очереди;</w:t>
      </w:r>
    </w:p>
    <w:p w:rsidR="00B80491" w:rsidRPr="0084615E" w:rsidRDefault="00B80491" w:rsidP="00B80491">
      <w:pPr>
        <w:jc w:val="both"/>
      </w:pPr>
      <w:r w:rsidRPr="0084615E">
        <w:tab/>
        <w:t>- возможность автоматического перенаправления заявителя в очередь на обслуживание к следующему оператору МФЦ.</w:t>
      </w:r>
    </w:p>
    <w:p w:rsidR="00B80491" w:rsidRPr="0084615E" w:rsidRDefault="00B80491" w:rsidP="00B80491">
      <w:pPr>
        <w:jc w:val="both"/>
      </w:pPr>
      <w:r w:rsidRPr="0084615E">
        <w:t>В секторе ожидания:</w:t>
      </w:r>
    </w:p>
    <w:p w:rsidR="00B80491" w:rsidRPr="0084615E" w:rsidRDefault="00B80491" w:rsidP="00B80491">
      <w:pPr>
        <w:jc w:val="both"/>
      </w:pPr>
      <w:r w:rsidRPr="0084615E">
        <w:tab/>
        <w:t>- размещается платежный терминал для обеспечения приема платежей от физических лиц;</w:t>
      </w:r>
    </w:p>
    <w:p w:rsidR="00B80491" w:rsidRPr="0084615E" w:rsidRDefault="00B80491" w:rsidP="00B80491">
      <w:pPr>
        <w:jc w:val="both"/>
      </w:pPr>
      <w:r w:rsidRPr="0084615E">
        <w:tab/>
        <w:t>- в свободном доступе находятся формы (бланки) документов, необходимых для получения муниципальных услуг;</w:t>
      </w:r>
    </w:p>
    <w:p w:rsidR="00B80491" w:rsidRPr="0084615E" w:rsidRDefault="00B80491" w:rsidP="00B80491">
      <w:pPr>
        <w:jc w:val="both"/>
      </w:pPr>
      <w:r w:rsidRPr="0084615E">
        <w:tab/>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BB3F1D" w:rsidRPr="0084615E" w:rsidRDefault="00BB3F1D" w:rsidP="00B80491">
      <w:pPr>
        <w:jc w:val="both"/>
      </w:pPr>
    </w:p>
    <w:p w:rsidR="00B80491" w:rsidRPr="0084615E" w:rsidRDefault="00B80491" w:rsidP="00B80491">
      <w:pPr>
        <w:jc w:val="both"/>
        <w:rPr>
          <w:i/>
        </w:rPr>
      </w:pPr>
      <w:r w:rsidRPr="0084615E">
        <w:tab/>
      </w:r>
      <w:r w:rsidRPr="0084615E">
        <w:rPr>
          <w:i/>
        </w:rPr>
        <w:t>Требования к организации сектора приема заявителей.</w:t>
      </w:r>
    </w:p>
    <w:p w:rsidR="00BB3F1D" w:rsidRPr="0084615E" w:rsidRDefault="00BB3F1D" w:rsidP="00B80491">
      <w:pPr>
        <w:jc w:val="both"/>
        <w:rPr>
          <w:i/>
        </w:rPr>
      </w:pPr>
    </w:p>
    <w:p w:rsidR="00B80491" w:rsidRPr="0084615E" w:rsidRDefault="00BB3F1D" w:rsidP="00B80491">
      <w:pPr>
        <w:jc w:val="both"/>
      </w:pPr>
      <w:r w:rsidRPr="0084615E">
        <w:t xml:space="preserve">     </w:t>
      </w:r>
      <w:r w:rsidR="00AA301B" w:rsidRPr="0084615E">
        <w:t xml:space="preserve">       </w:t>
      </w:r>
      <w:r w:rsidR="00B80491" w:rsidRPr="0084615E">
        <w:t>Сектор приема заявителей оборудуется окнами для приема и выдачи документов.</w:t>
      </w:r>
      <w:r w:rsidR="00B80491" w:rsidRPr="0084615E">
        <w:ta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B80491" w:rsidRPr="0084615E" w:rsidRDefault="00B80491" w:rsidP="00B80491">
      <w:pPr>
        <w:tabs>
          <w:tab w:val="left" w:pos="0"/>
        </w:tabs>
        <w:ind w:right="-50"/>
        <w:jc w:val="both"/>
        <w:rPr>
          <w:rFonts w:eastAsia="Calibri"/>
          <w:b/>
          <w:lang w:eastAsia="en-US"/>
        </w:rPr>
      </w:pPr>
      <w:r w:rsidRPr="0084615E">
        <w:tab/>
        <w:t>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772210" w:rsidRPr="0084615E" w:rsidRDefault="00772210" w:rsidP="00B80491">
      <w:pPr>
        <w:ind w:right="-50"/>
        <w:jc w:val="both"/>
        <w:rPr>
          <w:rFonts w:eastAsia="Calibri"/>
          <w:lang w:eastAsia="en-US"/>
        </w:rPr>
      </w:pPr>
      <w:r w:rsidRPr="0084615E">
        <w:rPr>
          <w:rFonts w:eastAsia="Calibri"/>
          <w:lang w:eastAsia="en-US"/>
        </w:rPr>
        <w:t xml:space="preserve"> </w:t>
      </w:r>
    </w:p>
    <w:p w:rsidR="00772210" w:rsidRPr="0084615E" w:rsidRDefault="00772210" w:rsidP="00772210">
      <w:pPr>
        <w:tabs>
          <w:tab w:val="left" w:pos="0"/>
        </w:tabs>
        <w:ind w:right="-50"/>
        <w:jc w:val="both"/>
        <w:rPr>
          <w:rFonts w:eastAsia="Calibri"/>
          <w:lang w:eastAsia="en-US"/>
        </w:rPr>
      </w:pPr>
    </w:p>
    <w:p w:rsidR="00772210" w:rsidRDefault="00772210" w:rsidP="00772210">
      <w:pPr>
        <w:ind w:right="-50"/>
        <w:jc w:val="center"/>
        <w:rPr>
          <w:rFonts w:eastAsia="Calibri"/>
          <w:b/>
          <w:lang w:eastAsia="en-US"/>
        </w:rPr>
      </w:pPr>
      <w:r>
        <w:rPr>
          <w:rFonts w:eastAsia="Calibri"/>
          <w:b/>
          <w:lang w:eastAsia="en-US"/>
        </w:rPr>
        <w:t xml:space="preserve">3. Состав, последовательность и сроки выполнения </w:t>
      </w:r>
    </w:p>
    <w:p w:rsidR="00772210" w:rsidRDefault="00772210" w:rsidP="00772210">
      <w:pPr>
        <w:ind w:right="-50"/>
        <w:jc w:val="center"/>
        <w:rPr>
          <w:rFonts w:eastAsia="Calibri"/>
          <w:b/>
          <w:lang w:eastAsia="en-US"/>
        </w:rPr>
      </w:pPr>
      <w:r>
        <w:rPr>
          <w:rFonts w:eastAsia="Calibri"/>
          <w:b/>
          <w:lang w:eastAsia="en-US"/>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72210" w:rsidRDefault="00772210" w:rsidP="00772210">
      <w:pPr>
        <w:ind w:right="-50"/>
        <w:jc w:val="both"/>
        <w:rPr>
          <w:rFonts w:eastAsia="Calibri"/>
          <w:b/>
          <w:sz w:val="22"/>
          <w:szCs w:val="22"/>
          <w:lang w:eastAsia="en-US"/>
        </w:rPr>
      </w:pPr>
    </w:p>
    <w:p w:rsidR="00772210" w:rsidRDefault="00772210" w:rsidP="00772210">
      <w:pPr>
        <w:tabs>
          <w:tab w:val="num" w:pos="0"/>
          <w:tab w:val="num" w:pos="1440"/>
        </w:tabs>
        <w:ind w:right="-50"/>
        <w:jc w:val="both"/>
        <w:rPr>
          <w:rFonts w:eastAsia="Calibri"/>
          <w:lang w:eastAsia="en-US"/>
        </w:rPr>
      </w:pPr>
      <w:r>
        <w:rPr>
          <w:rFonts w:eastAsia="Calibri"/>
          <w:lang w:eastAsia="en-US"/>
        </w:rPr>
        <w:t xml:space="preserve">Предоставление муниципальной услуги  включает в себя следующие административные процедуры: </w:t>
      </w:r>
    </w:p>
    <w:p w:rsidR="00772210" w:rsidRDefault="00772210" w:rsidP="00772210">
      <w:pPr>
        <w:tabs>
          <w:tab w:val="num" w:pos="0"/>
          <w:tab w:val="num" w:pos="1440"/>
        </w:tabs>
        <w:ind w:right="-50"/>
        <w:jc w:val="both"/>
        <w:rPr>
          <w:rFonts w:eastAsia="Calibri"/>
          <w:lang w:eastAsia="en-US"/>
        </w:rPr>
      </w:pPr>
    </w:p>
    <w:p w:rsidR="00772210" w:rsidRDefault="00772210" w:rsidP="00772210">
      <w:pPr>
        <w:ind w:right="-50"/>
        <w:jc w:val="both"/>
      </w:pPr>
      <w:r>
        <w:rPr>
          <w:b/>
        </w:rPr>
        <w:t>3.1. Прием и проверка пакета документов о признании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rsidR="00772210" w:rsidRDefault="00772210" w:rsidP="00772210">
      <w:pPr>
        <w:ind w:right="-50"/>
        <w:jc w:val="both"/>
      </w:pPr>
      <w:r>
        <w:t xml:space="preserve"> Основанием для начала действий по предоставлению муниципальной  услуги является поступление заявления. При отсутствии необходимых документов согласно п.2.7 </w:t>
      </w:r>
      <w:r>
        <w:rPr>
          <w:rFonts w:eastAsia="Calibri"/>
          <w:color w:val="FF0000"/>
          <w:lang w:eastAsia="en-US"/>
        </w:rPr>
        <w:t xml:space="preserve"> </w:t>
      </w:r>
      <w:r>
        <w:t xml:space="preserve">настоящего регламента специалист, уполномоченный на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 При согласии заявителя устранить препятствия специалист возвращает представленные документы. При несогласии </w:t>
      </w:r>
      <w:r>
        <w:lastRenderedPageBreak/>
        <w:t>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772210" w:rsidRDefault="00772210" w:rsidP="00772210">
      <w:pPr>
        <w:ind w:right="-50"/>
        <w:jc w:val="both"/>
        <w:rPr>
          <w:i/>
        </w:rPr>
      </w:pPr>
      <w:r>
        <w:rPr>
          <w:i/>
        </w:rPr>
        <w:t xml:space="preserve"> </w:t>
      </w:r>
    </w:p>
    <w:p w:rsidR="00772210" w:rsidRDefault="00772210" w:rsidP="00772210">
      <w:pPr>
        <w:ind w:right="-50"/>
        <w:jc w:val="both"/>
        <w:rPr>
          <w:b/>
        </w:rPr>
      </w:pPr>
      <w:r>
        <w:rPr>
          <w:b/>
        </w:rPr>
        <w:t>3.2. Регистрация заявления</w:t>
      </w:r>
    </w:p>
    <w:p w:rsidR="00772210" w:rsidRDefault="00772210" w:rsidP="00772210">
      <w:pPr>
        <w:ind w:right="-50"/>
        <w:jc w:val="both"/>
      </w:pPr>
      <w:r>
        <w:t>Специалист</w:t>
      </w:r>
      <w:r w:rsidR="00C933F9">
        <w:t xml:space="preserve"> Центра, секретарь комиссии</w:t>
      </w:r>
      <w:r>
        <w:t>, осуществляющий прием документов:</w:t>
      </w:r>
    </w:p>
    <w:p w:rsidR="00772210" w:rsidRDefault="00772210" w:rsidP="00772210">
      <w:pPr>
        <w:ind w:right="-50"/>
        <w:jc w:val="both"/>
      </w:pPr>
      <w:r>
        <w:t>1) устанавливает личность заявителя, в том числе проверяет документ, удостоверяющий личность заявителя, либо полномочия представителя;</w:t>
      </w:r>
    </w:p>
    <w:p w:rsidR="00772210" w:rsidRDefault="00772210" w:rsidP="00772210">
      <w:pPr>
        <w:ind w:right="-50"/>
        <w:jc w:val="both"/>
      </w:pPr>
      <w: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772210" w:rsidRDefault="00772210" w:rsidP="00772210">
      <w:pPr>
        <w:ind w:right="-50"/>
        <w:jc w:val="both"/>
      </w:pPr>
      <w:r>
        <w:t>- тексты документов написаны разборчиво;</w:t>
      </w:r>
    </w:p>
    <w:p w:rsidR="00772210" w:rsidRDefault="00772210" w:rsidP="00772210">
      <w:pPr>
        <w:ind w:right="-50"/>
        <w:jc w:val="both"/>
      </w:pPr>
      <w:r>
        <w:t>- указано наименование и местонахождение юридических лиц;</w:t>
      </w:r>
    </w:p>
    <w:p w:rsidR="00772210" w:rsidRDefault="00772210" w:rsidP="00772210">
      <w:pPr>
        <w:ind w:right="-50"/>
        <w:jc w:val="both"/>
      </w:pPr>
      <w:r>
        <w:t>- Ф.И.О. физических лиц, адреса их места жительства написаны полностью;</w:t>
      </w:r>
    </w:p>
    <w:p w:rsidR="00772210" w:rsidRDefault="00772210" w:rsidP="00772210">
      <w:pPr>
        <w:ind w:right="-50"/>
        <w:jc w:val="both"/>
      </w:pPr>
      <w: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772210" w:rsidRDefault="00772210" w:rsidP="00772210">
      <w:pPr>
        <w:ind w:right="-50"/>
        <w:jc w:val="both"/>
      </w:pPr>
      <w:r>
        <w:t>- документы не содержат серьезных повреждений, наличие которых не позволяет однозначно истолковать их содержание;</w:t>
      </w:r>
    </w:p>
    <w:p w:rsidR="00772210" w:rsidRDefault="00772210" w:rsidP="00772210">
      <w:pPr>
        <w:ind w:right="-50"/>
        <w:jc w:val="both"/>
      </w:pPr>
      <w:r>
        <w:t>3) помогает заявителю оформить заявление о предоставлении муниципальной услуги;</w:t>
      </w:r>
    </w:p>
    <w:p w:rsidR="00772210" w:rsidRDefault="00772210" w:rsidP="00772210">
      <w:pPr>
        <w:ind w:right="-50"/>
        <w:jc w:val="both"/>
      </w:pPr>
      <w:r>
        <w:t>4) предоставляет заявителю информацию по порядку и срокам предоставления муниципальной услуги;</w:t>
      </w:r>
    </w:p>
    <w:p w:rsidR="00772210" w:rsidRDefault="00772210" w:rsidP="00772210">
      <w:pPr>
        <w:ind w:right="-50"/>
        <w:jc w:val="both"/>
      </w:pPr>
      <w:r>
        <w:t xml:space="preserve">5) в случае если представлены не все необходимые документы, указанные в п. 2.7. раздела 2 «Стандарт предоставления муниципальной услуги» настоящего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специалист Центра</w:t>
      </w:r>
      <w:r w:rsidR="001A5B1C">
        <w:t>,</w:t>
      </w:r>
      <w:r>
        <w:t xml:space="preserve"> </w:t>
      </w:r>
      <w:r w:rsidR="001A5B1C">
        <w:t xml:space="preserve">секретарь комиссии </w:t>
      </w:r>
      <w:r>
        <w:t>отказывает заявителю в приеме заявления о предоставлении муниципальной услуги</w:t>
      </w:r>
      <w:proofErr w:type="gramEnd"/>
      <w:r>
        <w:t xml:space="preserve"> с объяснением причин, а также представляет заявителю письменный мотивированный отказ в приеме документов.</w:t>
      </w:r>
    </w:p>
    <w:p w:rsidR="001A5B1C" w:rsidRDefault="00AD1E92" w:rsidP="00772210">
      <w:pPr>
        <w:ind w:right="-50"/>
        <w:jc w:val="both"/>
        <w:rPr>
          <w:b/>
        </w:rPr>
      </w:pPr>
      <w:r>
        <w:rPr>
          <w:b/>
        </w:rPr>
        <w:t xml:space="preserve">3.2.1 Регистрация заявления </w:t>
      </w:r>
    </w:p>
    <w:p w:rsidR="00772210" w:rsidRDefault="00772210" w:rsidP="00772210">
      <w:pPr>
        <w:ind w:right="-50"/>
        <w:jc w:val="both"/>
      </w:pPr>
      <w:r>
        <w:tab/>
        <w:t>Специалист Центра</w:t>
      </w:r>
      <w:r w:rsidR="00C933F9">
        <w:t>, секретарь комиссии</w:t>
      </w:r>
      <w:r>
        <w:t xml:space="preserve"> регистрирует заявление в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регламентных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772210" w:rsidRDefault="00772210" w:rsidP="00772210">
      <w:pPr>
        <w:ind w:right="-50"/>
        <w:jc w:val="both"/>
      </w:pPr>
      <w:r>
        <w:tab/>
      </w:r>
    </w:p>
    <w:p w:rsidR="00772210" w:rsidRDefault="00772210" w:rsidP="00772210">
      <w:pPr>
        <w:ind w:right="-50"/>
        <w:jc w:val="both"/>
      </w:pPr>
      <w:r>
        <w:rPr>
          <w:b/>
        </w:rPr>
        <w:t>3.2.</w:t>
      </w:r>
      <w:r w:rsidR="00BF2554">
        <w:rPr>
          <w:b/>
        </w:rPr>
        <w:t>2</w:t>
      </w:r>
      <w:r>
        <w:rPr>
          <w:b/>
        </w:rPr>
        <w:t>. Направление межведомственных запросов</w:t>
      </w:r>
    </w:p>
    <w:p w:rsidR="00772210" w:rsidRPr="00F215BD" w:rsidRDefault="00772210" w:rsidP="00772210">
      <w:pPr>
        <w:ind w:right="-50"/>
        <w:jc w:val="both"/>
        <w:rPr>
          <w:rFonts w:eastAsia="Calibri"/>
          <w:b/>
          <w:lang w:eastAsia="en-US"/>
        </w:rPr>
      </w:pPr>
      <w:r>
        <w:rPr>
          <w:rFonts w:eastAsia="Calibri"/>
          <w:lang w:eastAsia="en-US"/>
        </w:rPr>
        <w:tab/>
        <w:t>Специалист Центра</w:t>
      </w:r>
      <w:r w:rsidR="00CE5083">
        <w:rPr>
          <w:rFonts w:eastAsia="Calibri"/>
          <w:lang w:eastAsia="en-US"/>
        </w:rPr>
        <w:t>, секретарь комиссии</w:t>
      </w:r>
      <w:r>
        <w:rPr>
          <w:rFonts w:eastAsia="Calibri"/>
          <w:lang w:eastAsia="en-US"/>
        </w:rPr>
        <w:t xml:space="preserve"> в день регистрации заявления о предоставлении муниципальной услуги формирует и </w:t>
      </w:r>
      <w:r w:rsidRPr="00E56759">
        <w:rPr>
          <w:rFonts w:eastAsia="Calibri"/>
          <w:lang w:eastAsia="en-US"/>
        </w:rPr>
        <w:t>направляет межведомственные запросы на предоставление</w:t>
      </w:r>
      <w:r w:rsidRPr="00E56759">
        <w:rPr>
          <w:rFonts w:eastAsia="Calibri"/>
          <w:color w:val="FF0000"/>
          <w:lang w:eastAsia="en-US"/>
        </w:rPr>
        <w:t xml:space="preserve"> </w:t>
      </w:r>
      <w:r w:rsidRPr="00F215BD">
        <w:rPr>
          <w:rFonts w:eastAsia="Calibri"/>
          <w:lang w:eastAsia="en-US"/>
        </w:rPr>
        <w:t>недостающих документов, предусмотренных п. 2.7. настоящего регламента.</w:t>
      </w:r>
      <w:r w:rsidRPr="00F215BD">
        <w:rPr>
          <w:rFonts w:eastAsia="Calibri"/>
          <w:lang w:eastAsia="en-US"/>
        </w:rPr>
        <w:tab/>
      </w:r>
    </w:p>
    <w:p w:rsidR="00772210" w:rsidRDefault="00772210" w:rsidP="00772210">
      <w:pPr>
        <w:ind w:right="-50"/>
        <w:jc w:val="both"/>
        <w:rPr>
          <w:rFonts w:eastAsia="Calibri"/>
          <w:lang w:eastAsia="en-US"/>
        </w:rPr>
      </w:pPr>
      <w:r>
        <w:rPr>
          <w:rFonts w:eastAsia="Calibri"/>
          <w:b/>
          <w:lang w:eastAsia="en-US"/>
        </w:rPr>
        <w:t>3.2.</w:t>
      </w:r>
      <w:r w:rsidR="00BF2554">
        <w:rPr>
          <w:rFonts w:eastAsia="Calibri"/>
          <w:b/>
          <w:lang w:eastAsia="en-US"/>
        </w:rPr>
        <w:t>3</w:t>
      </w:r>
      <w:r>
        <w:rPr>
          <w:rFonts w:eastAsia="Calibri"/>
          <w:b/>
          <w:lang w:eastAsia="en-US"/>
        </w:rPr>
        <w:t xml:space="preserve"> Передача пакета документов Центром в подразделение, оказывающее муниципальную услугу</w:t>
      </w:r>
    </w:p>
    <w:p w:rsidR="00772210" w:rsidRDefault="00772210" w:rsidP="00772210">
      <w:pPr>
        <w:ind w:right="-50"/>
        <w:jc w:val="both"/>
        <w:rPr>
          <w:rFonts w:eastAsia="Calibri"/>
          <w:lang w:eastAsia="en-US"/>
        </w:rPr>
      </w:pPr>
      <w:r>
        <w:rPr>
          <w:rFonts w:eastAsia="Calibri"/>
          <w:lang w:eastAsia="en-US"/>
        </w:rPr>
        <w:tab/>
        <w:t xml:space="preserve">Специалист Центра </w:t>
      </w:r>
      <w:r w:rsidR="00B80491" w:rsidRPr="0084615E">
        <w:rPr>
          <w:rFonts w:eastAsia="Calibri"/>
          <w:lang w:eastAsia="en-US"/>
        </w:rPr>
        <w:t>в течение</w:t>
      </w:r>
      <w:r w:rsidRPr="0084615E">
        <w:rPr>
          <w:rFonts w:eastAsia="Calibri"/>
          <w:lang w:eastAsia="en-US"/>
        </w:rPr>
        <w:t xml:space="preserve"> </w:t>
      </w:r>
      <w:r>
        <w:rPr>
          <w:rFonts w:eastAsia="Calibri"/>
          <w:lang w:eastAsia="en-US"/>
        </w:rPr>
        <w:t xml:space="preserve">шестого рабочего дня со дня обращения заявителя передает согласно описи сформированный пакет документов заявителя, вместе с заявлением и документами, полученными посредством межведомственного информационного взаимодействия, в межведомственную комиссию, по адресу: город </w:t>
      </w:r>
      <w:r>
        <w:rPr>
          <w:rFonts w:eastAsia="Calibri"/>
          <w:lang w:eastAsia="en-US"/>
        </w:rPr>
        <w:lastRenderedPageBreak/>
        <w:t xml:space="preserve">Сарапул, Красная площадь,8, </w:t>
      </w:r>
      <w:r w:rsidR="00EE38E2">
        <w:rPr>
          <w:rFonts w:eastAsia="Calibri"/>
          <w:lang w:eastAsia="en-US"/>
        </w:rPr>
        <w:t xml:space="preserve">здание </w:t>
      </w:r>
      <w:r w:rsidRPr="00EE38E2">
        <w:rPr>
          <w:rFonts w:eastAsia="Calibri"/>
          <w:lang w:eastAsia="en-US"/>
        </w:rPr>
        <w:t>Администраци</w:t>
      </w:r>
      <w:r w:rsidR="00EE38E2" w:rsidRPr="00EE38E2">
        <w:rPr>
          <w:rFonts w:eastAsia="Calibri"/>
          <w:lang w:eastAsia="en-US"/>
        </w:rPr>
        <w:t>и</w:t>
      </w:r>
      <w:r w:rsidRPr="00EE38E2">
        <w:rPr>
          <w:rFonts w:eastAsia="Calibri"/>
          <w:lang w:eastAsia="en-US"/>
        </w:rPr>
        <w:t xml:space="preserve"> города Сарапула</w:t>
      </w:r>
      <w:r w:rsidRPr="004D576B">
        <w:rPr>
          <w:rFonts w:eastAsia="Calibri"/>
          <w:color w:val="FF0000"/>
          <w:lang w:eastAsia="en-US"/>
        </w:rPr>
        <w:t xml:space="preserve"> </w:t>
      </w:r>
      <w:proofErr w:type="spellStart"/>
      <w:r>
        <w:rPr>
          <w:rFonts w:eastAsia="Calibri"/>
          <w:lang w:eastAsia="en-US"/>
        </w:rPr>
        <w:t>каб</w:t>
      </w:r>
      <w:proofErr w:type="spellEnd"/>
      <w:r>
        <w:rPr>
          <w:rFonts w:eastAsia="Calibri"/>
          <w:lang w:eastAsia="en-US"/>
        </w:rPr>
        <w:t>. 410 в соответствии с соглашением о взаимодействии.</w:t>
      </w:r>
      <w:r w:rsidR="004D576B">
        <w:rPr>
          <w:rFonts w:eastAsia="Calibri"/>
          <w:lang w:eastAsia="en-US"/>
        </w:rPr>
        <w:t xml:space="preserve"> </w:t>
      </w:r>
    </w:p>
    <w:p w:rsidR="00EE38E2" w:rsidRDefault="00EE38E2" w:rsidP="00772210">
      <w:pPr>
        <w:ind w:right="-50"/>
        <w:jc w:val="both"/>
        <w:rPr>
          <w:b/>
          <w:color w:val="0000FF"/>
        </w:rPr>
      </w:pPr>
    </w:p>
    <w:p w:rsidR="00772210" w:rsidRDefault="00772210" w:rsidP="00772210">
      <w:pPr>
        <w:ind w:right="-50"/>
        <w:jc w:val="both"/>
        <w:rPr>
          <w:rFonts w:eastAsia="Calibri"/>
          <w:lang w:eastAsia="en-US"/>
        </w:rPr>
      </w:pPr>
      <w:r>
        <w:rPr>
          <w:rFonts w:eastAsia="Calibri"/>
          <w:b/>
          <w:bCs/>
          <w:spacing w:val="-4"/>
          <w:lang w:eastAsia="en-US"/>
        </w:rPr>
        <w:t>3.3.</w:t>
      </w:r>
      <w:r>
        <w:rPr>
          <w:rFonts w:eastAsia="Calibri"/>
          <w:b/>
          <w:lang w:eastAsia="en-US"/>
        </w:rPr>
        <w:t xml:space="preserve"> Порядок рассмотрения межведомственной комиссией заявления </w:t>
      </w:r>
      <w:r>
        <w:rPr>
          <w:b/>
        </w:rPr>
        <w:t>о признании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r>
        <w:rPr>
          <w:rFonts w:eastAsia="Calibri"/>
          <w:b/>
          <w:lang w:eastAsia="en-US"/>
        </w:rPr>
        <w:t xml:space="preserve"> </w:t>
      </w:r>
    </w:p>
    <w:p w:rsidR="00772210" w:rsidRDefault="00AA301B" w:rsidP="00772210">
      <w:pPr>
        <w:ind w:right="-50"/>
        <w:jc w:val="both"/>
      </w:pPr>
      <w:r>
        <w:t xml:space="preserve">      </w:t>
      </w:r>
      <w:r w:rsidR="00772210">
        <w:t>Поступившие  заявления с пакетом документов регистрируются секретарем межведомственной комиссии - специалистом управления жилищно-коммунального хозяйства и направляются на рассмотрение Председателю межведомственной комиссии – Заместителю Главы Администрации города Сарапула по строительству и жилищно-коммунальному хозяйству.</w:t>
      </w:r>
    </w:p>
    <w:p w:rsidR="00772210" w:rsidRDefault="00AA301B" w:rsidP="00772210">
      <w:pPr>
        <w:ind w:right="-50"/>
        <w:jc w:val="both"/>
        <w:rPr>
          <w:b/>
          <w:color w:val="0000FF"/>
        </w:rPr>
      </w:pPr>
      <w:r>
        <w:rPr>
          <w:rFonts w:eastAsia="Calibri"/>
          <w:lang w:eastAsia="en-US"/>
        </w:rPr>
        <w:t xml:space="preserve">       </w:t>
      </w:r>
      <w:r w:rsidR="00772210">
        <w:rPr>
          <w:rFonts w:eastAsia="Calibri"/>
          <w:lang w:eastAsia="en-US"/>
        </w:rPr>
        <w:t xml:space="preserve">Председатель межведомственной комиссии рассматривает заявление и направляет заявление на исполнение. </w:t>
      </w:r>
    </w:p>
    <w:p w:rsidR="00772210" w:rsidRDefault="00772210" w:rsidP="00772210">
      <w:pPr>
        <w:ind w:right="-50"/>
        <w:jc w:val="both"/>
      </w:pPr>
      <w:r>
        <w:t xml:space="preserve">       Межведомственная комиссия рассматривает поступившее заявление или заключение органа, уполномоченного на проведение государственного контроля и надзора, в течение 30 </w:t>
      </w:r>
      <w:r w:rsidR="00F215BD" w:rsidRPr="00F215BD">
        <w:t>календарных</w:t>
      </w:r>
      <w:r w:rsidR="00F215BD">
        <w:t xml:space="preserve"> </w:t>
      </w:r>
      <w:r>
        <w:t>дней</w:t>
      </w:r>
      <w:r w:rsidR="002F07A5" w:rsidRPr="002F07A5">
        <w:rPr>
          <w:color w:val="FF0000"/>
        </w:rPr>
        <w:t xml:space="preserve"> </w:t>
      </w:r>
      <w:proofErr w:type="gramStart"/>
      <w:r>
        <w:t>с даты</w:t>
      </w:r>
      <w:proofErr w:type="gramEnd"/>
      <w:r>
        <w:t xml:space="preserve"> его регистрации в комиссии и принимает решение (в виде заключения) либо решение о проведении дополнительного обследования оцениваемого помещения (дома).</w:t>
      </w:r>
    </w:p>
    <w:p w:rsidR="00772210" w:rsidRDefault="00772210" w:rsidP="00772210">
      <w:pPr>
        <w:ind w:right="-50"/>
        <w:jc w:val="both"/>
      </w:pPr>
    </w:p>
    <w:p w:rsidR="00772210" w:rsidRDefault="00772210" w:rsidP="00772210">
      <w:pPr>
        <w:ind w:right="-50"/>
        <w:jc w:val="both"/>
      </w:pPr>
      <w:r>
        <w:t xml:space="preserve">       Порядок работы межведомственной комиссии регламентирован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 47 </w:t>
      </w:r>
    </w:p>
    <w:p w:rsidR="00772210" w:rsidRDefault="00772210" w:rsidP="00772210">
      <w:pPr>
        <w:ind w:right="-50"/>
        <w:jc w:val="both"/>
        <w:rPr>
          <w:b/>
          <w:color w:val="0000FF"/>
        </w:rPr>
      </w:pPr>
    </w:p>
    <w:p w:rsidR="00772210" w:rsidRDefault="00772210" w:rsidP="00772210">
      <w:pPr>
        <w:ind w:right="-50"/>
        <w:jc w:val="both"/>
        <w:rPr>
          <w:rFonts w:eastAsia="Calibri"/>
          <w:lang w:eastAsia="en-US"/>
        </w:rPr>
      </w:pPr>
      <w:r>
        <w:rPr>
          <w:rFonts w:eastAsia="Calibri"/>
          <w:b/>
          <w:lang w:eastAsia="en-US"/>
        </w:rPr>
        <w:t>3.4. Передача результата предоставления муниципальной услуги подразделением, оказывающим муниципальную услугу Центру</w:t>
      </w:r>
      <w:r>
        <w:rPr>
          <w:rFonts w:eastAsia="Calibri"/>
          <w:lang w:eastAsia="en-US"/>
        </w:rPr>
        <w:tab/>
      </w:r>
    </w:p>
    <w:p w:rsidR="00772210" w:rsidRDefault="00772210" w:rsidP="00772210">
      <w:pPr>
        <w:ind w:right="-50"/>
        <w:jc w:val="both"/>
      </w:pPr>
      <w:r>
        <w:t>Секретарь межведомственной комиссии посредством информационного взаимодействия предоставляет в Центр информацию о ходе и результатах исполнения муниципальной услуги.</w:t>
      </w:r>
    </w:p>
    <w:p w:rsidR="00772210" w:rsidRDefault="00772210" w:rsidP="00772210">
      <w:pPr>
        <w:ind w:right="-50"/>
        <w:jc w:val="both"/>
      </w:pPr>
      <w:r>
        <w:t>Специалист Центра осуществляет в информационной системе учет прохождения  муниципальной услуги.</w:t>
      </w:r>
    </w:p>
    <w:p w:rsidR="00772210" w:rsidRDefault="00772210" w:rsidP="00772210">
      <w:pPr>
        <w:ind w:right="-50"/>
        <w:jc w:val="both"/>
        <w:rPr>
          <w:rFonts w:eastAsia="Calibri"/>
          <w:lang w:eastAsia="en-US"/>
        </w:rPr>
      </w:pPr>
      <w:r>
        <w:rPr>
          <w:rFonts w:eastAsia="Calibri"/>
          <w:lang w:eastAsia="en-US"/>
        </w:rPr>
        <w:t>Специалист Центра на основе сведений, сформированных в информационной системе, обеспечивает информирование заявителя об этапах прохождения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772210" w:rsidRDefault="00772210" w:rsidP="00772210">
      <w:pPr>
        <w:ind w:right="-50"/>
        <w:jc w:val="both"/>
        <w:rPr>
          <w:rFonts w:eastAsia="Calibri"/>
          <w:lang w:eastAsia="en-US"/>
        </w:rPr>
      </w:pPr>
      <w:r>
        <w:rPr>
          <w:rFonts w:eastAsia="Calibri"/>
          <w:lang w:eastAsia="en-US"/>
        </w:rPr>
        <w:tab/>
        <w:t xml:space="preserve">Секретарь межведомственной комиссии не позднее 11.00 часов 36-го дня со дня подачи заявления о предоставлении муниципальной услуги формирует результат предоставления муниципальной услуги, и обеспечивает передачу его специалисту Центра согласно описи. Специалист Центра обеспечивает организацию получения результата муниципальной услуги от </w:t>
      </w:r>
      <w:r w:rsidR="00400012">
        <w:rPr>
          <w:rFonts w:eastAsia="Calibri"/>
          <w:lang w:eastAsia="en-US"/>
        </w:rPr>
        <w:t>секретаря комиссии</w:t>
      </w:r>
      <w:r>
        <w:rPr>
          <w:rFonts w:eastAsia="Calibri"/>
          <w:lang w:eastAsia="en-US"/>
        </w:rPr>
        <w:t xml:space="preserve"> до 11.00 часов 36-го дня со дня подачи  заявления в Центр, либо уведомления </w:t>
      </w:r>
      <w:r>
        <w:t>о проведении дополнительного обследования оцениваемого помещения (дома)</w:t>
      </w:r>
      <w:r>
        <w:rPr>
          <w:rFonts w:eastAsia="Calibri"/>
          <w:lang w:eastAsia="en-US"/>
        </w:rPr>
        <w:t>.</w:t>
      </w:r>
    </w:p>
    <w:p w:rsidR="00772210" w:rsidRDefault="00772210" w:rsidP="00772210">
      <w:pPr>
        <w:ind w:right="-50"/>
        <w:jc w:val="both"/>
        <w:rPr>
          <w:rFonts w:eastAsia="Calibri"/>
          <w:lang w:eastAsia="en-US"/>
        </w:rPr>
      </w:pPr>
    </w:p>
    <w:p w:rsidR="00772210" w:rsidRDefault="00772210" w:rsidP="00772210">
      <w:pPr>
        <w:ind w:right="-50"/>
        <w:jc w:val="both"/>
        <w:rPr>
          <w:rFonts w:eastAsia="Calibri"/>
          <w:b/>
          <w:lang w:eastAsia="en-US"/>
        </w:rPr>
      </w:pPr>
      <w:r>
        <w:rPr>
          <w:rFonts w:eastAsia="Calibri"/>
          <w:b/>
          <w:lang w:eastAsia="en-US"/>
        </w:rPr>
        <w:t>3.5. Выдача результата предоставления муниципальной услуги</w:t>
      </w:r>
    </w:p>
    <w:p w:rsidR="00772210" w:rsidRDefault="00772210" w:rsidP="00772210">
      <w:pPr>
        <w:tabs>
          <w:tab w:val="left" w:pos="709"/>
        </w:tabs>
        <w:autoSpaceDE w:val="0"/>
        <w:autoSpaceDN w:val="0"/>
        <w:adjustRightInd w:val="0"/>
        <w:ind w:right="-50"/>
        <w:jc w:val="both"/>
      </w:pPr>
      <w:r>
        <w:t>Основанием для начала выдачи документов (заключение межведомственной комиссии о признании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является поступление специалисту, ответственному за выдачу документов, необходимых документов для выдачи их заявителю.</w:t>
      </w:r>
    </w:p>
    <w:p w:rsidR="00772210" w:rsidRDefault="00772210" w:rsidP="00772210">
      <w:pPr>
        <w:ind w:right="-50"/>
        <w:jc w:val="both"/>
      </w:pPr>
      <w:r>
        <w:rPr>
          <w:rFonts w:eastAsia="Calibri"/>
          <w:lang w:eastAsia="en-US"/>
        </w:rPr>
        <w:lastRenderedPageBreak/>
        <w:tab/>
      </w:r>
      <w:r>
        <w:t>Специалист,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772210" w:rsidRDefault="00772210" w:rsidP="00772210">
      <w:pPr>
        <w:ind w:right="-50"/>
        <w:jc w:val="both"/>
      </w:pPr>
      <w:r>
        <w:tab/>
        <w:t>Специалист, ответственный за выдачу документов, делает запись в информационной системе, знакомит заявителя с перечнем выдаваемых документов (оглашает названия выдаваемых документов). Заявитель расписывается в заявлении о получении муниципальной услуги. Специалист, ответственный за выдачу документов, выдает документы заявителю.</w:t>
      </w:r>
    </w:p>
    <w:p w:rsidR="00772210" w:rsidRDefault="00772210" w:rsidP="00772210">
      <w:pPr>
        <w:ind w:right="-50"/>
        <w:jc w:val="both"/>
      </w:pPr>
      <w:r>
        <w:t>В случае</w:t>
      </w:r>
      <w:proofErr w:type="gramStart"/>
      <w:r w:rsidRPr="00AF5286">
        <w:t>,</w:t>
      </w:r>
      <w:proofErr w:type="gramEnd"/>
      <w:r>
        <w:t xml:space="preserve"> если заявитель в установленный в расписке срок не обратился для получения результатов предоставления муниципальной услуги, его документы хранятся  в </w:t>
      </w:r>
      <w:r w:rsidR="006D0844">
        <w:t>деле</w:t>
      </w:r>
      <w:r>
        <w:t>.</w:t>
      </w:r>
    </w:p>
    <w:p w:rsidR="00772210" w:rsidRDefault="00772210" w:rsidP="00772210">
      <w:pPr>
        <w:ind w:right="-50"/>
        <w:jc w:val="both"/>
        <w:rPr>
          <w:b/>
          <w:color w:val="0000FF"/>
        </w:rPr>
      </w:pPr>
    </w:p>
    <w:p w:rsidR="00BA41DB" w:rsidRDefault="00BA41DB" w:rsidP="00772210">
      <w:pPr>
        <w:ind w:right="-50"/>
        <w:jc w:val="both"/>
        <w:rPr>
          <w:b/>
          <w:color w:val="0000FF"/>
        </w:rPr>
      </w:pPr>
    </w:p>
    <w:p w:rsidR="00D25281" w:rsidRDefault="00D25281" w:rsidP="00772210">
      <w:pPr>
        <w:tabs>
          <w:tab w:val="left" w:pos="0"/>
        </w:tabs>
        <w:ind w:right="-50"/>
        <w:jc w:val="center"/>
        <w:rPr>
          <w:rFonts w:eastAsia="Calibri"/>
          <w:b/>
          <w:lang w:eastAsia="en-US"/>
        </w:rPr>
      </w:pPr>
    </w:p>
    <w:p w:rsidR="00772210" w:rsidRDefault="00772210" w:rsidP="00772210">
      <w:pPr>
        <w:tabs>
          <w:tab w:val="left" w:pos="0"/>
        </w:tabs>
        <w:ind w:right="-50"/>
        <w:jc w:val="center"/>
        <w:rPr>
          <w:rFonts w:eastAsia="Calibri"/>
          <w:b/>
          <w:lang w:eastAsia="en-US"/>
        </w:rPr>
      </w:pPr>
      <w:r>
        <w:rPr>
          <w:rFonts w:eastAsia="Calibri"/>
          <w:b/>
          <w:lang w:eastAsia="en-US"/>
        </w:rPr>
        <w:t>4. Формы контроля исполнения административного регламента.</w:t>
      </w:r>
    </w:p>
    <w:p w:rsidR="00772210" w:rsidRDefault="00772210" w:rsidP="00772210">
      <w:pPr>
        <w:tabs>
          <w:tab w:val="left" w:pos="0"/>
        </w:tabs>
        <w:ind w:right="-50"/>
        <w:jc w:val="both"/>
        <w:rPr>
          <w:rFonts w:eastAsia="Calibri"/>
          <w:b/>
          <w:lang w:eastAsia="en-US"/>
        </w:rPr>
      </w:pPr>
    </w:p>
    <w:p w:rsidR="00F215BD" w:rsidRPr="00F215BD" w:rsidRDefault="00772210" w:rsidP="00772210">
      <w:pPr>
        <w:tabs>
          <w:tab w:val="left" w:pos="0"/>
        </w:tabs>
        <w:ind w:right="-50"/>
        <w:jc w:val="both"/>
        <w:rPr>
          <w:rFonts w:eastAsia="Calibri"/>
          <w:lang w:eastAsia="en-US"/>
        </w:rPr>
      </w:pPr>
      <w:r>
        <w:rPr>
          <w:rFonts w:eastAsia="Calibri"/>
          <w:lang w:eastAsia="en-US"/>
        </w:rPr>
        <w:tab/>
      </w:r>
      <w:r w:rsidRPr="00F215BD">
        <w:rPr>
          <w:rFonts w:eastAsia="Calibri"/>
          <w:lang w:eastAsia="en-US"/>
        </w:rPr>
        <w:t xml:space="preserve">4.1. Текущий </w:t>
      </w:r>
      <w:proofErr w:type="gramStart"/>
      <w:r w:rsidRPr="00F215BD">
        <w:rPr>
          <w:rFonts w:eastAsia="Calibri"/>
          <w:lang w:eastAsia="en-US"/>
        </w:rPr>
        <w:t>контроль за</w:t>
      </w:r>
      <w:proofErr w:type="gramEnd"/>
      <w:r w:rsidRPr="00F215BD">
        <w:rPr>
          <w:rFonts w:eastAsia="Calibri"/>
          <w:lang w:eastAsia="en-US"/>
        </w:rPr>
        <w:t xml:space="preserve"> соблюдением и исполнением положений административного регламента и иных нормативных правовых актов, устанавливающих требования к исполнению муниципальной услуги</w:t>
      </w:r>
      <w:r w:rsidR="00352E40" w:rsidRPr="00F215BD">
        <w:rPr>
          <w:rFonts w:eastAsia="Calibri"/>
          <w:lang w:eastAsia="en-US"/>
        </w:rPr>
        <w:t xml:space="preserve"> </w:t>
      </w:r>
      <w:r w:rsidR="00F215BD" w:rsidRPr="00F215BD">
        <w:rPr>
          <w:rFonts w:eastAsia="Calibri"/>
          <w:lang w:eastAsia="en-US"/>
        </w:rPr>
        <w:t xml:space="preserve">осуществляется </w:t>
      </w:r>
      <w:r w:rsidR="00037CA4" w:rsidRPr="00037CA4">
        <w:rPr>
          <w:rFonts w:eastAsia="Calibri"/>
          <w:lang w:eastAsia="en-US"/>
        </w:rPr>
        <w:t>председателем межведомственной комиссии</w:t>
      </w:r>
      <w:r w:rsidR="00BF2554">
        <w:rPr>
          <w:rFonts w:eastAsia="Calibri"/>
          <w:lang w:eastAsia="en-US"/>
        </w:rPr>
        <w:t>, директором Центра</w:t>
      </w:r>
      <w:r w:rsidRPr="00F215BD">
        <w:rPr>
          <w:rFonts w:eastAsia="Calibri"/>
          <w:lang w:eastAsia="en-US"/>
        </w:rPr>
        <w:t>.</w:t>
      </w:r>
    </w:p>
    <w:p w:rsidR="00772210" w:rsidRDefault="00772210" w:rsidP="00772210">
      <w:pPr>
        <w:tabs>
          <w:tab w:val="left" w:pos="0"/>
        </w:tabs>
        <w:ind w:right="-50"/>
        <w:jc w:val="both"/>
        <w:rPr>
          <w:rFonts w:eastAsia="Calibri"/>
          <w:lang w:eastAsia="en-US"/>
        </w:rPr>
      </w:pPr>
      <w:r>
        <w:rPr>
          <w:rFonts w:eastAsia="Calibri"/>
          <w:lang w:eastAsia="en-US"/>
        </w:rPr>
        <w:tab/>
        <w:t xml:space="preserve">4.2. Текущий </w:t>
      </w:r>
      <w:proofErr w:type="gramStart"/>
      <w:r>
        <w:rPr>
          <w:rFonts w:eastAsia="Calibri"/>
          <w:lang w:eastAsia="en-US"/>
        </w:rPr>
        <w:t>контроль за</w:t>
      </w:r>
      <w:proofErr w:type="gramEnd"/>
      <w:r>
        <w:rPr>
          <w:rFonts w:eastAsia="Calibri"/>
          <w:lang w:eastAsia="en-US"/>
        </w:rPr>
        <w:t xml:space="preserve"> соблюдением и исполнением ответственными лицами Центра</w:t>
      </w:r>
      <w:r w:rsidR="00731AB7">
        <w:rPr>
          <w:rFonts w:eastAsia="Calibri"/>
          <w:lang w:eastAsia="en-US"/>
        </w:rPr>
        <w:t>, секретаря комиссии</w:t>
      </w:r>
      <w:r w:rsidR="00D50A84">
        <w:rPr>
          <w:rFonts w:eastAsia="Calibri"/>
          <w:lang w:eastAsia="en-US"/>
        </w:rPr>
        <w:t xml:space="preserve"> </w:t>
      </w:r>
      <w:r>
        <w:rPr>
          <w:rFonts w:eastAsia="Calibri"/>
          <w:lang w:eastAsia="en-US"/>
        </w:rPr>
        <w:t>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осуществляется Руководителем аппарата Администрации города Сарапула, директором Центра</w:t>
      </w:r>
      <w:r w:rsidR="00117D67">
        <w:rPr>
          <w:rFonts w:eastAsia="Calibri"/>
          <w:lang w:eastAsia="en-US"/>
        </w:rPr>
        <w:t>, председателем комиссии.</w:t>
      </w:r>
    </w:p>
    <w:p w:rsidR="00F215BD" w:rsidRDefault="00772210" w:rsidP="00772210">
      <w:pPr>
        <w:tabs>
          <w:tab w:val="left" w:pos="0"/>
        </w:tabs>
        <w:ind w:right="-50"/>
        <w:jc w:val="both"/>
      </w:pPr>
      <w:r>
        <w:rPr>
          <w:rFonts w:eastAsia="Calibri"/>
          <w:lang w:eastAsia="en-US"/>
        </w:rPr>
        <w:tab/>
        <w:t xml:space="preserve">4.3. </w:t>
      </w:r>
      <w:proofErr w:type="gramStart"/>
      <w:r>
        <w:rPr>
          <w:rFonts w:eastAsia="Calibri"/>
          <w:lang w:eastAsia="en-US"/>
        </w:rPr>
        <w:t>Контроль за</w:t>
      </w:r>
      <w:proofErr w:type="gramEnd"/>
      <w:r>
        <w:rPr>
          <w:rFonts w:eastAsia="Calibri"/>
          <w:lang w:eastAsia="en-US"/>
        </w:rPr>
        <w:t xml:space="preserve"> полнотой и качеством предоставления муниципальной услуги может проводить </w:t>
      </w:r>
      <w:r w:rsidR="00400012">
        <w:rPr>
          <w:rFonts w:eastAsia="Calibri"/>
          <w:lang w:eastAsia="en-US"/>
        </w:rPr>
        <w:t>председатель комиссии</w:t>
      </w:r>
      <w:r>
        <w:rPr>
          <w:rFonts w:eastAsia="Calibri"/>
          <w:lang w:eastAsia="en-US"/>
        </w:rPr>
        <w:t xml:space="preserve">. Контроль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действие (бездействие) должностных лиц </w:t>
      </w:r>
      <w:r w:rsidR="00F215BD">
        <w:t>межведомственной комиссии.</w:t>
      </w:r>
    </w:p>
    <w:p w:rsidR="00772210" w:rsidRDefault="00772210" w:rsidP="00772210">
      <w:pPr>
        <w:tabs>
          <w:tab w:val="left" w:pos="0"/>
        </w:tabs>
        <w:ind w:right="-50"/>
        <w:jc w:val="both"/>
        <w:rPr>
          <w:rFonts w:eastAsia="Calibri"/>
          <w:lang w:eastAsia="en-US"/>
        </w:rPr>
      </w:pPr>
      <w:r>
        <w:rPr>
          <w:rFonts w:eastAsia="Calibri"/>
          <w:lang w:eastAsia="en-US"/>
        </w:rPr>
        <w:tab/>
        <w:t xml:space="preserve">4.4. Должностные лица, ответственные за предоставление муниципальной услуги, несут персональную ответственность за ее надлежащее </w:t>
      </w:r>
      <w:r w:rsidR="00400012">
        <w:rPr>
          <w:rFonts w:eastAsia="Calibri"/>
          <w:lang w:eastAsia="en-US"/>
        </w:rPr>
        <w:t>предоставление</w:t>
      </w:r>
      <w:r>
        <w:rPr>
          <w:rFonts w:eastAsia="Calibri"/>
          <w:lang w:eastAsia="en-US"/>
        </w:rPr>
        <w:t>.</w:t>
      </w:r>
    </w:p>
    <w:p w:rsidR="00772210" w:rsidRDefault="00772210" w:rsidP="00772210">
      <w:pPr>
        <w:tabs>
          <w:tab w:val="left" w:pos="0"/>
        </w:tabs>
        <w:ind w:right="-50"/>
        <w:jc w:val="both"/>
        <w:rPr>
          <w:rFonts w:eastAsia="Calibri"/>
          <w:lang w:eastAsia="en-US"/>
        </w:rPr>
      </w:pPr>
      <w:r>
        <w:rPr>
          <w:rFonts w:eastAsia="Calibri"/>
          <w:lang w:eastAsia="en-US"/>
        </w:rPr>
        <w:tab/>
        <w:t>Персональная ответственность сотрудников за ненадлежащее исполнение муниципальной услуги закрепляется в их должностных инструкциях в соответствии с требованиями законодательства.</w:t>
      </w:r>
    </w:p>
    <w:p w:rsidR="00772210" w:rsidRDefault="00772210" w:rsidP="00772210">
      <w:pPr>
        <w:tabs>
          <w:tab w:val="left" w:pos="0"/>
        </w:tabs>
        <w:ind w:right="-50"/>
        <w:jc w:val="both"/>
        <w:rPr>
          <w:rFonts w:eastAsia="Calibri"/>
          <w:lang w:eastAsia="en-US"/>
        </w:rPr>
      </w:pPr>
      <w:r>
        <w:rPr>
          <w:rFonts w:eastAsia="Calibri"/>
          <w:lang w:eastAsia="en-US"/>
        </w:rPr>
        <w:tab/>
        <w:t xml:space="preserve">По результатам проведенных должностными лицами проверок, в случае выявления нарушения прав заявителей виновные лица привлекаются к ответственности в порядке, установленном действующим законодательством. </w:t>
      </w:r>
    </w:p>
    <w:p w:rsidR="00772210" w:rsidRDefault="00772210" w:rsidP="00772210">
      <w:pPr>
        <w:tabs>
          <w:tab w:val="left" w:pos="0"/>
        </w:tabs>
        <w:ind w:right="-50"/>
        <w:jc w:val="center"/>
        <w:rPr>
          <w:rFonts w:eastAsia="Calibri"/>
          <w:b/>
          <w:lang w:eastAsia="en-US"/>
        </w:rPr>
      </w:pPr>
    </w:p>
    <w:p w:rsidR="00772210" w:rsidRDefault="00772210" w:rsidP="00772210">
      <w:pPr>
        <w:tabs>
          <w:tab w:val="left" w:pos="0"/>
        </w:tabs>
        <w:ind w:right="-50"/>
        <w:jc w:val="center"/>
        <w:rPr>
          <w:rFonts w:eastAsia="Calibri"/>
          <w:b/>
          <w:lang w:eastAsia="en-US"/>
        </w:rPr>
      </w:pPr>
      <w:r>
        <w:rPr>
          <w:rFonts w:eastAsia="Calibri"/>
          <w:b/>
          <w:lang w:eastAsia="en-US"/>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w:t>
      </w:r>
    </w:p>
    <w:p w:rsidR="00772210" w:rsidRDefault="00772210" w:rsidP="00772210">
      <w:pPr>
        <w:tabs>
          <w:tab w:val="left" w:pos="0"/>
        </w:tabs>
        <w:ind w:right="-50"/>
        <w:jc w:val="both"/>
        <w:rPr>
          <w:rFonts w:eastAsia="Calibri"/>
          <w:b/>
          <w:lang w:eastAsia="en-US"/>
        </w:rPr>
      </w:pPr>
    </w:p>
    <w:p w:rsidR="00772210" w:rsidRDefault="00F215BD" w:rsidP="00772210">
      <w:pPr>
        <w:tabs>
          <w:tab w:val="left" w:pos="0"/>
        </w:tabs>
        <w:ind w:right="-50"/>
        <w:jc w:val="both"/>
        <w:rPr>
          <w:rFonts w:eastAsia="Calibri"/>
          <w:lang w:eastAsia="en-US"/>
        </w:rPr>
      </w:pPr>
      <w:r>
        <w:rPr>
          <w:rFonts w:eastAsia="Calibri"/>
          <w:lang w:eastAsia="en-US"/>
        </w:rPr>
        <w:lastRenderedPageBreak/>
        <w:t xml:space="preserve">5.1. </w:t>
      </w:r>
      <w:r w:rsidR="00772210">
        <w:rPr>
          <w:rFonts w:eastAsia="Calibri"/>
          <w:lang w:eastAsia="en-US"/>
        </w:rPr>
        <w:t xml:space="preserve">Заявители имеют право на досудебное (внесудебное) обжалование  решений и действий (бездействия) </w:t>
      </w:r>
      <w:r w:rsidR="00400012">
        <w:rPr>
          <w:rFonts w:eastAsia="Calibri"/>
          <w:lang w:eastAsia="en-US"/>
        </w:rPr>
        <w:t>межведомственной комиссии</w:t>
      </w:r>
      <w:r w:rsidR="00772210">
        <w:rPr>
          <w:rFonts w:eastAsia="Calibri"/>
          <w:lang w:eastAsia="en-US"/>
        </w:rPr>
        <w:t>.</w:t>
      </w:r>
    </w:p>
    <w:p w:rsidR="00772210" w:rsidRDefault="00F215BD" w:rsidP="00772210">
      <w:pPr>
        <w:tabs>
          <w:tab w:val="left" w:pos="0"/>
        </w:tabs>
        <w:ind w:right="-50"/>
        <w:jc w:val="both"/>
        <w:rPr>
          <w:rFonts w:eastAsia="Calibri"/>
          <w:lang w:eastAsia="en-US"/>
        </w:rPr>
      </w:pPr>
      <w:r>
        <w:rPr>
          <w:rFonts w:eastAsia="Calibri"/>
          <w:lang w:eastAsia="en-US"/>
        </w:rPr>
        <w:t xml:space="preserve">5.2. </w:t>
      </w:r>
      <w:r w:rsidR="00772210">
        <w:rPr>
          <w:rFonts w:eastAsia="Calibri"/>
          <w:lang w:eastAsia="en-US"/>
        </w:rPr>
        <w:t>Заявитель может обратиться с жалобой в следующих случаях:</w:t>
      </w:r>
    </w:p>
    <w:p w:rsidR="00772210" w:rsidRDefault="00F215BD" w:rsidP="00772210">
      <w:pPr>
        <w:tabs>
          <w:tab w:val="left" w:pos="0"/>
        </w:tabs>
        <w:ind w:right="-50"/>
        <w:jc w:val="both"/>
        <w:rPr>
          <w:rFonts w:eastAsia="Calibri"/>
          <w:lang w:eastAsia="en-US"/>
        </w:rPr>
      </w:pPr>
      <w:r>
        <w:rPr>
          <w:rFonts w:eastAsia="Calibri"/>
          <w:lang w:eastAsia="en-US"/>
        </w:rPr>
        <w:t>5.2.</w:t>
      </w:r>
      <w:r w:rsidR="00772210">
        <w:rPr>
          <w:rFonts w:eastAsia="Calibri"/>
          <w:lang w:eastAsia="en-US"/>
        </w:rPr>
        <w:t>1) нарушение срока регистрации заявления о предоставлении муниципальной услуги;</w:t>
      </w:r>
    </w:p>
    <w:p w:rsidR="00772210" w:rsidRDefault="00F215BD" w:rsidP="00772210">
      <w:pPr>
        <w:tabs>
          <w:tab w:val="left" w:pos="0"/>
        </w:tabs>
        <w:ind w:right="-50"/>
        <w:jc w:val="both"/>
        <w:rPr>
          <w:rFonts w:eastAsia="Calibri"/>
          <w:lang w:eastAsia="en-US"/>
        </w:rPr>
      </w:pPr>
      <w:r>
        <w:rPr>
          <w:rFonts w:eastAsia="Calibri"/>
          <w:lang w:eastAsia="en-US"/>
        </w:rPr>
        <w:t>5.2.</w:t>
      </w:r>
      <w:r w:rsidR="00772210">
        <w:rPr>
          <w:rFonts w:eastAsia="Calibri"/>
          <w:lang w:eastAsia="en-US"/>
        </w:rPr>
        <w:t>2) нарушение срока предоставления муниципальной услуги;</w:t>
      </w:r>
    </w:p>
    <w:p w:rsidR="00772210" w:rsidRDefault="00F215BD" w:rsidP="00772210">
      <w:pPr>
        <w:tabs>
          <w:tab w:val="left" w:pos="0"/>
        </w:tabs>
        <w:ind w:right="-50"/>
        <w:jc w:val="both"/>
        <w:rPr>
          <w:rFonts w:eastAsia="Calibri"/>
          <w:lang w:eastAsia="en-US"/>
        </w:rPr>
      </w:pPr>
      <w:r>
        <w:rPr>
          <w:rFonts w:eastAsia="Calibri"/>
          <w:lang w:eastAsia="en-US"/>
        </w:rPr>
        <w:t>5.2.</w:t>
      </w:r>
      <w:r w:rsidR="00772210">
        <w:rPr>
          <w:rFonts w:eastAsia="Calibri"/>
          <w:lang w:eastAsia="en-US"/>
        </w:rPr>
        <w:t>3) требование у заявителя документов, не предусмотренных нормативными правовыми актами Российской Федерации, субъектов Российской Федерации, муниципальными правовыми актами, настоящим регламентом для предоставления муниципальной услуги;</w:t>
      </w:r>
    </w:p>
    <w:p w:rsidR="00772210" w:rsidRDefault="00F215BD" w:rsidP="00772210">
      <w:pPr>
        <w:tabs>
          <w:tab w:val="left" w:pos="0"/>
        </w:tabs>
        <w:ind w:right="-50"/>
        <w:jc w:val="both"/>
        <w:rPr>
          <w:rFonts w:eastAsia="Calibri"/>
          <w:lang w:eastAsia="en-US"/>
        </w:rPr>
      </w:pPr>
      <w:r>
        <w:rPr>
          <w:rFonts w:eastAsia="Calibri"/>
          <w:lang w:eastAsia="en-US"/>
        </w:rPr>
        <w:t>5.2.</w:t>
      </w:r>
      <w:r w:rsidR="00772210">
        <w:rPr>
          <w:rFonts w:eastAsia="Calibri"/>
          <w:lang w:eastAsia="en-US"/>
        </w:rPr>
        <w:t>4) отказ в приеме документов, предоставление которых предусмотрено нормативными правовыми актами Российской Федерации, субъектов Российской Федерации, муниципальными правовыми актами, настоящим регламентом для предоставления муниципальной услуги;</w:t>
      </w:r>
    </w:p>
    <w:p w:rsidR="00772210" w:rsidRDefault="00F215BD" w:rsidP="00772210">
      <w:pPr>
        <w:tabs>
          <w:tab w:val="left" w:pos="0"/>
        </w:tabs>
        <w:ind w:right="-50"/>
        <w:jc w:val="both"/>
        <w:rPr>
          <w:rFonts w:eastAsia="Calibri"/>
          <w:lang w:eastAsia="en-US"/>
        </w:rPr>
      </w:pPr>
      <w:proofErr w:type="gramStart"/>
      <w:r>
        <w:rPr>
          <w:rFonts w:eastAsia="Calibri"/>
          <w:lang w:eastAsia="en-US"/>
        </w:rPr>
        <w:t>5.2.</w:t>
      </w:r>
      <w:r w:rsidR="00772210">
        <w:rPr>
          <w:rFonts w:eastAsia="Calibri"/>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актами Российской Федерации, нормативными актами субъектов Российской Федерации, муниципальными правовыми актами, настоящим регламентом;</w:t>
      </w:r>
      <w:proofErr w:type="gramEnd"/>
    </w:p>
    <w:p w:rsidR="00772210" w:rsidRDefault="00F215BD" w:rsidP="00772210">
      <w:pPr>
        <w:tabs>
          <w:tab w:val="left" w:pos="0"/>
        </w:tabs>
        <w:ind w:right="-50"/>
        <w:jc w:val="both"/>
        <w:rPr>
          <w:rFonts w:eastAsia="Calibri"/>
          <w:lang w:eastAsia="en-US"/>
        </w:rPr>
      </w:pPr>
      <w:r>
        <w:rPr>
          <w:rFonts w:eastAsia="Calibri"/>
          <w:lang w:eastAsia="en-US"/>
        </w:rPr>
        <w:t>5.2.</w:t>
      </w:r>
      <w:r w:rsidR="00772210">
        <w:rPr>
          <w:rFonts w:eastAsia="Calibri"/>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772210" w:rsidRDefault="00F215BD" w:rsidP="00772210">
      <w:pPr>
        <w:tabs>
          <w:tab w:val="left" w:pos="0"/>
        </w:tabs>
        <w:ind w:right="-50"/>
        <w:jc w:val="both"/>
        <w:rPr>
          <w:rFonts w:eastAsia="Calibri"/>
          <w:lang w:eastAsia="en-US"/>
        </w:rPr>
      </w:pPr>
      <w:proofErr w:type="gramStart"/>
      <w:r>
        <w:rPr>
          <w:rFonts w:eastAsia="Calibri"/>
          <w:lang w:eastAsia="en-US"/>
        </w:rPr>
        <w:t>5.2.</w:t>
      </w:r>
      <w:r w:rsidR="00772210">
        <w:rPr>
          <w:rFonts w:eastAsia="Calibri"/>
          <w:lang w:eastAsia="en-US"/>
        </w:rPr>
        <w:t xml:space="preserve">7) отказ </w:t>
      </w:r>
      <w:r w:rsidR="00400012">
        <w:rPr>
          <w:rFonts w:eastAsia="Calibri"/>
          <w:lang w:eastAsia="en-US"/>
        </w:rPr>
        <w:t>межведомственной комиссии</w:t>
      </w:r>
      <w:r w:rsidR="00772210">
        <w:rPr>
          <w:rFonts w:eastAsia="Calibri"/>
          <w:lang w:eastAsia="en-US"/>
        </w:rPr>
        <w:t>, ее должностного лица в исправлении допущенных опечаток и ошибок в выданных в результате предоставления муниципальной услуги документах</w:t>
      </w:r>
      <w:r w:rsidR="00C26A1A" w:rsidRPr="00C26A1A">
        <w:rPr>
          <w:rFonts w:eastAsia="Calibri"/>
          <w:lang w:eastAsia="en-US"/>
        </w:rPr>
        <w:t>,</w:t>
      </w:r>
      <w:r w:rsidR="00C26A1A">
        <w:rPr>
          <w:rFonts w:eastAsia="Calibri"/>
          <w:color w:val="FF0000"/>
          <w:lang w:eastAsia="en-US"/>
        </w:rPr>
        <w:t xml:space="preserve"> </w:t>
      </w:r>
      <w:r w:rsidR="00772210">
        <w:rPr>
          <w:rFonts w:eastAsia="Calibri"/>
          <w:lang w:eastAsia="en-US"/>
        </w:rPr>
        <w:t>либо нарушение установленного срока таких исправлений.</w:t>
      </w:r>
      <w:proofErr w:type="gramEnd"/>
    </w:p>
    <w:p w:rsidR="00772210" w:rsidRDefault="00772210" w:rsidP="00772210">
      <w:pPr>
        <w:tabs>
          <w:tab w:val="left" w:pos="0"/>
        </w:tabs>
        <w:ind w:right="-50"/>
        <w:jc w:val="both"/>
        <w:rPr>
          <w:rFonts w:eastAsia="Calibri"/>
          <w:lang w:eastAsia="en-US"/>
        </w:rPr>
      </w:pPr>
      <w:r>
        <w:rPr>
          <w:rFonts w:eastAsia="Calibri"/>
          <w:lang w:eastAsia="en-US"/>
        </w:rPr>
        <w:t>5.3. Жалоба подается в письменной форме на бумажном носителе, в электронной форме в орган, предоставляющий муниципальную услугу (</w:t>
      </w:r>
      <w:r w:rsidR="00400012">
        <w:rPr>
          <w:rFonts w:eastAsia="Calibri"/>
          <w:lang w:eastAsia="en-US"/>
        </w:rPr>
        <w:t>межведомственную комиссию</w:t>
      </w:r>
      <w:r>
        <w:rPr>
          <w:rFonts w:eastAsia="Calibri"/>
          <w:lang w:eastAsia="en-US"/>
        </w:rPr>
        <w:t xml:space="preserve">). </w:t>
      </w:r>
    </w:p>
    <w:p w:rsidR="00772210" w:rsidRDefault="00772210" w:rsidP="00772210">
      <w:pPr>
        <w:tabs>
          <w:tab w:val="left" w:pos="0"/>
        </w:tabs>
        <w:ind w:right="-50"/>
        <w:jc w:val="both"/>
        <w:rPr>
          <w:rFonts w:eastAsia="Calibri"/>
          <w:lang w:eastAsia="en-US"/>
        </w:rPr>
      </w:pPr>
      <w:r>
        <w:rPr>
          <w:rFonts w:eastAsia="Calibri"/>
          <w:lang w:eastAsia="en-US"/>
        </w:rPr>
        <w:t>5.4. Жалоба может быть направлена по почте, через Центр, с использованием информационно-телекоммуникационной сети "Интернет", официального сайта муниципального образования «Город Сарапул» в информационно – телекоммуникационной сети «Интернет», а также может быть принята при личном приеме заявителя.</w:t>
      </w:r>
    </w:p>
    <w:p w:rsidR="00772210" w:rsidRDefault="00772210" w:rsidP="00772210">
      <w:pPr>
        <w:tabs>
          <w:tab w:val="left" w:pos="0"/>
        </w:tabs>
        <w:ind w:right="-50"/>
        <w:jc w:val="both"/>
        <w:rPr>
          <w:rFonts w:eastAsia="Calibri"/>
          <w:lang w:eastAsia="en-US"/>
        </w:rPr>
      </w:pPr>
      <w:r>
        <w:rPr>
          <w:rFonts w:eastAsia="Calibri"/>
          <w:lang w:eastAsia="en-US"/>
        </w:rPr>
        <w:tab/>
        <w:t>5.5. Жалоба должна содержать:</w:t>
      </w:r>
    </w:p>
    <w:p w:rsidR="00772210" w:rsidRDefault="00772210" w:rsidP="00772210">
      <w:pPr>
        <w:tabs>
          <w:tab w:val="left" w:pos="0"/>
        </w:tabs>
        <w:ind w:right="-50"/>
        <w:jc w:val="both"/>
        <w:rPr>
          <w:rFonts w:eastAsia="Calibri"/>
          <w:lang w:eastAsia="en-US"/>
        </w:rPr>
      </w:pPr>
      <w:r>
        <w:rPr>
          <w:rFonts w:eastAsia="Calibri"/>
          <w:lang w:eastAsia="en-US"/>
        </w:rPr>
        <w:t xml:space="preserve">1) наименование </w:t>
      </w:r>
      <w:r w:rsidR="00CC0BAC">
        <w:rPr>
          <w:rFonts w:eastAsia="Calibri"/>
          <w:lang w:eastAsia="en-US"/>
        </w:rPr>
        <w:t xml:space="preserve">межведомственной </w:t>
      </w:r>
      <w:r w:rsidR="00400012">
        <w:rPr>
          <w:rFonts w:eastAsia="Calibri"/>
          <w:lang w:eastAsia="en-US"/>
        </w:rPr>
        <w:t>комиссии</w:t>
      </w:r>
      <w:r>
        <w:rPr>
          <w:rFonts w:eastAsia="Calibri"/>
          <w:lang w:eastAsia="en-US"/>
        </w:rPr>
        <w:t>, ее должностного лица либо муниципального служащего, решения и действия (бездействие) которых обжалуются;</w:t>
      </w:r>
    </w:p>
    <w:p w:rsidR="00772210" w:rsidRDefault="00772210" w:rsidP="00772210">
      <w:pPr>
        <w:tabs>
          <w:tab w:val="left" w:pos="0"/>
        </w:tabs>
        <w:ind w:right="-50"/>
        <w:jc w:val="both"/>
        <w:rPr>
          <w:rFonts w:eastAsia="Calibri"/>
          <w:lang w:eastAsia="en-US"/>
        </w:rPr>
      </w:pPr>
      <w:r>
        <w:rPr>
          <w:rFonts w:eastAsia="Calibri"/>
          <w:lang w:eastAsia="en-US"/>
        </w:rPr>
        <w:t>2) 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772210" w:rsidRDefault="00772210" w:rsidP="00772210">
      <w:pPr>
        <w:tabs>
          <w:tab w:val="left" w:pos="0"/>
        </w:tabs>
        <w:ind w:right="-50"/>
        <w:jc w:val="both"/>
        <w:rPr>
          <w:rFonts w:eastAsia="Calibri"/>
          <w:lang w:eastAsia="en-US"/>
        </w:rPr>
      </w:pPr>
      <w:r>
        <w:rPr>
          <w:rFonts w:eastAsia="Calibri"/>
          <w:lang w:eastAsia="en-US"/>
        </w:rPr>
        <w:t xml:space="preserve">3) сведения об обжалуемых решениях и действиях (бездействии) </w:t>
      </w:r>
      <w:r w:rsidR="00CC0BAC">
        <w:rPr>
          <w:rFonts w:eastAsia="Calibri"/>
          <w:lang w:eastAsia="en-US"/>
        </w:rPr>
        <w:t>межведомственной комиссии</w:t>
      </w:r>
      <w:r>
        <w:rPr>
          <w:rFonts w:eastAsia="Calibri"/>
          <w:lang w:eastAsia="en-US"/>
        </w:rPr>
        <w:t>, ее должностного лица либо муниципального служащего;</w:t>
      </w:r>
    </w:p>
    <w:p w:rsidR="00772210" w:rsidRDefault="00772210" w:rsidP="00772210">
      <w:pPr>
        <w:tabs>
          <w:tab w:val="left" w:pos="0"/>
        </w:tabs>
        <w:ind w:right="-50"/>
        <w:jc w:val="both"/>
        <w:rPr>
          <w:rFonts w:eastAsia="Calibri"/>
          <w:lang w:eastAsia="en-US"/>
        </w:rPr>
      </w:pPr>
      <w:r>
        <w:rPr>
          <w:rFonts w:eastAsia="Calibri"/>
          <w:lang w:eastAsia="en-US"/>
        </w:rPr>
        <w:t xml:space="preserve">4) доводы, на основании которых заявитель не согласен с решением и действием (бездействием) </w:t>
      </w:r>
      <w:r w:rsidR="00CC0BAC">
        <w:rPr>
          <w:rFonts w:eastAsia="Calibri"/>
          <w:lang w:eastAsia="en-US"/>
        </w:rPr>
        <w:t>межведомственной комиссии</w:t>
      </w:r>
      <w:r>
        <w:rPr>
          <w:rFonts w:eastAsia="Calibri"/>
          <w:lang w:eastAsia="en-US"/>
        </w:rPr>
        <w:t>, ее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772210" w:rsidRDefault="00772210" w:rsidP="00772210">
      <w:pPr>
        <w:tabs>
          <w:tab w:val="left" w:pos="0"/>
        </w:tabs>
        <w:ind w:right="-50"/>
        <w:jc w:val="both"/>
        <w:rPr>
          <w:rFonts w:eastAsia="Calibri"/>
          <w:lang w:eastAsia="en-US"/>
        </w:rPr>
      </w:pPr>
      <w:r>
        <w:rPr>
          <w:rFonts w:eastAsia="Calibri"/>
          <w:lang w:eastAsia="en-US"/>
        </w:rPr>
        <w:tab/>
        <w:t xml:space="preserve">5.6. </w:t>
      </w:r>
      <w:proofErr w:type="gramStart"/>
      <w:r>
        <w:rPr>
          <w:rFonts w:eastAsia="Calibri"/>
          <w:lang w:eastAsia="en-US"/>
        </w:rPr>
        <w:t xml:space="preserve">Жалоба, поступившая в </w:t>
      </w:r>
      <w:r w:rsidR="00CC0BAC">
        <w:rPr>
          <w:rFonts w:eastAsia="Calibri"/>
          <w:lang w:eastAsia="en-US"/>
        </w:rPr>
        <w:t>межведомственную комиссию</w:t>
      </w:r>
      <w:r>
        <w:rPr>
          <w:rFonts w:eastAsia="Calibri"/>
          <w:lang w:eastAsia="en-U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Центра, е</w:t>
      </w:r>
      <w:r w:rsidR="00CC0BAC">
        <w:rPr>
          <w:rFonts w:eastAsia="Calibri"/>
          <w:lang w:eastAsia="en-US"/>
        </w:rPr>
        <w:t>го</w:t>
      </w:r>
      <w:r>
        <w:rPr>
          <w:rFonts w:eastAsia="Calibri"/>
          <w:lang w:eastAsia="en-US"/>
        </w:rPr>
        <w:t xml:space="preserve">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Pr>
          <w:rFonts w:eastAsia="Calibri"/>
          <w:lang w:eastAsia="en-US"/>
        </w:rPr>
        <w:t xml:space="preserve"> ее регистрации. </w:t>
      </w:r>
    </w:p>
    <w:p w:rsidR="00772210" w:rsidRDefault="00772210" w:rsidP="00772210">
      <w:pPr>
        <w:tabs>
          <w:tab w:val="left" w:pos="0"/>
        </w:tabs>
        <w:ind w:right="-50"/>
        <w:jc w:val="both"/>
        <w:rPr>
          <w:rFonts w:eastAsia="Calibri"/>
          <w:lang w:eastAsia="en-US"/>
        </w:rPr>
      </w:pPr>
      <w:r>
        <w:rPr>
          <w:rFonts w:eastAsia="Calibri"/>
          <w:lang w:eastAsia="en-US"/>
        </w:rPr>
        <w:tab/>
        <w:t xml:space="preserve">5.7. По результатам рассмотрения жалобы </w:t>
      </w:r>
      <w:r w:rsidR="00796971">
        <w:rPr>
          <w:rFonts w:eastAsia="Calibri"/>
          <w:lang w:eastAsia="en-US"/>
        </w:rPr>
        <w:t>межведомственная комиссия</w:t>
      </w:r>
      <w:r>
        <w:rPr>
          <w:rFonts w:eastAsia="Calibri"/>
          <w:lang w:eastAsia="en-US"/>
        </w:rPr>
        <w:t xml:space="preserve"> принимает одно из следующих решений:</w:t>
      </w:r>
    </w:p>
    <w:p w:rsidR="00772210" w:rsidRDefault="00772210" w:rsidP="00772210">
      <w:pPr>
        <w:tabs>
          <w:tab w:val="left" w:pos="0"/>
        </w:tabs>
        <w:ind w:right="-50"/>
        <w:jc w:val="both"/>
        <w:rPr>
          <w:rFonts w:eastAsia="Calibri"/>
          <w:lang w:eastAsia="en-US"/>
        </w:rPr>
      </w:pPr>
      <w:proofErr w:type="gramStart"/>
      <w:r>
        <w:rPr>
          <w:rFonts w:eastAsia="Calibri"/>
          <w:lang w:eastAsia="en-US"/>
        </w:rPr>
        <w:t xml:space="preserve">1) удовлетворяет жалобу, в том числе в форме отмены принятого решения, исправления допущенных </w:t>
      </w:r>
      <w:r w:rsidR="00037CA4" w:rsidRPr="00037CA4">
        <w:rPr>
          <w:rFonts w:eastAsia="Calibri"/>
          <w:lang w:eastAsia="en-US"/>
        </w:rPr>
        <w:t>межведомственной комиссией</w:t>
      </w:r>
      <w:r w:rsidR="00C26A1A" w:rsidRPr="00037CA4">
        <w:rPr>
          <w:rFonts w:eastAsia="Calibri"/>
          <w:lang w:eastAsia="en-US"/>
        </w:rPr>
        <w:t xml:space="preserve"> </w:t>
      </w:r>
      <w:r>
        <w:rPr>
          <w:rFonts w:eastAsia="Calibri"/>
          <w:lang w:eastAsia="en-US"/>
        </w:rPr>
        <w:t xml:space="preserve">опечаток и ошибок в выданных в результате </w:t>
      </w:r>
      <w:r>
        <w:rPr>
          <w:rFonts w:eastAsia="Calibri"/>
          <w:lang w:eastAsia="en-US"/>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 а также в иных формах;</w:t>
      </w:r>
      <w:proofErr w:type="gramEnd"/>
    </w:p>
    <w:p w:rsidR="00772210" w:rsidRDefault="00772210" w:rsidP="00772210">
      <w:pPr>
        <w:tabs>
          <w:tab w:val="left" w:pos="0"/>
        </w:tabs>
        <w:ind w:right="-50"/>
        <w:jc w:val="both"/>
        <w:rPr>
          <w:rFonts w:eastAsia="Calibri"/>
          <w:lang w:eastAsia="en-US"/>
        </w:rPr>
      </w:pPr>
      <w:r>
        <w:rPr>
          <w:rFonts w:eastAsia="Calibri"/>
          <w:lang w:eastAsia="en-US"/>
        </w:rPr>
        <w:t>2) отказывает в удовлетворении жалобы.</w:t>
      </w:r>
    </w:p>
    <w:p w:rsidR="00772210" w:rsidRDefault="00772210" w:rsidP="00772210">
      <w:pPr>
        <w:tabs>
          <w:tab w:val="left" w:pos="0"/>
        </w:tabs>
        <w:ind w:right="-50"/>
        <w:jc w:val="both"/>
        <w:rPr>
          <w:rFonts w:eastAsia="Calibri"/>
          <w:lang w:eastAsia="en-US"/>
        </w:rPr>
      </w:pPr>
      <w:r>
        <w:rPr>
          <w:rFonts w:eastAsia="Calibri"/>
          <w:lang w:eastAsia="en-US"/>
        </w:rPr>
        <w:tab/>
        <w:t>5.8. Не позднее дня, следующего за днем принятия решения, указанного в п.5.7.,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направления жалобы через Центр, копия мотивированного ответа о результатах рассмотрения жалобы направляется в Центр.</w:t>
      </w:r>
    </w:p>
    <w:p w:rsidR="00772210" w:rsidRDefault="00772210" w:rsidP="00772210">
      <w:pPr>
        <w:tabs>
          <w:tab w:val="left" w:pos="0"/>
        </w:tabs>
        <w:ind w:right="-50"/>
        <w:jc w:val="both"/>
        <w:rPr>
          <w:rFonts w:eastAsia="Calibri"/>
          <w:lang w:eastAsia="en-US"/>
        </w:rPr>
      </w:pPr>
      <w:r>
        <w:rPr>
          <w:rFonts w:eastAsia="Calibri"/>
          <w:lang w:eastAsia="en-US"/>
        </w:rPr>
        <w:tab/>
        <w:t xml:space="preserve">5.9. В случае установления в ходе или по результатам </w:t>
      </w:r>
      <w:proofErr w:type="gramStart"/>
      <w:r>
        <w:rPr>
          <w:rFonts w:eastAsia="Calibri"/>
          <w:lang w:eastAsia="en-US"/>
        </w:rPr>
        <w:t>рассмотрения жалобы признаков состава административного правонарушения</w:t>
      </w:r>
      <w:proofErr w:type="gramEnd"/>
      <w:r>
        <w:rPr>
          <w:rFonts w:eastAsia="Calibri"/>
          <w:lang w:eastAsia="en-US"/>
        </w:rPr>
        <w:t xml:space="preserve"> или преступления должностное лицо, наделенное полномочиями по рассмотрению жалоб в соответствии с </w:t>
      </w:r>
      <w:r w:rsidRPr="00E33F81">
        <w:rPr>
          <w:rFonts w:eastAsia="Calibri"/>
          <w:lang w:eastAsia="en-US"/>
        </w:rPr>
        <w:t>п. 5.</w:t>
      </w:r>
      <w:r w:rsidR="00352EA4" w:rsidRPr="00E33F81">
        <w:rPr>
          <w:rFonts w:eastAsia="Calibri"/>
          <w:lang w:eastAsia="en-US"/>
        </w:rPr>
        <w:t>2</w:t>
      </w:r>
      <w:r w:rsidRPr="00E33F81">
        <w:rPr>
          <w:rFonts w:eastAsia="Calibri"/>
          <w:lang w:eastAsia="en-US"/>
        </w:rPr>
        <w:t xml:space="preserve">. </w:t>
      </w:r>
      <w:r>
        <w:rPr>
          <w:rFonts w:eastAsia="Calibri"/>
          <w:lang w:eastAsia="en-US"/>
        </w:rPr>
        <w:t>настоящего регламента, незамедлительно направляет имеющиеся материалы в органы прокуратуры.</w:t>
      </w:r>
    </w:p>
    <w:p w:rsidR="00772210" w:rsidRDefault="00772210" w:rsidP="00772210">
      <w:pPr>
        <w:tabs>
          <w:tab w:val="left" w:pos="0"/>
        </w:tabs>
        <w:ind w:right="-50"/>
        <w:jc w:val="both"/>
        <w:rPr>
          <w:rFonts w:eastAsia="Calibri"/>
          <w:lang w:eastAsia="en-US"/>
        </w:rPr>
      </w:pPr>
      <w:r>
        <w:rPr>
          <w:rFonts w:eastAsia="Calibri"/>
          <w:lang w:eastAsia="en-US"/>
        </w:rPr>
        <w:tab/>
        <w:t>5.10. Заявитель вправе оспорить в суде решение, действие (бездействие) органа, предоставляющего муниципальную услугу, если считает, что при предоставлении муниципальной услуги его права и законные интересы нарушены.</w:t>
      </w:r>
    </w:p>
    <w:p w:rsidR="00772210" w:rsidRDefault="00772210" w:rsidP="00772210">
      <w:pPr>
        <w:tabs>
          <w:tab w:val="left" w:pos="0"/>
        </w:tabs>
        <w:ind w:right="-50"/>
        <w:jc w:val="both"/>
        <w:rPr>
          <w:rFonts w:eastAsia="Calibri"/>
          <w:lang w:eastAsia="en-US"/>
        </w:rPr>
      </w:pPr>
      <w:r>
        <w:rPr>
          <w:rFonts w:eastAsia="Calibri"/>
          <w:lang w:eastAsia="en-US"/>
        </w:rPr>
        <w:t xml:space="preserve">Заявитель вправе обратиться в суд с заявлением в течение трех месяцев со дня, когда ему стало известно о нарушении его прав и свобод. Заявление подается в </w:t>
      </w:r>
      <w:proofErr w:type="spellStart"/>
      <w:r>
        <w:rPr>
          <w:rFonts w:eastAsia="Calibri"/>
          <w:lang w:eastAsia="en-US"/>
        </w:rPr>
        <w:t>Сарапульский</w:t>
      </w:r>
      <w:proofErr w:type="spellEnd"/>
      <w:r>
        <w:rPr>
          <w:rFonts w:eastAsia="Calibri"/>
          <w:lang w:eastAsia="en-US"/>
        </w:rPr>
        <w:t xml:space="preserve"> городской суд в порядке, определенном ГПК РФ.</w:t>
      </w:r>
    </w:p>
    <w:p w:rsidR="00772210" w:rsidRDefault="00772210" w:rsidP="00772210">
      <w:pPr>
        <w:ind w:left="180"/>
        <w:jc w:val="both"/>
        <w:rPr>
          <w:b/>
          <w:color w:val="0000FF"/>
        </w:rPr>
      </w:pPr>
    </w:p>
    <w:p w:rsidR="00772210" w:rsidRDefault="00772210" w:rsidP="00772210">
      <w:pPr>
        <w:ind w:left="180"/>
        <w:jc w:val="both"/>
        <w:rPr>
          <w:b/>
          <w:color w:val="0000FF"/>
        </w:rPr>
      </w:pPr>
    </w:p>
    <w:p w:rsidR="00772210" w:rsidRDefault="00772210" w:rsidP="00772210">
      <w:pPr>
        <w:ind w:left="180"/>
        <w:jc w:val="both"/>
        <w:rPr>
          <w:b/>
          <w:color w:val="0000FF"/>
        </w:rPr>
      </w:pPr>
    </w:p>
    <w:p w:rsidR="00772210" w:rsidRDefault="00772210" w:rsidP="00772210">
      <w:pPr>
        <w:ind w:left="180"/>
        <w:jc w:val="both"/>
        <w:rPr>
          <w:b/>
          <w:color w:val="0000FF"/>
        </w:rPr>
      </w:pPr>
    </w:p>
    <w:p w:rsidR="00772210" w:rsidRDefault="00772210" w:rsidP="00772210">
      <w:pPr>
        <w:ind w:left="180"/>
        <w:jc w:val="both"/>
        <w:rPr>
          <w:color w:val="0000FF"/>
        </w:rPr>
      </w:pPr>
    </w:p>
    <w:p w:rsidR="00772210" w:rsidRDefault="00772210" w:rsidP="00772210">
      <w:pPr>
        <w:ind w:left="180"/>
        <w:jc w:val="both"/>
        <w:rPr>
          <w:color w:val="0000FF"/>
        </w:rPr>
      </w:pPr>
    </w:p>
    <w:p w:rsidR="00772210" w:rsidRDefault="00772210" w:rsidP="00772210">
      <w:pPr>
        <w:ind w:left="180"/>
        <w:jc w:val="both"/>
        <w:rPr>
          <w:color w:val="0000FF"/>
        </w:rPr>
      </w:pPr>
    </w:p>
    <w:p w:rsidR="00C26A1A" w:rsidRDefault="00C26A1A" w:rsidP="00772210">
      <w:pPr>
        <w:ind w:left="180"/>
        <w:jc w:val="both"/>
        <w:rPr>
          <w:color w:val="0000FF"/>
        </w:rPr>
      </w:pPr>
    </w:p>
    <w:p w:rsidR="00772210" w:rsidRDefault="00772210" w:rsidP="00772210">
      <w:pPr>
        <w:ind w:left="180"/>
        <w:jc w:val="both"/>
        <w:rPr>
          <w:color w:val="0000FF"/>
        </w:rPr>
      </w:pPr>
    </w:p>
    <w:p w:rsidR="00772210" w:rsidRDefault="00772210" w:rsidP="00772210">
      <w:pPr>
        <w:ind w:left="180"/>
        <w:jc w:val="both"/>
        <w:rPr>
          <w:color w:val="0000FF"/>
        </w:rPr>
      </w:pPr>
    </w:p>
    <w:p w:rsidR="00772210" w:rsidRDefault="00772210" w:rsidP="00772210">
      <w:pPr>
        <w:ind w:left="180"/>
        <w:jc w:val="right"/>
      </w:pPr>
    </w:p>
    <w:p w:rsidR="00772210" w:rsidRDefault="00772210" w:rsidP="00772210">
      <w:pPr>
        <w:ind w:left="180"/>
        <w:jc w:val="right"/>
      </w:pPr>
    </w:p>
    <w:p w:rsidR="00772210" w:rsidRDefault="00772210" w:rsidP="00772210">
      <w:pPr>
        <w:ind w:left="180"/>
        <w:jc w:val="right"/>
      </w:pPr>
    </w:p>
    <w:p w:rsidR="00772210" w:rsidRDefault="00772210" w:rsidP="00772210">
      <w:pPr>
        <w:ind w:left="180"/>
        <w:jc w:val="right"/>
      </w:pPr>
    </w:p>
    <w:p w:rsidR="00772210" w:rsidRDefault="00772210" w:rsidP="00772210">
      <w:pPr>
        <w:ind w:left="180"/>
        <w:jc w:val="right"/>
      </w:pPr>
    </w:p>
    <w:p w:rsidR="00772210" w:rsidRDefault="00772210" w:rsidP="00772210">
      <w:pPr>
        <w:ind w:left="180"/>
        <w:jc w:val="right"/>
      </w:pPr>
    </w:p>
    <w:p w:rsidR="00772210" w:rsidRDefault="00772210" w:rsidP="00772210">
      <w:pPr>
        <w:ind w:left="180"/>
        <w:jc w:val="right"/>
      </w:pPr>
    </w:p>
    <w:p w:rsidR="0025696E" w:rsidRDefault="0025696E"/>
    <w:p w:rsidR="0084615E" w:rsidRDefault="0084615E"/>
    <w:p w:rsidR="0084615E" w:rsidRDefault="0084615E"/>
    <w:p w:rsidR="0084615E" w:rsidRDefault="0084615E"/>
    <w:p w:rsidR="0084615E" w:rsidRDefault="0084615E"/>
    <w:p w:rsidR="0084615E" w:rsidRDefault="0084615E"/>
    <w:p w:rsidR="0084615E" w:rsidRDefault="0084615E"/>
    <w:p w:rsidR="00BA41DB" w:rsidRDefault="00BA41DB"/>
    <w:p w:rsidR="00BA41DB" w:rsidRDefault="00BA41DB"/>
    <w:p w:rsidR="00D25281" w:rsidRDefault="00D25281" w:rsidP="00AA301B"/>
    <w:p w:rsidR="00D25281" w:rsidRDefault="00D25281" w:rsidP="00BA41DB">
      <w:pPr>
        <w:jc w:val="right"/>
      </w:pPr>
    </w:p>
    <w:p w:rsidR="00BA41DB" w:rsidRPr="00BA41DB" w:rsidRDefault="00BA41DB" w:rsidP="00BA41DB">
      <w:pPr>
        <w:jc w:val="right"/>
      </w:pPr>
      <w:r w:rsidRPr="00BA41DB">
        <w:t>Приложение № 1</w:t>
      </w:r>
    </w:p>
    <w:p w:rsidR="00BA41DB" w:rsidRPr="00BA41DB" w:rsidRDefault="00BA41DB" w:rsidP="00BA41DB">
      <w:pPr>
        <w:ind w:left="180"/>
        <w:jc w:val="right"/>
      </w:pPr>
      <w:r w:rsidRPr="00BA41DB">
        <w:t xml:space="preserve"> к административному регламенту предоставления</w:t>
      </w:r>
    </w:p>
    <w:p w:rsidR="00BA41DB" w:rsidRPr="00BA41DB" w:rsidRDefault="00BA41DB" w:rsidP="00BA41DB">
      <w:pPr>
        <w:ind w:left="180"/>
        <w:jc w:val="right"/>
      </w:pPr>
      <w:r w:rsidRPr="00BA41DB">
        <w:lastRenderedPageBreak/>
        <w:t xml:space="preserve"> муниципальной услуги </w:t>
      </w:r>
      <w:r w:rsidR="00BF2554">
        <w:t>«П</w:t>
      </w:r>
      <w:r w:rsidRPr="00BA41DB">
        <w:t>ризнани</w:t>
      </w:r>
      <w:r w:rsidR="00BF2554">
        <w:t>е</w:t>
      </w:r>
      <w:r w:rsidRPr="00BA41DB">
        <w:t xml:space="preserve"> помещения </w:t>
      </w:r>
    </w:p>
    <w:p w:rsidR="00BA41DB" w:rsidRPr="00BA41DB" w:rsidRDefault="00BA41DB" w:rsidP="00BA41DB">
      <w:pPr>
        <w:ind w:left="180"/>
        <w:jc w:val="right"/>
      </w:pPr>
      <w:r w:rsidRPr="00BA41DB">
        <w:t xml:space="preserve">жилым помещением, жилого помещения пригодным </w:t>
      </w:r>
    </w:p>
    <w:p w:rsidR="00BA41DB" w:rsidRPr="00BA41DB" w:rsidRDefault="00BA41DB" w:rsidP="00BA41DB">
      <w:pPr>
        <w:ind w:left="180"/>
        <w:jc w:val="right"/>
      </w:pPr>
      <w:r w:rsidRPr="00BA41DB">
        <w:t>(</w:t>
      </w:r>
      <w:proofErr w:type="gramStart"/>
      <w:r w:rsidRPr="00BA41DB">
        <w:t>непригодным</w:t>
      </w:r>
      <w:proofErr w:type="gramEnd"/>
      <w:r w:rsidRPr="00BA41DB">
        <w:t xml:space="preserve">) для проживания и многоквартирного дома </w:t>
      </w:r>
    </w:p>
    <w:p w:rsidR="00BA41DB" w:rsidRPr="00BA41DB" w:rsidRDefault="00BA41DB" w:rsidP="00BA41DB">
      <w:pPr>
        <w:ind w:left="180"/>
        <w:jc w:val="right"/>
      </w:pPr>
      <w:r w:rsidRPr="00BA41DB">
        <w:t>аварийным и подлежащим сносу или реконструкции</w:t>
      </w:r>
      <w:r w:rsidR="00BF2554">
        <w:t>»</w:t>
      </w:r>
    </w:p>
    <w:p w:rsidR="00BA41DB" w:rsidRPr="00BA41DB" w:rsidRDefault="00BA41DB" w:rsidP="00BA41DB">
      <w:pPr>
        <w:ind w:left="180"/>
        <w:jc w:val="both"/>
      </w:pPr>
    </w:p>
    <w:p w:rsidR="00BA41DB" w:rsidRPr="00BA41DB" w:rsidRDefault="00BA41DB" w:rsidP="00BA41DB">
      <w:pPr>
        <w:ind w:left="180"/>
        <w:jc w:val="right"/>
      </w:pPr>
      <w:r w:rsidRPr="00BA41DB">
        <w:t>Председателю межведомственной комиссии</w:t>
      </w:r>
    </w:p>
    <w:p w:rsidR="00BA41DB" w:rsidRPr="00BA41DB" w:rsidRDefault="00BA41DB" w:rsidP="00BA41DB">
      <w:pPr>
        <w:ind w:left="180"/>
        <w:jc w:val="right"/>
      </w:pPr>
      <w:r w:rsidRPr="00BA41DB">
        <w:t xml:space="preserve"> __________________________________________________</w:t>
      </w:r>
    </w:p>
    <w:p w:rsidR="00BA41DB" w:rsidRPr="00BA41DB" w:rsidRDefault="00BA41DB" w:rsidP="00BA41DB">
      <w:pPr>
        <w:ind w:left="180"/>
        <w:jc w:val="right"/>
      </w:pPr>
      <w:r w:rsidRPr="00BA41DB">
        <w:t xml:space="preserve"> от________________________________________________</w:t>
      </w:r>
    </w:p>
    <w:p w:rsidR="00BA41DB" w:rsidRPr="00BA41DB" w:rsidRDefault="00BA41DB" w:rsidP="00BA41DB">
      <w:pPr>
        <w:ind w:left="180"/>
        <w:jc w:val="right"/>
      </w:pPr>
      <w:r w:rsidRPr="00BA41DB">
        <w:t xml:space="preserve"> </w:t>
      </w:r>
      <w:proofErr w:type="gramStart"/>
      <w:r w:rsidRPr="00BA41DB">
        <w:t>(Ф.И.О. для физических лиц, полное наименование</w:t>
      </w:r>
      <w:proofErr w:type="gramEnd"/>
    </w:p>
    <w:p w:rsidR="00BA41DB" w:rsidRPr="00BA41DB" w:rsidRDefault="00BA41DB" w:rsidP="00BA41DB">
      <w:pPr>
        <w:ind w:left="180"/>
        <w:jc w:val="right"/>
      </w:pPr>
      <w:r w:rsidRPr="00BA41DB">
        <w:t xml:space="preserve"> ___________________________________________________</w:t>
      </w:r>
    </w:p>
    <w:p w:rsidR="00BA41DB" w:rsidRPr="00BA41DB" w:rsidRDefault="00BA41DB" w:rsidP="00BA41DB">
      <w:pPr>
        <w:ind w:left="180"/>
        <w:jc w:val="right"/>
      </w:pPr>
      <w:r w:rsidRPr="00BA41DB">
        <w:t xml:space="preserve"> организации – для юридических лиц)</w:t>
      </w:r>
    </w:p>
    <w:p w:rsidR="00BA41DB" w:rsidRPr="00BA41DB" w:rsidRDefault="00BA41DB" w:rsidP="00BA41DB">
      <w:pPr>
        <w:ind w:left="180"/>
        <w:jc w:val="right"/>
      </w:pPr>
      <w:proofErr w:type="gramStart"/>
      <w:r w:rsidRPr="00BA41DB">
        <w:t>ПО ДОВ</w:t>
      </w:r>
      <w:proofErr w:type="gramEnd"/>
      <w:r w:rsidRPr="00BA41DB">
        <w:t>.______________________________________</w:t>
      </w:r>
    </w:p>
    <w:p w:rsidR="00BA41DB" w:rsidRPr="00BA41DB" w:rsidRDefault="00BA41DB" w:rsidP="00BA41DB">
      <w:pPr>
        <w:ind w:left="180"/>
        <w:jc w:val="right"/>
      </w:pPr>
    </w:p>
    <w:p w:rsidR="00BA41DB" w:rsidRPr="00BA41DB" w:rsidRDefault="00BA41DB" w:rsidP="00BA41DB">
      <w:pPr>
        <w:ind w:left="180"/>
        <w:jc w:val="right"/>
      </w:pPr>
      <w:r w:rsidRPr="00BA41DB">
        <w:t>Адрес проживания______________________</w:t>
      </w:r>
    </w:p>
    <w:p w:rsidR="00BA41DB" w:rsidRPr="00BA41DB" w:rsidRDefault="00BA41DB" w:rsidP="00BA41DB">
      <w:pPr>
        <w:ind w:left="180"/>
        <w:jc w:val="right"/>
      </w:pPr>
      <w:r w:rsidRPr="00BA41DB">
        <w:t xml:space="preserve"> __________________________________________________</w:t>
      </w:r>
    </w:p>
    <w:p w:rsidR="00BA41DB" w:rsidRPr="00BA41DB" w:rsidRDefault="00BA41DB" w:rsidP="00BA41DB">
      <w:pPr>
        <w:ind w:left="180"/>
        <w:jc w:val="right"/>
      </w:pPr>
      <w:r w:rsidRPr="00BA41DB">
        <w:t>Паспортные данные____________________________</w:t>
      </w:r>
    </w:p>
    <w:p w:rsidR="00BA41DB" w:rsidRPr="00BA41DB" w:rsidRDefault="00BA41DB" w:rsidP="00BA41DB">
      <w:pPr>
        <w:ind w:left="180"/>
        <w:jc w:val="right"/>
      </w:pPr>
      <w:r w:rsidRPr="00BA41DB">
        <w:t xml:space="preserve"> (серия, номер, когда и кем выдан)</w:t>
      </w:r>
    </w:p>
    <w:p w:rsidR="00BA41DB" w:rsidRPr="00BA41DB" w:rsidRDefault="00BA41DB" w:rsidP="00BA41DB">
      <w:pPr>
        <w:ind w:left="180"/>
        <w:jc w:val="right"/>
      </w:pPr>
      <w:r w:rsidRPr="00BA41DB">
        <w:t>_____________________________________________</w:t>
      </w:r>
    </w:p>
    <w:p w:rsidR="00BA41DB" w:rsidRPr="00BA41DB" w:rsidRDefault="00BA41DB" w:rsidP="00BA41DB">
      <w:pPr>
        <w:ind w:left="180"/>
        <w:jc w:val="right"/>
      </w:pPr>
      <w:r w:rsidRPr="00BA41DB">
        <w:t>Телефон______________________________________</w:t>
      </w:r>
    </w:p>
    <w:p w:rsidR="00BA41DB" w:rsidRPr="00BA41DB" w:rsidRDefault="00BA41DB" w:rsidP="00BA41DB">
      <w:pPr>
        <w:ind w:left="180"/>
        <w:jc w:val="both"/>
        <w:rPr>
          <w:color w:val="0000FF"/>
        </w:rPr>
      </w:pPr>
    </w:p>
    <w:p w:rsidR="00BA41DB" w:rsidRPr="00BA41DB" w:rsidRDefault="00BA41DB" w:rsidP="00BA41DB">
      <w:pPr>
        <w:ind w:left="180"/>
        <w:jc w:val="both"/>
        <w:rPr>
          <w:color w:val="0000FF"/>
        </w:rPr>
      </w:pPr>
      <w:r w:rsidRPr="00BA41DB">
        <w:rPr>
          <w:color w:val="0000FF"/>
        </w:rPr>
        <w:t xml:space="preserve">  </w:t>
      </w:r>
    </w:p>
    <w:p w:rsidR="00BA41DB" w:rsidRPr="00BA41DB" w:rsidRDefault="00BA41DB" w:rsidP="00BA41DB">
      <w:pPr>
        <w:ind w:left="180"/>
        <w:jc w:val="both"/>
        <w:rPr>
          <w:color w:val="0000FF"/>
        </w:rPr>
      </w:pPr>
    </w:p>
    <w:p w:rsidR="00BA41DB" w:rsidRPr="00BA41DB" w:rsidRDefault="00BA41DB" w:rsidP="00BA41DB">
      <w:pPr>
        <w:ind w:left="180"/>
        <w:jc w:val="both"/>
        <w:rPr>
          <w:color w:val="0000FF"/>
        </w:rPr>
      </w:pPr>
    </w:p>
    <w:p w:rsidR="00BA41DB" w:rsidRPr="00BA41DB" w:rsidRDefault="00BA41DB" w:rsidP="00BA41DB">
      <w:pPr>
        <w:ind w:left="180"/>
        <w:jc w:val="center"/>
      </w:pPr>
      <w:proofErr w:type="gramStart"/>
      <w:r w:rsidRPr="00BA41DB">
        <w:t>З</w:t>
      </w:r>
      <w:proofErr w:type="gramEnd"/>
      <w:r w:rsidRPr="00BA41DB">
        <w:t xml:space="preserve"> А Я В Л Е Н И Е</w:t>
      </w:r>
    </w:p>
    <w:p w:rsidR="00BA41DB" w:rsidRPr="00BA41DB" w:rsidRDefault="00BA41DB" w:rsidP="00BA41DB">
      <w:pPr>
        <w:ind w:left="180"/>
        <w:jc w:val="both"/>
      </w:pPr>
    </w:p>
    <w:p w:rsidR="00BA41DB" w:rsidRPr="00BA41DB" w:rsidRDefault="00BA41DB" w:rsidP="00BA41DB">
      <w:pPr>
        <w:ind w:left="180"/>
        <w:jc w:val="both"/>
      </w:pPr>
    </w:p>
    <w:p w:rsidR="00BA41DB" w:rsidRPr="00BA41DB" w:rsidRDefault="00BA41DB" w:rsidP="00BA41DB">
      <w:pPr>
        <w:ind w:left="180"/>
        <w:jc w:val="both"/>
        <w:rPr>
          <w:u w:val="single"/>
        </w:rPr>
      </w:pPr>
      <w:r w:rsidRPr="00BA41DB">
        <w:t xml:space="preserve">        </w:t>
      </w:r>
      <w:proofErr w:type="gramStart"/>
      <w:r w:rsidRPr="00BA41DB">
        <w:t xml:space="preserve">Прошу признать </w:t>
      </w:r>
      <w:r w:rsidRPr="00BA41DB">
        <w:rPr>
          <w:u w:val="single"/>
        </w:rPr>
        <w:t>(жилое помещение, нежилое помещение, многоквартирный</w:t>
      </w:r>
      <w:proofErr w:type="gramEnd"/>
    </w:p>
    <w:p w:rsidR="00BA41DB" w:rsidRPr="00BA41DB" w:rsidRDefault="00BA41DB" w:rsidP="00BA41DB">
      <w:pPr>
        <w:ind w:left="180"/>
        <w:jc w:val="both"/>
        <w:rPr>
          <w:sz w:val="16"/>
          <w:szCs w:val="16"/>
          <w:u w:val="single"/>
        </w:rPr>
      </w:pPr>
    </w:p>
    <w:p w:rsidR="00BA41DB" w:rsidRPr="00BA41DB" w:rsidRDefault="00BA41DB" w:rsidP="00BA41DB">
      <w:pPr>
        <w:ind w:left="180"/>
        <w:jc w:val="both"/>
      </w:pPr>
      <w:r w:rsidRPr="00BA41DB">
        <w:rPr>
          <w:u w:val="single"/>
        </w:rPr>
        <w:t xml:space="preserve"> дом)</w:t>
      </w:r>
      <w:r w:rsidRPr="00BA41DB">
        <w:t xml:space="preserve">_________________________________________________________________ </w:t>
      </w:r>
    </w:p>
    <w:p w:rsidR="00BA41DB" w:rsidRPr="00BA41DB" w:rsidRDefault="00BA41DB" w:rsidP="00BA41DB">
      <w:pPr>
        <w:ind w:left="180"/>
        <w:jc w:val="both"/>
      </w:pPr>
      <w:proofErr w:type="gramStart"/>
      <w:r w:rsidRPr="00BA41DB">
        <w:t>расположенное</w:t>
      </w:r>
      <w:proofErr w:type="gramEnd"/>
      <w:r w:rsidRPr="00BA41DB">
        <w:t xml:space="preserve"> (</w:t>
      </w:r>
      <w:proofErr w:type="spellStart"/>
      <w:r w:rsidRPr="00BA41DB">
        <w:t>ый</w:t>
      </w:r>
      <w:proofErr w:type="spellEnd"/>
      <w:r w:rsidRPr="00BA41DB">
        <w:t>) по адресу:_______________________________________________</w:t>
      </w:r>
    </w:p>
    <w:p w:rsidR="00BA41DB" w:rsidRPr="00BA41DB" w:rsidRDefault="00BA41DB" w:rsidP="00BA41DB">
      <w:pPr>
        <w:ind w:left="180"/>
        <w:jc w:val="both"/>
      </w:pPr>
      <w:r w:rsidRPr="00BA41DB">
        <w:t xml:space="preserve"> _____________________________________________________________________</w:t>
      </w:r>
    </w:p>
    <w:p w:rsidR="00BA41DB" w:rsidRPr="00BA41DB" w:rsidRDefault="00BA41DB" w:rsidP="00BA41DB">
      <w:pPr>
        <w:ind w:left="180"/>
        <w:jc w:val="both"/>
      </w:pPr>
      <w:r w:rsidRPr="00BA41DB">
        <w:t>(жилым помещением, пригодным (непригодным)  для проживания, аварийным подлежащим сносу)________________________________________________________________</w:t>
      </w:r>
    </w:p>
    <w:p w:rsidR="00BA41DB" w:rsidRPr="00BA41DB" w:rsidRDefault="00BA41DB" w:rsidP="00BA41DB">
      <w:pPr>
        <w:ind w:left="180"/>
        <w:jc w:val="both"/>
      </w:pPr>
    </w:p>
    <w:p w:rsidR="00BA41DB" w:rsidRPr="00BA41DB" w:rsidRDefault="00BA41DB" w:rsidP="00BA41DB">
      <w:pPr>
        <w:ind w:left="180"/>
        <w:jc w:val="both"/>
      </w:pPr>
    </w:p>
    <w:p w:rsidR="00BA41DB" w:rsidRPr="00BA41DB" w:rsidRDefault="00BA41DB" w:rsidP="00BA41DB">
      <w:pPr>
        <w:ind w:left="180"/>
        <w:jc w:val="both"/>
      </w:pPr>
      <w:r w:rsidRPr="00BA41DB">
        <w:t>Приложение:</w:t>
      </w:r>
    </w:p>
    <w:p w:rsidR="00BA41DB" w:rsidRPr="00BA41DB" w:rsidRDefault="00BA41DB" w:rsidP="00BA41DB">
      <w:pPr>
        <w:ind w:left="180"/>
        <w:jc w:val="both"/>
      </w:pPr>
      <w:r w:rsidRPr="00BA41DB">
        <w:t>1.____________________________________________</w:t>
      </w:r>
      <w:r>
        <w:t>______________________________</w:t>
      </w:r>
    </w:p>
    <w:p w:rsidR="00BA41DB" w:rsidRPr="00BA41DB" w:rsidRDefault="00BA41DB" w:rsidP="00BA41DB">
      <w:pPr>
        <w:ind w:left="180"/>
        <w:jc w:val="both"/>
      </w:pPr>
      <w:r w:rsidRPr="00BA41DB">
        <w:t>2.____________________________________________</w:t>
      </w:r>
      <w:r>
        <w:t>______________________________</w:t>
      </w:r>
    </w:p>
    <w:p w:rsidR="00BA41DB" w:rsidRPr="00BA41DB" w:rsidRDefault="00BA41DB" w:rsidP="00BA41DB">
      <w:pPr>
        <w:ind w:left="180"/>
        <w:jc w:val="both"/>
      </w:pPr>
      <w:r w:rsidRPr="00BA41DB">
        <w:t>3.____________________________________________</w:t>
      </w:r>
      <w:r>
        <w:t>______________________________</w:t>
      </w:r>
    </w:p>
    <w:p w:rsidR="00BA41DB" w:rsidRPr="00BA41DB" w:rsidRDefault="00BA41DB" w:rsidP="00BA41DB">
      <w:pPr>
        <w:ind w:left="180"/>
        <w:jc w:val="both"/>
      </w:pPr>
      <w:r w:rsidRPr="00BA41DB">
        <w:t>4.____________________________________________</w:t>
      </w:r>
      <w:r>
        <w:t>______________________________</w:t>
      </w:r>
    </w:p>
    <w:p w:rsidR="00BA41DB" w:rsidRPr="00BA41DB" w:rsidRDefault="00BA41DB" w:rsidP="00BA41DB">
      <w:pPr>
        <w:ind w:left="180"/>
        <w:jc w:val="both"/>
      </w:pPr>
      <w:r w:rsidRPr="00BA41DB">
        <w:t>5.____________________________________________</w:t>
      </w:r>
      <w:r>
        <w:t>_____________________________</w:t>
      </w:r>
    </w:p>
    <w:p w:rsidR="00BA41DB" w:rsidRPr="00BA41DB" w:rsidRDefault="00BA41DB" w:rsidP="00BA41DB">
      <w:pPr>
        <w:ind w:left="180"/>
        <w:jc w:val="both"/>
      </w:pPr>
    </w:p>
    <w:p w:rsidR="00BA41DB" w:rsidRPr="00BA41DB" w:rsidRDefault="00BA41DB" w:rsidP="00BA41DB">
      <w:pPr>
        <w:ind w:left="180"/>
        <w:jc w:val="both"/>
        <w:rPr>
          <w:color w:val="0000FF"/>
        </w:rPr>
      </w:pPr>
      <w:r w:rsidRPr="00BA41DB">
        <w:rPr>
          <w:color w:val="0000FF"/>
        </w:rPr>
        <w:t xml:space="preserve"> </w:t>
      </w:r>
    </w:p>
    <w:p w:rsidR="00BA41DB" w:rsidRPr="00BA41DB" w:rsidRDefault="00BA41DB" w:rsidP="00BA41DB">
      <w:pPr>
        <w:ind w:left="180"/>
        <w:jc w:val="both"/>
      </w:pPr>
    </w:p>
    <w:p w:rsidR="00BA41DB" w:rsidRPr="00BA41DB" w:rsidRDefault="00BA41DB" w:rsidP="00BA41DB">
      <w:pPr>
        <w:ind w:left="180"/>
        <w:jc w:val="both"/>
      </w:pPr>
    </w:p>
    <w:p w:rsidR="00BA41DB" w:rsidRPr="00BA41DB" w:rsidRDefault="00BA41DB" w:rsidP="00BA41DB">
      <w:pPr>
        <w:ind w:left="180"/>
        <w:jc w:val="both"/>
      </w:pPr>
      <w:r w:rsidRPr="00BA41DB">
        <w:t>“___”_________________20___ г.</w:t>
      </w:r>
    </w:p>
    <w:p w:rsidR="00BA41DB" w:rsidRPr="00BA41DB" w:rsidRDefault="00BA41DB" w:rsidP="00BA41DB">
      <w:pPr>
        <w:ind w:left="180"/>
        <w:jc w:val="both"/>
      </w:pPr>
    </w:p>
    <w:p w:rsidR="00BA41DB" w:rsidRPr="00BA41DB" w:rsidRDefault="00BA41DB" w:rsidP="00BA41DB">
      <w:pPr>
        <w:ind w:left="180"/>
        <w:jc w:val="both"/>
        <w:rPr>
          <w:color w:val="0000FF"/>
        </w:rPr>
      </w:pPr>
    </w:p>
    <w:p w:rsidR="00BA41DB" w:rsidRPr="00BA41DB" w:rsidRDefault="00BA41DB" w:rsidP="00BA41DB">
      <w:pPr>
        <w:ind w:left="180"/>
        <w:jc w:val="both"/>
        <w:rPr>
          <w:color w:val="0000FF"/>
        </w:rPr>
      </w:pPr>
      <w:r w:rsidRPr="00BA41DB">
        <w:rPr>
          <w:color w:val="0000FF"/>
        </w:rPr>
        <w:t xml:space="preserve"> </w:t>
      </w:r>
    </w:p>
    <w:p w:rsidR="00BA41DB" w:rsidRPr="00BA41DB" w:rsidRDefault="00BA41DB" w:rsidP="00BA41DB">
      <w:pPr>
        <w:ind w:left="180"/>
        <w:jc w:val="both"/>
        <w:rPr>
          <w:color w:val="0000FF"/>
        </w:rPr>
      </w:pPr>
    </w:p>
    <w:p w:rsidR="00BA41DB" w:rsidRPr="00BA41DB" w:rsidRDefault="00BA41DB" w:rsidP="00BA41DB">
      <w:pPr>
        <w:ind w:left="180"/>
        <w:jc w:val="right"/>
      </w:pPr>
      <w:r w:rsidRPr="00BA41DB">
        <w:t>Приложение № 2</w:t>
      </w:r>
    </w:p>
    <w:p w:rsidR="00BA41DB" w:rsidRPr="00BA41DB" w:rsidRDefault="00BA41DB" w:rsidP="00BA41DB">
      <w:pPr>
        <w:ind w:left="180"/>
        <w:jc w:val="right"/>
      </w:pPr>
      <w:r w:rsidRPr="00BA41DB">
        <w:t xml:space="preserve"> к административному регламенту предоставления</w:t>
      </w:r>
    </w:p>
    <w:p w:rsidR="00BA41DB" w:rsidRPr="00BA41DB" w:rsidRDefault="00BA41DB" w:rsidP="00BA41DB">
      <w:pPr>
        <w:ind w:left="180"/>
        <w:jc w:val="right"/>
      </w:pPr>
      <w:r w:rsidRPr="00BA41DB">
        <w:lastRenderedPageBreak/>
        <w:t xml:space="preserve"> муниципальной услуги </w:t>
      </w:r>
      <w:r w:rsidR="00BF2554">
        <w:t>«Признание</w:t>
      </w:r>
      <w:r w:rsidRPr="00BA41DB">
        <w:t xml:space="preserve"> помещения </w:t>
      </w:r>
    </w:p>
    <w:p w:rsidR="00BA41DB" w:rsidRPr="00BA41DB" w:rsidRDefault="00BA41DB" w:rsidP="00BA41DB">
      <w:pPr>
        <w:ind w:left="180"/>
        <w:jc w:val="right"/>
      </w:pPr>
      <w:r w:rsidRPr="00BA41DB">
        <w:t xml:space="preserve">жилым помещением, жилого помещения пригодным </w:t>
      </w:r>
    </w:p>
    <w:p w:rsidR="00BA41DB" w:rsidRPr="00BA41DB" w:rsidRDefault="00BA41DB" w:rsidP="00BA41DB">
      <w:pPr>
        <w:ind w:left="180"/>
        <w:jc w:val="right"/>
      </w:pPr>
      <w:r w:rsidRPr="00BA41DB">
        <w:t>(</w:t>
      </w:r>
      <w:proofErr w:type="gramStart"/>
      <w:r w:rsidRPr="00BA41DB">
        <w:t>непригодным</w:t>
      </w:r>
      <w:proofErr w:type="gramEnd"/>
      <w:r w:rsidRPr="00BA41DB">
        <w:t xml:space="preserve">) для проживания и многоквартирного дома </w:t>
      </w:r>
    </w:p>
    <w:p w:rsidR="00BA41DB" w:rsidRPr="00BA41DB" w:rsidRDefault="00BA41DB" w:rsidP="00BA41DB">
      <w:pPr>
        <w:ind w:left="180"/>
        <w:jc w:val="right"/>
      </w:pPr>
      <w:r w:rsidRPr="00BA41DB">
        <w:t>аварийным и подлежащим сносу или реконструкции</w:t>
      </w:r>
      <w:r w:rsidR="00BF2554">
        <w:t>»</w:t>
      </w:r>
    </w:p>
    <w:p w:rsidR="00BA41DB" w:rsidRPr="00BA41DB" w:rsidRDefault="00BA41DB" w:rsidP="00BA41DB">
      <w:pPr>
        <w:spacing w:before="720"/>
        <w:jc w:val="center"/>
        <w:rPr>
          <w:b/>
          <w:bCs/>
          <w:sz w:val="26"/>
          <w:szCs w:val="26"/>
        </w:rPr>
      </w:pPr>
      <w:r w:rsidRPr="00BA41DB">
        <w:rPr>
          <w:b/>
          <w:bCs/>
          <w:sz w:val="26"/>
          <w:szCs w:val="26"/>
        </w:rPr>
        <w:t>АКТ</w:t>
      </w:r>
    </w:p>
    <w:p w:rsidR="00BA41DB" w:rsidRPr="00BA41DB" w:rsidRDefault="00BA41DB" w:rsidP="00BA41DB">
      <w:pPr>
        <w:spacing w:after="720"/>
        <w:jc w:val="center"/>
      </w:pPr>
      <w:r w:rsidRPr="00BA41DB">
        <w:rPr>
          <w:sz w:val="26"/>
          <w:szCs w:val="26"/>
        </w:rPr>
        <w:t>обследования помещения</w:t>
      </w:r>
    </w:p>
    <w:tbl>
      <w:tblPr>
        <w:tblW w:w="10093" w:type="dxa"/>
        <w:tblLayout w:type="fixed"/>
        <w:tblCellMar>
          <w:left w:w="28" w:type="dxa"/>
          <w:right w:w="28" w:type="dxa"/>
        </w:tblCellMar>
        <w:tblLook w:val="04A0" w:firstRow="1" w:lastRow="0" w:firstColumn="1" w:lastColumn="0" w:noHBand="0" w:noVBand="1"/>
      </w:tblPr>
      <w:tblGrid>
        <w:gridCol w:w="392"/>
        <w:gridCol w:w="3747"/>
        <w:gridCol w:w="1985"/>
        <w:gridCol w:w="3969"/>
      </w:tblGrid>
      <w:tr w:rsidR="00BA41DB" w:rsidRPr="00BA41DB" w:rsidTr="00BA41DB">
        <w:trPr>
          <w:cantSplit/>
        </w:trPr>
        <w:tc>
          <w:tcPr>
            <w:tcW w:w="392" w:type="dxa"/>
            <w:vAlign w:val="bottom"/>
            <w:hideMark/>
          </w:tcPr>
          <w:p w:rsidR="00BA41DB" w:rsidRPr="00BA41DB" w:rsidRDefault="00BA41DB" w:rsidP="00BA41DB">
            <w:r w:rsidRPr="00BA41DB">
              <w:t>№</w:t>
            </w:r>
          </w:p>
        </w:tc>
        <w:tc>
          <w:tcPr>
            <w:tcW w:w="3747" w:type="dxa"/>
            <w:tcBorders>
              <w:top w:val="nil"/>
              <w:left w:val="nil"/>
              <w:bottom w:val="single" w:sz="4" w:space="0" w:color="auto"/>
              <w:right w:val="nil"/>
            </w:tcBorders>
            <w:vAlign w:val="bottom"/>
          </w:tcPr>
          <w:p w:rsidR="00BA41DB" w:rsidRPr="00BA41DB" w:rsidRDefault="00BA41DB" w:rsidP="00BA41DB">
            <w:pPr>
              <w:jc w:val="center"/>
            </w:pPr>
          </w:p>
        </w:tc>
        <w:tc>
          <w:tcPr>
            <w:tcW w:w="1985" w:type="dxa"/>
            <w:vAlign w:val="bottom"/>
          </w:tcPr>
          <w:p w:rsidR="00BA41DB" w:rsidRPr="00BA41DB" w:rsidRDefault="00BA41DB" w:rsidP="00BA41DB">
            <w:pPr>
              <w:jc w:val="center"/>
            </w:pPr>
          </w:p>
        </w:tc>
        <w:tc>
          <w:tcPr>
            <w:tcW w:w="3969" w:type="dxa"/>
            <w:tcBorders>
              <w:top w:val="nil"/>
              <w:left w:val="nil"/>
              <w:bottom w:val="single" w:sz="4" w:space="0" w:color="auto"/>
              <w:right w:val="nil"/>
            </w:tcBorders>
            <w:vAlign w:val="bottom"/>
          </w:tcPr>
          <w:p w:rsidR="00BA41DB" w:rsidRPr="00BA41DB" w:rsidRDefault="00BA41DB" w:rsidP="00BA41DB">
            <w:pPr>
              <w:jc w:val="center"/>
            </w:pPr>
          </w:p>
        </w:tc>
      </w:tr>
      <w:tr w:rsidR="00BA41DB" w:rsidRPr="00BA41DB" w:rsidTr="00BA41DB">
        <w:trPr>
          <w:cantSplit/>
        </w:trPr>
        <w:tc>
          <w:tcPr>
            <w:tcW w:w="392" w:type="dxa"/>
          </w:tcPr>
          <w:p w:rsidR="00BA41DB" w:rsidRPr="00BA41DB" w:rsidRDefault="00BA41DB" w:rsidP="00BA41DB"/>
        </w:tc>
        <w:tc>
          <w:tcPr>
            <w:tcW w:w="3747" w:type="dxa"/>
          </w:tcPr>
          <w:p w:rsidR="00BA41DB" w:rsidRPr="00BA41DB" w:rsidRDefault="00BA41DB" w:rsidP="00BA41DB">
            <w:pPr>
              <w:jc w:val="center"/>
            </w:pPr>
          </w:p>
        </w:tc>
        <w:tc>
          <w:tcPr>
            <w:tcW w:w="1985" w:type="dxa"/>
          </w:tcPr>
          <w:p w:rsidR="00BA41DB" w:rsidRPr="00BA41DB" w:rsidRDefault="00BA41DB" w:rsidP="00BA41DB">
            <w:pPr>
              <w:jc w:val="center"/>
            </w:pPr>
          </w:p>
        </w:tc>
        <w:tc>
          <w:tcPr>
            <w:tcW w:w="3969" w:type="dxa"/>
            <w:hideMark/>
          </w:tcPr>
          <w:p w:rsidR="00BA41DB" w:rsidRPr="00BA41DB" w:rsidRDefault="00BA41DB" w:rsidP="00BA41DB">
            <w:pPr>
              <w:jc w:val="center"/>
            </w:pPr>
            <w:r w:rsidRPr="00BA41DB">
              <w:t>(дата)</w:t>
            </w:r>
          </w:p>
        </w:tc>
      </w:tr>
    </w:tbl>
    <w:p w:rsidR="00BA41DB" w:rsidRPr="00BA41DB" w:rsidRDefault="00BA41DB" w:rsidP="00BA41DB">
      <w:pPr>
        <w:spacing w:before="240"/>
      </w:pPr>
    </w:p>
    <w:p w:rsidR="00BA41DB" w:rsidRPr="00BA41DB" w:rsidRDefault="00BA41DB" w:rsidP="00BA41DB">
      <w:pPr>
        <w:pBdr>
          <w:top w:val="single" w:sz="4" w:space="1" w:color="auto"/>
        </w:pBdr>
        <w:jc w:val="center"/>
      </w:pPr>
      <w:r w:rsidRPr="00BA41DB">
        <w:t>(месторасположение помещения, в том числе наименования населенного пункта и улицы, номера дома и квартиры)</w:t>
      </w:r>
    </w:p>
    <w:p w:rsidR="00BA41DB" w:rsidRPr="00BA41DB" w:rsidRDefault="00BA41DB" w:rsidP="00BA41DB">
      <w:pPr>
        <w:spacing w:before="240"/>
        <w:ind w:firstLine="567"/>
      </w:pPr>
      <w:r w:rsidRPr="00BA41DB">
        <w:t xml:space="preserve">Межведомственная комиссия, назначенная  </w:t>
      </w:r>
    </w:p>
    <w:p w:rsidR="00BA41DB" w:rsidRPr="00BA41DB" w:rsidRDefault="00BA41DB" w:rsidP="00BA41DB">
      <w:pPr>
        <w:pBdr>
          <w:top w:val="single" w:sz="4" w:space="1" w:color="auto"/>
        </w:pBdr>
        <w:ind w:left="5103"/>
        <w:jc w:val="center"/>
      </w:pPr>
      <w:proofErr w:type="gramStart"/>
      <w:r w:rsidRPr="00BA41DB">
        <w:t xml:space="preserve">(кем назначена, наименование федерального органа </w:t>
      </w:r>
      <w:proofErr w:type="gramEnd"/>
    </w:p>
    <w:p w:rsidR="00BA41DB" w:rsidRPr="00BA41DB" w:rsidRDefault="00BA41DB" w:rsidP="00BA41DB">
      <w:pPr>
        <w:tabs>
          <w:tab w:val="right" w:pos="10205"/>
        </w:tabs>
      </w:pPr>
      <w:r w:rsidRPr="00BA41DB">
        <w:tab/>
        <w:t>,</w:t>
      </w:r>
    </w:p>
    <w:p w:rsidR="00BA41DB" w:rsidRPr="00BA41DB" w:rsidRDefault="00BA41DB" w:rsidP="00BA41DB">
      <w:pPr>
        <w:pBdr>
          <w:top w:val="single" w:sz="4" w:space="1" w:color="auto"/>
        </w:pBdr>
        <w:ind w:right="113"/>
        <w:jc w:val="center"/>
      </w:pPr>
      <w:r w:rsidRPr="00BA41DB">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BA41DB" w:rsidRPr="00BA41DB" w:rsidRDefault="00BA41DB" w:rsidP="00BA41DB">
      <w:r w:rsidRPr="00BA41DB">
        <w:t xml:space="preserve">в составе председателя  </w:t>
      </w:r>
    </w:p>
    <w:p w:rsidR="00BA41DB" w:rsidRPr="00BA41DB" w:rsidRDefault="00BA41DB" w:rsidP="00BA41DB">
      <w:pPr>
        <w:pBdr>
          <w:top w:val="single" w:sz="4" w:space="1" w:color="auto"/>
        </w:pBdr>
        <w:ind w:left="2460"/>
        <w:jc w:val="center"/>
      </w:pPr>
      <w:r w:rsidRPr="00BA41DB">
        <w:t>(Ф.И.О., занимаемая должность и место работы)</w:t>
      </w:r>
    </w:p>
    <w:p w:rsidR="00BA41DB" w:rsidRPr="00BA41DB" w:rsidRDefault="00BA41DB" w:rsidP="00BA41DB">
      <w:r w:rsidRPr="00BA41DB">
        <w:t xml:space="preserve">и членов комиссии  </w:t>
      </w:r>
    </w:p>
    <w:p w:rsidR="00BA41DB" w:rsidRPr="00BA41DB" w:rsidRDefault="00BA41DB" w:rsidP="00BA41DB">
      <w:pPr>
        <w:pBdr>
          <w:top w:val="single" w:sz="4" w:space="1" w:color="auto"/>
        </w:pBdr>
        <w:ind w:left="2069"/>
        <w:jc w:val="center"/>
      </w:pPr>
      <w:r w:rsidRPr="00BA41DB">
        <w:t>(Ф.И.О., занимаемая должность и место работы)</w:t>
      </w:r>
    </w:p>
    <w:p w:rsidR="00BA41DB" w:rsidRPr="00BA41DB" w:rsidRDefault="00BA41DB" w:rsidP="00BA41DB">
      <w:r w:rsidRPr="00BA41DB">
        <w:t xml:space="preserve">при участии приглашенных экспертов  </w:t>
      </w:r>
    </w:p>
    <w:p w:rsidR="00BA41DB" w:rsidRPr="00BA41DB" w:rsidRDefault="00BA41DB" w:rsidP="00BA41DB">
      <w:pPr>
        <w:pBdr>
          <w:top w:val="single" w:sz="4" w:space="1" w:color="auto"/>
        </w:pBdr>
        <w:ind w:left="4025"/>
        <w:jc w:val="center"/>
      </w:pPr>
      <w:r w:rsidRPr="00BA41DB">
        <w:t>(Ф.И.О., занимаемая должность и место работы)</w:t>
      </w:r>
    </w:p>
    <w:p w:rsidR="00BA41DB" w:rsidRPr="00BA41DB" w:rsidRDefault="00BA41DB" w:rsidP="00BA41DB"/>
    <w:p w:rsidR="00BA41DB" w:rsidRPr="00BA41DB" w:rsidRDefault="00BA41DB" w:rsidP="00BA41DB">
      <w:pPr>
        <w:pBdr>
          <w:top w:val="single" w:sz="4" w:space="1" w:color="auto"/>
        </w:pBdr>
        <w:rPr>
          <w:sz w:val="2"/>
          <w:szCs w:val="2"/>
        </w:rPr>
      </w:pPr>
    </w:p>
    <w:p w:rsidR="00BA41DB" w:rsidRPr="00BA41DB" w:rsidRDefault="00BA41DB" w:rsidP="00BA41DB"/>
    <w:p w:rsidR="00BA41DB" w:rsidRPr="00BA41DB" w:rsidRDefault="00BA41DB" w:rsidP="00BA41DB">
      <w:pPr>
        <w:pBdr>
          <w:top w:val="single" w:sz="4" w:space="1" w:color="auto"/>
        </w:pBdr>
        <w:rPr>
          <w:sz w:val="2"/>
          <w:szCs w:val="2"/>
        </w:rPr>
      </w:pPr>
    </w:p>
    <w:p w:rsidR="00BA41DB" w:rsidRPr="00BA41DB" w:rsidRDefault="00BA41DB" w:rsidP="00BA41DB">
      <w:r w:rsidRPr="00BA41DB">
        <w:t xml:space="preserve">и приглашенного собственника помещения или уполномоченного им лица  </w:t>
      </w:r>
    </w:p>
    <w:p w:rsidR="00BA41DB" w:rsidRPr="00BA41DB" w:rsidRDefault="00BA41DB" w:rsidP="00BA41DB">
      <w:pPr>
        <w:pBdr>
          <w:top w:val="single" w:sz="4" w:space="1" w:color="auto"/>
        </w:pBdr>
        <w:ind w:left="7785"/>
        <w:rPr>
          <w:sz w:val="2"/>
          <w:szCs w:val="2"/>
        </w:rPr>
      </w:pPr>
    </w:p>
    <w:p w:rsidR="00BA41DB" w:rsidRPr="00BA41DB" w:rsidRDefault="00BA41DB" w:rsidP="00BA41DB"/>
    <w:p w:rsidR="00BA41DB" w:rsidRPr="00BA41DB" w:rsidRDefault="00BA41DB" w:rsidP="00BA41DB">
      <w:pPr>
        <w:pBdr>
          <w:top w:val="single" w:sz="4" w:space="1" w:color="auto"/>
        </w:pBdr>
        <w:jc w:val="center"/>
      </w:pPr>
      <w:r w:rsidRPr="00BA41DB">
        <w:t>(Ф.И.О., занимаемая должность и место работы)</w:t>
      </w:r>
    </w:p>
    <w:p w:rsidR="00BA41DB" w:rsidRPr="00BA41DB" w:rsidRDefault="00BA41DB" w:rsidP="00BA41DB"/>
    <w:p w:rsidR="00BA41DB" w:rsidRPr="00BA41DB" w:rsidRDefault="00BA41DB" w:rsidP="00BA41DB">
      <w:pPr>
        <w:pBdr>
          <w:top w:val="single" w:sz="4" w:space="1" w:color="auto"/>
        </w:pBdr>
        <w:rPr>
          <w:sz w:val="2"/>
          <w:szCs w:val="2"/>
        </w:rPr>
      </w:pPr>
    </w:p>
    <w:p w:rsidR="00BA41DB" w:rsidRPr="00BA41DB" w:rsidRDefault="00BA41DB" w:rsidP="00BA41DB">
      <w:r w:rsidRPr="00BA41DB">
        <w:t xml:space="preserve">произвела обследование помещения по заявлению  </w:t>
      </w:r>
    </w:p>
    <w:p w:rsidR="00BA41DB" w:rsidRPr="00BA41DB" w:rsidRDefault="00BA41DB" w:rsidP="00BA41DB">
      <w:pPr>
        <w:pBdr>
          <w:top w:val="single" w:sz="4" w:space="1" w:color="auto"/>
        </w:pBdr>
        <w:ind w:left="5283"/>
        <w:jc w:val="center"/>
      </w:pPr>
      <w:proofErr w:type="gramStart"/>
      <w:r w:rsidRPr="00BA41DB">
        <w:t>(реквизиты заявителя:</w:t>
      </w:r>
      <w:proofErr w:type="gramEnd"/>
      <w:r w:rsidRPr="00BA41DB">
        <w:t xml:space="preserve"> Ф.И.О. и адрес – </w:t>
      </w:r>
    </w:p>
    <w:p w:rsidR="00BA41DB" w:rsidRPr="00BA41DB" w:rsidRDefault="00BA41DB" w:rsidP="00BA41DB"/>
    <w:p w:rsidR="00BA41DB" w:rsidRPr="00BA41DB" w:rsidRDefault="00BA41DB" w:rsidP="00BA41DB">
      <w:pPr>
        <w:pBdr>
          <w:top w:val="single" w:sz="4" w:space="1" w:color="auto"/>
        </w:pBdr>
        <w:jc w:val="center"/>
      </w:pPr>
      <w:r w:rsidRPr="00BA41DB">
        <w:t>для физического лица, наименование организации и занимаемая должность – для юридического лица)</w:t>
      </w:r>
    </w:p>
    <w:p w:rsidR="00BA41DB" w:rsidRPr="00BA41DB" w:rsidRDefault="00BA41DB" w:rsidP="00BA41DB">
      <w:r w:rsidRPr="00BA41DB">
        <w:t xml:space="preserve">и составила настоящий акт обследования помещения  </w:t>
      </w:r>
    </w:p>
    <w:p w:rsidR="00BA41DB" w:rsidRPr="00BA41DB" w:rsidRDefault="00BA41DB" w:rsidP="00BA41DB">
      <w:pPr>
        <w:pBdr>
          <w:top w:val="single" w:sz="4" w:space="1" w:color="auto"/>
        </w:pBdr>
        <w:ind w:left="5557"/>
        <w:jc w:val="center"/>
      </w:pPr>
      <w:proofErr w:type="gramStart"/>
      <w:r w:rsidRPr="00BA41DB">
        <w:t>(адрес, принадлежность помещения,</w:t>
      </w:r>
      <w:proofErr w:type="gramEnd"/>
    </w:p>
    <w:p w:rsidR="00BA41DB" w:rsidRPr="00BA41DB" w:rsidRDefault="00BA41DB" w:rsidP="00BA41DB">
      <w:pPr>
        <w:tabs>
          <w:tab w:val="right" w:pos="10205"/>
        </w:tabs>
      </w:pPr>
      <w:r w:rsidRPr="00BA41DB">
        <w:tab/>
        <w:t>.</w:t>
      </w:r>
    </w:p>
    <w:p w:rsidR="00BA41DB" w:rsidRPr="00BA41DB" w:rsidRDefault="00BA41DB" w:rsidP="00BA41DB">
      <w:pPr>
        <w:pBdr>
          <w:top w:val="single" w:sz="4" w:space="1" w:color="auto"/>
        </w:pBdr>
        <w:ind w:right="113"/>
        <w:jc w:val="center"/>
      </w:pPr>
      <w:r w:rsidRPr="00BA41DB">
        <w:t>кадастровый номер, год ввода в эксплуатацию)</w:t>
      </w:r>
    </w:p>
    <w:p w:rsidR="00BA41DB" w:rsidRPr="00BA41DB" w:rsidRDefault="00BA41DB" w:rsidP="00BA41DB">
      <w:pPr>
        <w:spacing w:before="240"/>
        <w:ind w:firstLine="567"/>
        <w:jc w:val="both"/>
      </w:pPr>
      <w:r w:rsidRPr="00BA41DB">
        <w:t xml:space="preserve">Краткое описание состояния жилого помещения, инженерных систем здания, оборудования и механизмов и прилегающей к зданию территории  </w:t>
      </w:r>
    </w:p>
    <w:p w:rsidR="00BA41DB" w:rsidRPr="00BA41DB" w:rsidRDefault="00BA41DB" w:rsidP="00BA41DB">
      <w:pPr>
        <w:pBdr>
          <w:top w:val="single" w:sz="4" w:space="1" w:color="auto"/>
        </w:pBdr>
        <w:ind w:left="5443"/>
        <w:rPr>
          <w:sz w:val="2"/>
          <w:szCs w:val="2"/>
        </w:rPr>
      </w:pPr>
    </w:p>
    <w:p w:rsidR="00BA41DB" w:rsidRPr="00BA41DB" w:rsidRDefault="00BA41DB" w:rsidP="00BA41DB"/>
    <w:p w:rsidR="00BA41DB" w:rsidRPr="00BA41DB" w:rsidRDefault="00BA41DB" w:rsidP="00BA41DB">
      <w:pPr>
        <w:pBdr>
          <w:top w:val="single" w:sz="4" w:space="1" w:color="auto"/>
        </w:pBdr>
        <w:rPr>
          <w:sz w:val="2"/>
          <w:szCs w:val="2"/>
        </w:rPr>
      </w:pPr>
    </w:p>
    <w:p w:rsidR="00BA41DB" w:rsidRPr="00BA41DB" w:rsidRDefault="00BA41DB" w:rsidP="00BA41DB"/>
    <w:p w:rsidR="00BA41DB" w:rsidRPr="00BA41DB" w:rsidRDefault="00BA41DB" w:rsidP="00BA41DB">
      <w:pPr>
        <w:pBdr>
          <w:top w:val="single" w:sz="4" w:space="1" w:color="auto"/>
        </w:pBdr>
        <w:rPr>
          <w:sz w:val="2"/>
          <w:szCs w:val="2"/>
        </w:rPr>
      </w:pPr>
    </w:p>
    <w:p w:rsidR="00BA41DB" w:rsidRPr="00BA41DB" w:rsidRDefault="00BA41DB" w:rsidP="00BA41DB"/>
    <w:p w:rsidR="00BA41DB" w:rsidRPr="00BA41DB" w:rsidRDefault="00BA41DB" w:rsidP="00BA41DB">
      <w:pPr>
        <w:pBdr>
          <w:top w:val="single" w:sz="4" w:space="1" w:color="auto"/>
        </w:pBdr>
        <w:rPr>
          <w:sz w:val="2"/>
          <w:szCs w:val="2"/>
        </w:rPr>
      </w:pPr>
    </w:p>
    <w:p w:rsidR="00BA41DB" w:rsidRPr="00BA41DB" w:rsidRDefault="00BA41DB" w:rsidP="00BA41DB"/>
    <w:p w:rsidR="00BA41DB" w:rsidRPr="00BA41DB" w:rsidRDefault="00BA41DB" w:rsidP="00BA41DB">
      <w:pPr>
        <w:pBdr>
          <w:top w:val="single" w:sz="4" w:space="1" w:color="auto"/>
        </w:pBdr>
        <w:rPr>
          <w:sz w:val="2"/>
          <w:szCs w:val="2"/>
        </w:rPr>
      </w:pPr>
    </w:p>
    <w:p w:rsidR="00BA41DB" w:rsidRPr="00BA41DB" w:rsidRDefault="00BA41DB" w:rsidP="00BA41DB"/>
    <w:p w:rsidR="00BA41DB" w:rsidRPr="00BA41DB" w:rsidRDefault="00BA41DB" w:rsidP="00BA41DB">
      <w:pPr>
        <w:pBdr>
          <w:top w:val="single" w:sz="4" w:space="1" w:color="auto"/>
        </w:pBdr>
        <w:rPr>
          <w:sz w:val="2"/>
          <w:szCs w:val="2"/>
        </w:rPr>
      </w:pPr>
    </w:p>
    <w:p w:rsidR="00BA41DB" w:rsidRPr="00BA41DB" w:rsidRDefault="00BA41DB" w:rsidP="00BA41DB">
      <w:pPr>
        <w:tabs>
          <w:tab w:val="right" w:pos="10205"/>
        </w:tabs>
      </w:pPr>
      <w:r w:rsidRPr="00BA41DB">
        <w:tab/>
        <w:t>.</w:t>
      </w:r>
    </w:p>
    <w:p w:rsidR="00BA41DB" w:rsidRPr="00BA41DB" w:rsidRDefault="00BA41DB" w:rsidP="00BA41DB">
      <w:pPr>
        <w:pBdr>
          <w:top w:val="single" w:sz="4" w:space="1" w:color="auto"/>
        </w:pBdr>
        <w:ind w:right="113"/>
        <w:rPr>
          <w:sz w:val="2"/>
          <w:szCs w:val="2"/>
        </w:rPr>
      </w:pPr>
    </w:p>
    <w:p w:rsidR="00BA41DB" w:rsidRPr="00BA41DB" w:rsidRDefault="00BA41DB" w:rsidP="00BA41DB">
      <w:pPr>
        <w:spacing w:before="240"/>
        <w:ind w:firstLine="567"/>
      </w:pPr>
      <w:r w:rsidRPr="00BA41DB">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BA41DB" w:rsidRPr="00BA41DB" w:rsidRDefault="00BA41DB" w:rsidP="00BA41DB">
      <w:pPr>
        <w:pBdr>
          <w:top w:val="single" w:sz="4" w:space="1" w:color="auto"/>
        </w:pBdr>
        <w:ind w:left="5812"/>
        <w:rPr>
          <w:sz w:val="2"/>
          <w:szCs w:val="2"/>
        </w:rPr>
      </w:pPr>
    </w:p>
    <w:p w:rsidR="00BA41DB" w:rsidRPr="00BA41DB" w:rsidRDefault="00BA41DB" w:rsidP="00BA41DB"/>
    <w:p w:rsidR="00BA41DB" w:rsidRPr="00BA41DB" w:rsidRDefault="00BA41DB" w:rsidP="00BA41DB">
      <w:pPr>
        <w:pBdr>
          <w:top w:val="single" w:sz="4" w:space="1" w:color="auto"/>
        </w:pBdr>
        <w:rPr>
          <w:sz w:val="2"/>
          <w:szCs w:val="2"/>
        </w:rPr>
      </w:pPr>
    </w:p>
    <w:p w:rsidR="00BA41DB" w:rsidRPr="00BA41DB" w:rsidRDefault="00BA41DB" w:rsidP="00BA41DB"/>
    <w:p w:rsidR="00BA41DB" w:rsidRPr="00BA41DB" w:rsidRDefault="00BA41DB" w:rsidP="00BA41DB">
      <w:pPr>
        <w:pBdr>
          <w:top w:val="single" w:sz="4" w:space="1" w:color="auto"/>
        </w:pBdr>
        <w:rPr>
          <w:sz w:val="2"/>
          <w:szCs w:val="2"/>
        </w:rPr>
      </w:pPr>
    </w:p>
    <w:p w:rsidR="00BA41DB" w:rsidRPr="00BA41DB" w:rsidRDefault="00BA41DB" w:rsidP="00BA41DB"/>
    <w:p w:rsidR="00BA41DB" w:rsidRPr="00BA41DB" w:rsidRDefault="00BA41DB" w:rsidP="00BA41DB">
      <w:pPr>
        <w:pBdr>
          <w:top w:val="single" w:sz="4" w:space="1" w:color="auto"/>
        </w:pBdr>
        <w:rPr>
          <w:sz w:val="2"/>
          <w:szCs w:val="2"/>
        </w:rPr>
      </w:pPr>
    </w:p>
    <w:p w:rsidR="00BA41DB" w:rsidRPr="00BA41DB" w:rsidRDefault="00BA41DB" w:rsidP="00BA41DB"/>
    <w:p w:rsidR="00BA41DB" w:rsidRPr="00BA41DB" w:rsidRDefault="00BA41DB" w:rsidP="00BA41DB">
      <w:pPr>
        <w:pBdr>
          <w:top w:val="single" w:sz="4" w:space="1" w:color="auto"/>
        </w:pBdr>
        <w:rPr>
          <w:sz w:val="2"/>
          <w:szCs w:val="2"/>
        </w:rPr>
      </w:pPr>
    </w:p>
    <w:p w:rsidR="00BA41DB" w:rsidRPr="00BA41DB" w:rsidRDefault="00BA41DB" w:rsidP="00BA41DB">
      <w:pPr>
        <w:tabs>
          <w:tab w:val="right" w:pos="10205"/>
        </w:tabs>
      </w:pPr>
      <w:r w:rsidRPr="00BA41DB">
        <w:tab/>
        <w:t>.</w:t>
      </w:r>
    </w:p>
    <w:p w:rsidR="00BA41DB" w:rsidRPr="00BA41DB" w:rsidRDefault="00BA41DB" w:rsidP="00BA41DB">
      <w:pPr>
        <w:pBdr>
          <w:top w:val="single" w:sz="4" w:space="1" w:color="auto"/>
        </w:pBdr>
        <w:ind w:right="113"/>
        <w:rPr>
          <w:sz w:val="2"/>
          <w:szCs w:val="2"/>
        </w:rPr>
      </w:pPr>
    </w:p>
    <w:p w:rsidR="00BA41DB" w:rsidRPr="00BA41DB" w:rsidRDefault="00BA41DB" w:rsidP="00BA41DB">
      <w:pPr>
        <w:ind w:firstLine="567"/>
        <w:jc w:val="both"/>
      </w:pPr>
      <w:r w:rsidRPr="00BA41DB">
        <w:t xml:space="preserve">Оценка результатов проведенного инструментального контроля и других видов контроля и исследований  </w:t>
      </w:r>
    </w:p>
    <w:p w:rsidR="00BA41DB" w:rsidRPr="00BA41DB" w:rsidRDefault="00BA41DB" w:rsidP="00BA41DB">
      <w:pPr>
        <w:pBdr>
          <w:top w:val="single" w:sz="4" w:space="1" w:color="auto"/>
        </w:pBdr>
        <w:ind w:left="1531"/>
        <w:jc w:val="center"/>
      </w:pPr>
      <w:r w:rsidRPr="00BA41DB">
        <w:t>(кем проведен контроль (испытание), по каким показателям, какие фактические значения получены)</w:t>
      </w:r>
    </w:p>
    <w:p w:rsidR="00BA41DB" w:rsidRPr="00BA41DB" w:rsidRDefault="00BA41DB" w:rsidP="00BA41DB">
      <w:pPr>
        <w:tabs>
          <w:tab w:val="right" w:pos="10205"/>
        </w:tabs>
      </w:pPr>
      <w:r w:rsidRPr="00BA41DB">
        <w:tab/>
        <w:t>.</w:t>
      </w:r>
    </w:p>
    <w:p w:rsidR="00BA41DB" w:rsidRPr="00BA41DB" w:rsidRDefault="00BA41DB" w:rsidP="00BA41DB">
      <w:pPr>
        <w:pBdr>
          <w:top w:val="single" w:sz="4" w:space="1" w:color="auto"/>
        </w:pBdr>
        <w:ind w:right="113"/>
        <w:rPr>
          <w:sz w:val="2"/>
          <w:szCs w:val="2"/>
        </w:rPr>
      </w:pPr>
    </w:p>
    <w:p w:rsidR="00BA41DB" w:rsidRPr="00BA41DB" w:rsidRDefault="00BA41DB" w:rsidP="00BA41DB">
      <w:pPr>
        <w:ind w:firstLine="567"/>
        <w:jc w:val="both"/>
      </w:pPr>
      <w:r w:rsidRPr="00BA41DB">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BA41DB" w:rsidRPr="00BA41DB" w:rsidRDefault="00BA41DB" w:rsidP="00BA41DB">
      <w:pPr>
        <w:pBdr>
          <w:top w:val="single" w:sz="4" w:space="1" w:color="auto"/>
        </w:pBdr>
        <w:ind w:left="1370"/>
        <w:rPr>
          <w:sz w:val="2"/>
          <w:szCs w:val="2"/>
        </w:rPr>
      </w:pPr>
    </w:p>
    <w:p w:rsidR="00BA41DB" w:rsidRPr="00BA41DB" w:rsidRDefault="00BA41DB" w:rsidP="00BA41DB"/>
    <w:p w:rsidR="00BA41DB" w:rsidRPr="00BA41DB" w:rsidRDefault="00BA41DB" w:rsidP="00BA41DB">
      <w:pPr>
        <w:pBdr>
          <w:top w:val="single" w:sz="4" w:space="1" w:color="auto"/>
        </w:pBdr>
        <w:rPr>
          <w:sz w:val="2"/>
          <w:szCs w:val="2"/>
        </w:rPr>
      </w:pPr>
    </w:p>
    <w:p w:rsidR="00BA41DB" w:rsidRPr="00BA41DB" w:rsidRDefault="00BA41DB" w:rsidP="00BA41DB"/>
    <w:p w:rsidR="00BA41DB" w:rsidRPr="00BA41DB" w:rsidRDefault="00BA41DB" w:rsidP="00BA41DB">
      <w:pPr>
        <w:pBdr>
          <w:top w:val="single" w:sz="4" w:space="1" w:color="auto"/>
        </w:pBdr>
        <w:rPr>
          <w:sz w:val="2"/>
          <w:szCs w:val="2"/>
        </w:rPr>
      </w:pPr>
    </w:p>
    <w:p w:rsidR="00BA41DB" w:rsidRPr="00BA41DB" w:rsidRDefault="00BA41DB" w:rsidP="00BA41DB"/>
    <w:p w:rsidR="00BA41DB" w:rsidRPr="00BA41DB" w:rsidRDefault="00BA41DB" w:rsidP="00BA41DB">
      <w:pPr>
        <w:pBdr>
          <w:top w:val="single" w:sz="4" w:space="1" w:color="auto"/>
        </w:pBdr>
        <w:rPr>
          <w:sz w:val="2"/>
          <w:szCs w:val="2"/>
        </w:rPr>
      </w:pPr>
    </w:p>
    <w:p w:rsidR="00BA41DB" w:rsidRPr="00BA41DB" w:rsidRDefault="00BA41DB" w:rsidP="00BA41DB">
      <w:pPr>
        <w:tabs>
          <w:tab w:val="right" w:pos="10205"/>
        </w:tabs>
      </w:pPr>
      <w:r w:rsidRPr="00BA41DB">
        <w:tab/>
        <w:t>.</w:t>
      </w:r>
    </w:p>
    <w:p w:rsidR="00BA41DB" w:rsidRPr="00BA41DB" w:rsidRDefault="00BA41DB" w:rsidP="00BA41DB">
      <w:pPr>
        <w:pBdr>
          <w:top w:val="single" w:sz="4" w:space="1" w:color="auto"/>
        </w:pBdr>
        <w:ind w:right="113"/>
        <w:rPr>
          <w:sz w:val="2"/>
          <w:szCs w:val="2"/>
        </w:rPr>
      </w:pPr>
    </w:p>
    <w:p w:rsidR="00BA41DB" w:rsidRPr="00BA41DB" w:rsidRDefault="00BA41DB" w:rsidP="00BA41DB">
      <w:pPr>
        <w:ind w:firstLine="567"/>
        <w:jc w:val="both"/>
        <w:rPr>
          <w:sz w:val="2"/>
          <w:szCs w:val="2"/>
        </w:rPr>
      </w:pPr>
      <w:r w:rsidRPr="00BA41DB">
        <w:t>Заключение межведомственной комиссии по результатам обследования помещения</w:t>
      </w:r>
      <w:r w:rsidRPr="00BA41DB">
        <w:br/>
      </w:r>
    </w:p>
    <w:p w:rsidR="00BA41DB" w:rsidRPr="00BA41DB" w:rsidRDefault="00BA41DB" w:rsidP="00BA41DB"/>
    <w:p w:rsidR="00BA41DB" w:rsidRPr="00BA41DB" w:rsidRDefault="00BA41DB" w:rsidP="00BA41DB">
      <w:pPr>
        <w:pBdr>
          <w:top w:val="single" w:sz="4" w:space="1" w:color="auto"/>
        </w:pBdr>
        <w:rPr>
          <w:sz w:val="2"/>
          <w:szCs w:val="2"/>
        </w:rPr>
      </w:pPr>
    </w:p>
    <w:p w:rsidR="00BA41DB" w:rsidRPr="00BA41DB" w:rsidRDefault="00BA41DB" w:rsidP="00BA41DB"/>
    <w:p w:rsidR="00BA41DB" w:rsidRPr="00BA41DB" w:rsidRDefault="00BA41DB" w:rsidP="00BA41DB">
      <w:pPr>
        <w:pBdr>
          <w:top w:val="single" w:sz="4" w:space="1" w:color="auto"/>
        </w:pBdr>
        <w:rPr>
          <w:sz w:val="2"/>
          <w:szCs w:val="2"/>
        </w:rPr>
      </w:pPr>
    </w:p>
    <w:p w:rsidR="00BA41DB" w:rsidRPr="00BA41DB" w:rsidRDefault="00BA41DB" w:rsidP="00BA41DB"/>
    <w:p w:rsidR="00BA41DB" w:rsidRPr="00BA41DB" w:rsidRDefault="00BA41DB" w:rsidP="00BA41DB">
      <w:pPr>
        <w:pBdr>
          <w:top w:val="single" w:sz="4" w:space="1" w:color="auto"/>
        </w:pBdr>
        <w:rPr>
          <w:sz w:val="2"/>
          <w:szCs w:val="2"/>
        </w:rPr>
      </w:pPr>
    </w:p>
    <w:p w:rsidR="00BA41DB" w:rsidRPr="00BA41DB" w:rsidRDefault="00BA41DB" w:rsidP="00BA41DB">
      <w:pPr>
        <w:tabs>
          <w:tab w:val="right" w:pos="10205"/>
        </w:tabs>
      </w:pPr>
      <w:r w:rsidRPr="00BA41DB">
        <w:tab/>
        <w:t>.</w:t>
      </w:r>
    </w:p>
    <w:p w:rsidR="00BA41DB" w:rsidRPr="00BA41DB" w:rsidRDefault="00BA41DB" w:rsidP="00BA41DB">
      <w:pPr>
        <w:pBdr>
          <w:top w:val="single" w:sz="4" w:space="1" w:color="auto"/>
        </w:pBdr>
        <w:ind w:right="113"/>
        <w:rPr>
          <w:sz w:val="2"/>
          <w:szCs w:val="2"/>
        </w:rPr>
      </w:pPr>
    </w:p>
    <w:p w:rsidR="00BA41DB" w:rsidRPr="00BA41DB" w:rsidRDefault="00BA41DB" w:rsidP="00BA41DB">
      <w:pPr>
        <w:spacing w:before="120"/>
        <w:ind w:firstLine="567"/>
      </w:pPr>
      <w:r w:rsidRPr="00BA41DB">
        <w:t>Приложение к акту:</w:t>
      </w:r>
    </w:p>
    <w:p w:rsidR="00BA41DB" w:rsidRPr="00BA41DB" w:rsidRDefault="00BA41DB" w:rsidP="00BA41DB">
      <w:pPr>
        <w:ind w:firstLine="567"/>
      </w:pPr>
      <w:r w:rsidRPr="00BA41DB">
        <w:t>а) результаты инструментального контроля;</w:t>
      </w:r>
    </w:p>
    <w:p w:rsidR="00BA41DB" w:rsidRPr="00BA41DB" w:rsidRDefault="00BA41DB" w:rsidP="00BA41DB">
      <w:pPr>
        <w:ind w:firstLine="567"/>
      </w:pPr>
      <w:r w:rsidRPr="00BA41DB">
        <w:t>б) результаты лабораторных испытаний;</w:t>
      </w:r>
    </w:p>
    <w:p w:rsidR="00BA41DB" w:rsidRPr="00BA41DB" w:rsidRDefault="00BA41DB" w:rsidP="00BA41DB">
      <w:pPr>
        <w:ind w:firstLine="567"/>
      </w:pPr>
      <w:r w:rsidRPr="00BA41DB">
        <w:t>в) результаты исследований;</w:t>
      </w:r>
    </w:p>
    <w:p w:rsidR="00BA41DB" w:rsidRPr="00BA41DB" w:rsidRDefault="00BA41DB" w:rsidP="00BA41DB">
      <w:pPr>
        <w:ind w:firstLine="567"/>
      </w:pPr>
      <w:r w:rsidRPr="00BA41DB">
        <w:t>г) заключения экспертов проектно-изыскательских и специализированных организаций;</w:t>
      </w:r>
    </w:p>
    <w:p w:rsidR="00BA41DB" w:rsidRPr="00BA41DB" w:rsidRDefault="00BA41DB" w:rsidP="00BA41DB">
      <w:pPr>
        <w:spacing w:after="600"/>
        <w:ind w:firstLine="567"/>
      </w:pPr>
      <w:r w:rsidRPr="00BA41DB">
        <w:t>д) другие материалы по решению межведомственной комиссии.</w:t>
      </w:r>
    </w:p>
    <w:p w:rsidR="00BA41DB" w:rsidRPr="00BA41DB" w:rsidRDefault="00BA41DB" w:rsidP="00BA41DB">
      <w:r w:rsidRPr="00BA41DB">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BA41DB" w:rsidRPr="00BA41DB" w:rsidTr="00BA41DB">
        <w:trPr>
          <w:cantSplit/>
        </w:trPr>
        <w:tc>
          <w:tcPr>
            <w:tcW w:w="2835" w:type="dxa"/>
            <w:tcBorders>
              <w:top w:val="nil"/>
              <w:left w:val="nil"/>
              <w:bottom w:val="single" w:sz="4" w:space="0" w:color="auto"/>
              <w:right w:val="nil"/>
            </w:tcBorders>
            <w:vAlign w:val="bottom"/>
          </w:tcPr>
          <w:p w:rsidR="00BA41DB" w:rsidRPr="00BA41DB" w:rsidRDefault="00BA41DB" w:rsidP="00BA41DB">
            <w:pPr>
              <w:ind w:left="-170"/>
              <w:jc w:val="center"/>
            </w:pPr>
          </w:p>
        </w:tc>
        <w:tc>
          <w:tcPr>
            <w:tcW w:w="1276" w:type="dxa"/>
            <w:vAlign w:val="bottom"/>
          </w:tcPr>
          <w:p w:rsidR="00BA41DB" w:rsidRPr="00BA41DB" w:rsidRDefault="00BA41DB" w:rsidP="00BA41DB">
            <w:pPr>
              <w:ind w:left="-170"/>
              <w:jc w:val="center"/>
            </w:pPr>
          </w:p>
        </w:tc>
        <w:tc>
          <w:tcPr>
            <w:tcW w:w="4989" w:type="dxa"/>
            <w:tcBorders>
              <w:top w:val="nil"/>
              <w:left w:val="nil"/>
              <w:bottom w:val="single" w:sz="4" w:space="0" w:color="auto"/>
              <w:right w:val="nil"/>
            </w:tcBorders>
            <w:vAlign w:val="bottom"/>
          </w:tcPr>
          <w:p w:rsidR="00BA41DB" w:rsidRPr="00BA41DB" w:rsidRDefault="00BA41DB" w:rsidP="00BA41DB">
            <w:pPr>
              <w:ind w:left="-170"/>
              <w:jc w:val="center"/>
            </w:pPr>
          </w:p>
        </w:tc>
      </w:tr>
      <w:tr w:rsidR="00BA41DB" w:rsidRPr="00BA41DB" w:rsidTr="00BA41DB">
        <w:trPr>
          <w:cantSplit/>
        </w:trPr>
        <w:tc>
          <w:tcPr>
            <w:tcW w:w="2835" w:type="dxa"/>
            <w:hideMark/>
          </w:tcPr>
          <w:p w:rsidR="00BA41DB" w:rsidRPr="00BA41DB" w:rsidRDefault="00BA41DB" w:rsidP="00BA41DB">
            <w:pPr>
              <w:ind w:left="-170"/>
              <w:jc w:val="center"/>
            </w:pPr>
            <w:r w:rsidRPr="00BA41DB">
              <w:t>(подпись)</w:t>
            </w:r>
          </w:p>
        </w:tc>
        <w:tc>
          <w:tcPr>
            <w:tcW w:w="1276" w:type="dxa"/>
          </w:tcPr>
          <w:p w:rsidR="00BA41DB" w:rsidRPr="00BA41DB" w:rsidRDefault="00BA41DB" w:rsidP="00BA41DB">
            <w:pPr>
              <w:ind w:left="-170"/>
              <w:jc w:val="center"/>
            </w:pPr>
          </w:p>
        </w:tc>
        <w:tc>
          <w:tcPr>
            <w:tcW w:w="4989" w:type="dxa"/>
            <w:hideMark/>
          </w:tcPr>
          <w:p w:rsidR="00BA41DB" w:rsidRPr="00BA41DB" w:rsidRDefault="00BA41DB" w:rsidP="00BA41DB">
            <w:pPr>
              <w:ind w:left="-170"/>
              <w:jc w:val="center"/>
            </w:pPr>
            <w:r w:rsidRPr="00BA41DB">
              <w:t>(Ф.И.О.)</w:t>
            </w:r>
          </w:p>
        </w:tc>
      </w:tr>
    </w:tbl>
    <w:p w:rsidR="00BA41DB" w:rsidRPr="00BA41DB" w:rsidRDefault="00BA41DB" w:rsidP="00BA41DB">
      <w:pPr>
        <w:spacing w:before="240"/>
      </w:pPr>
      <w:r w:rsidRPr="00BA41DB">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BA41DB" w:rsidRPr="00BA41DB" w:rsidTr="00BA41DB">
        <w:trPr>
          <w:cantSplit/>
        </w:trPr>
        <w:tc>
          <w:tcPr>
            <w:tcW w:w="2835" w:type="dxa"/>
            <w:tcBorders>
              <w:top w:val="nil"/>
              <w:left w:val="nil"/>
              <w:bottom w:val="single" w:sz="4" w:space="0" w:color="auto"/>
              <w:right w:val="nil"/>
            </w:tcBorders>
            <w:vAlign w:val="bottom"/>
          </w:tcPr>
          <w:p w:rsidR="00BA41DB" w:rsidRPr="00BA41DB" w:rsidRDefault="00BA41DB" w:rsidP="00BA41DB">
            <w:pPr>
              <w:ind w:left="-170"/>
              <w:jc w:val="center"/>
            </w:pPr>
          </w:p>
        </w:tc>
        <w:tc>
          <w:tcPr>
            <w:tcW w:w="1276" w:type="dxa"/>
            <w:vAlign w:val="bottom"/>
          </w:tcPr>
          <w:p w:rsidR="00BA41DB" w:rsidRPr="00BA41DB" w:rsidRDefault="00BA41DB" w:rsidP="00BA41DB">
            <w:pPr>
              <w:ind w:left="-170"/>
              <w:jc w:val="center"/>
            </w:pPr>
          </w:p>
        </w:tc>
        <w:tc>
          <w:tcPr>
            <w:tcW w:w="4989" w:type="dxa"/>
            <w:tcBorders>
              <w:top w:val="nil"/>
              <w:left w:val="nil"/>
              <w:bottom w:val="single" w:sz="4" w:space="0" w:color="auto"/>
              <w:right w:val="nil"/>
            </w:tcBorders>
            <w:vAlign w:val="bottom"/>
          </w:tcPr>
          <w:p w:rsidR="00BA41DB" w:rsidRPr="00BA41DB" w:rsidRDefault="00BA41DB" w:rsidP="00BA41DB">
            <w:pPr>
              <w:ind w:left="-170"/>
              <w:jc w:val="center"/>
            </w:pPr>
          </w:p>
        </w:tc>
      </w:tr>
      <w:tr w:rsidR="00BA41DB" w:rsidRPr="00BA41DB" w:rsidTr="00BA41DB">
        <w:trPr>
          <w:cantSplit/>
        </w:trPr>
        <w:tc>
          <w:tcPr>
            <w:tcW w:w="2835" w:type="dxa"/>
            <w:hideMark/>
          </w:tcPr>
          <w:p w:rsidR="00BA41DB" w:rsidRPr="00BA41DB" w:rsidRDefault="00BA41DB" w:rsidP="00BA41DB">
            <w:pPr>
              <w:ind w:left="-170"/>
              <w:jc w:val="center"/>
            </w:pPr>
            <w:r w:rsidRPr="00BA41DB">
              <w:t>(подпись)</w:t>
            </w:r>
          </w:p>
        </w:tc>
        <w:tc>
          <w:tcPr>
            <w:tcW w:w="1276" w:type="dxa"/>
          </w:tcPr>
          <w:p w:rsidR="00BA41DB" w:rsidRPr="00BA41DB" w:rsidRDefault="00BA41DB" w:rsidP="00BA41DB">
            <w:pPr>
              <w:ind w:left="-170"/>
              <w:jc w:val="center"/>
            </w:pPr>
          </w:p>
        </w:tc>
        <w:tc>
          <w:tcPr>
            <w:tcW w:w="4989" w:type="dxa"/>
            <w:hideMark/>
          </w:tcPr>
          <w:p w:rsidR="00BA41DB" w:rsidRPr="00BA41DB" w:rsidRDefault="00BA41DB" w:rsidP="00BA41DB">
            <w:pPr>
              <w:ind w:left="-170"/>
              <w:jc w:val="center"/>
            </w:pPr>
            <w:r w:rsidRPr="00BA41DB">
              <w:t>(Ф.И.О.)</w:t>
            </w:r>
          </w:p>
        </w:tc>
      </w:tr>
    </w:tbl>
    <w:p w:rsidR="00BA41DB" w:rsidRPr="00BA41DB" w:rsidRDefault="00BA41DB" w:rsidP="00BA41DB">
      <w:pPr>
        <w:rPr>
          <w:sz w:val="12"/>
          <w:szCs w:val="12"/>
        </w:rPr>
      </w:pPr>
    </w:p>
    <w:p w:rsidR="00BA41DB" w:rsidRPr="00BA41DB" w:rsidRDefault="00BA41DB" w:rsidP="00BA41DB">
      <w:pPr>
        <w:ind w:left="180"/>
        <w:jc w:val="right"/>
      </w:pPr>
      <w:r w:rsidRPr="00BA41DB">
        <w:t>Приложение № 3</w:t>
      </w:r>
    </w:p>
    <w:p w:rsidR="00BA41DB" w:rsidRPr="00BA41DB" w:rsidRDefault="00BA41DB" w:rsidP="00BA41DB">
      <w:pPr>
        <w:ind w:left="180"/>
        <w:jc w:val="right"/>
      </w:pPr>
      <w:r w:rsidRPr="00BA41DB">
        <w:t xml:space="preserve"> к административному регламенту предоставления</w:t>
      </w:r>
    </w:p>
    <w:p w:rsidR="00BA41DB" w:rsidRPr="00BA41DB" w:rsidRDefault="00BA41DB" w:rsidP="00BA41DB">
      <w:pPr>
        <w:ind w:left="180"/>
        <w:jc w:val="right"/>
      </w:pPr>
      <w:r w:rsidRPr="00BA41DB">
        <w:lastRenderedPageBreak/>
        <w:t xml:space="preserve"> муниципальной услуги </w:t>
      </w:r>
      <w:r w:rsidR="00BF2554">
        <w:t>«П</w:t>
      </w:r>
      <w:r w:rsidRPr="00BA41DB">
        <w:t>ризнани</w:t>
      </w:r>
      <w:r w:rsidR="00BF2554">
        <w:t>е</w:t>
      </w:r>
      <w:r w:rsidRPr="00BA41DB">
        <w:t xml:space="preserve"> помещения </w:t>
      </w:r>
    </w:p>
    <w:p w:rsidR="00BA41DB" w:rsidRPr="00BA41DB" w:rsidRDefault="00BA41DB" w:rsidP="00BA41DB">
      <w:pPr>
        <w:ind w:left="180"/>
        <w:jc w:val="right"/>
      </w:pPr>
      <w:r w:rsidRPr="00BA41DB">
        <w:t xml:space="preserve">жилым помещением, жилого помещения пригодным </w:t>
      </w:r>
    </w:p>
    <w:p w:rsidR="00BA41DB" w:rsidRPr="00BA41DB" w:rsidRDefault="00BA41DB" w:rsidP="00BA41DB">
      <w:pPr>
        <w:ind w:left="180"/>
        <w:jc w:val="right"/>
      </w:pPr>
      <w:r w:rsidRPr="00BA41DB">
        <w:t>(</w:t>
      </w:r>
      <w:proofErr w:type="gramStart"/>
      <w:r w:rsidRPr="00BA41DB">
        <w:t>непригодным</w:t>
      </w:r>
      <w:proofErr w:type="gramEnd"/>
      <w:r w:rsidRPr="00BA41DB">
        <w:t xml:space="preserve">) для проживания и многоквартирного дома </w:t>
      </w:r>
    </w:p>
    <w:p w:rsidR="00BA41DB" w:rsidRPr="00BA41DB" w:rsidRDefault="00BA41DB" w:rsidP="00BA41DB">
      <w:pPr>
        <w:ind w:left="180"/>
        <w:jc w:val="right"/>
      </w:pPr>
      <w:r w:rsidRPr="00BA41DB">
        <w:t>аварийным и подлежащим сносу или реконструкции</w:t>
      </w:r>
      <w:r w:rsidR="00BF2554">
        <w:t>»</w:t>
      </w:r>
    </w:p>
    <w:p w:rsidR="00BA41DB" w:rsidRPr="00BA41DB" w:rsidRDefault="00BA41DB" w:rsidP="00BA41DB">
      <w:pPr>
        <w:spacing w:before="720" w:after="120"/>
        <w:jc w:val="center"/>
        <w:rPr>
          <w:b/>
          <w:bCs/>
          <w:sz w:val="26"/>
          <w:szCs w:val="26"/>
        </w:rPr>
      </w:pPr>
      <w:r w:rsidRPr="00BA41DB">
        <w:rPr>
          <w:b/>
          <w:bCs/>
          <w:sz w:val="26"/>
          <w:szCs w:val="26"/>
        </w:rPr>
        <w:t>ЗАКЛЮЧЕНИЕ</w:t>
      </w:r>
    </w:p>
    <w:p w:rsidR="00BA41DB" w:rsidRPr="00BA41DB" w:rsidRDefault="00BA41DB" w:rsidP="00BA41DB">
      <w:pPr>
        <w:spacing w:after="480"/>
        <w:jc w:val="center"/>
      </w:pPr>
      <w:r w:rsidRPr="00BA41DB">
        <w:rPr>
          <w:sz w:val="26"/>
          <w:szCs w:val="26"/>
        </w:rPr>
        <w:t xml:space="preserve">о признании жилого помещения </w:t>
      </w:r>
      <w:proofErr w:type="gramStart"/>
      <w:r w:rsidRPr="00BA41DB">
        <w:rPr>
          <w:sz w:val="26"/>
          <w:szCs w:val="26"/>
        </w:rPr>
        <w:t>пригодным</w:t>
      </w:r>
      <w:proofErr w:type="gramEnd"/>
      <w:r w:rsidRPr="00BA41DB">
        <w:rPr>
          <w:sz w:val="26"/>
          <w:szCs w:val="26"/>
        </w:rPr>
        <w:t xml:space="preserve"> (непригодным)</w:t>
      </w:r>
      <w:r w:rsidRPr="00BA41DB">
        <w:rPr>
          <w:sz w:val="26"/>
          <w:szCs w:val="26"/>
        </w:rPr>
        <w:br/>
        <w:t>для постоянного проживания</w:t>
      </w:r>
    </w:p>
    <w:tbl>
      <w:tblPr>
        <w:tblW w:w="10093" w:type="dxa"/>
        <w:tblLayout w:type="fixed"/>
        <w:tblCellMar>
          <w:left w:w="28" w:type="dxa"/>
          <w:right w:w="28" w:type="dxa"/>
        </w:tblCellMar>
        <w:tblLook w:val="04A0" w:firstRow="1" w:lastRow="0" w:firstColumn="1" w:lastColumn="0" w:noHBand="0" w:noVBand="1"/>
      </w:tblPr>
      <w:tblGrid>
        <w:gridCol w:w="392"/>
        <w:gridCol w:w="3747"/>
        <w:gridCol w:w="1985"/>
        <w:gridCol w:w="3969"/>
      </w:tblGrid>
      <w:tr w:rsidR="00BA41DB" w:rsidRPr="00BA41DB" w:rsidTr="0027436B">
        <w:trPr>
          <w:cantSplit/>
        </w:trPr>
        <w:tc>
          <w:tcPr>
            <w:tcW w:w="392" w:type="dxa"/>
            <w:vAlign w:val="bottom"/>
            <w:hideMark/>
          </w:tcPr>
          <w:p w:rsidR="00BA41DB" w:rsidRPr="00BA41DB" w:rsidRDefault="00BA41DB" w:rsidP="00BA41DB">
            <w:r w:rsidRPr="00BA41DB">
              <w:t>№</w:t>
            </w:r>
          </w:p>
        </w:tc>
        <w:tc>
          <w:tcPr>
            <w:tcW w:w="3747" w:type="dxa"/>
            <w:tcBorders>
              <w:top w:val="nil"/>
              <w:left w:val="nil"/>
              <w:bottom w:val="single" w:sz="4" w:space="0" w:color="auto"/>
              <w:right w:val="nil"/>
            </w:tcBorders>
            <w:vAlign w:val="bottom"/>
          </w:tcPr>
          <w:p w:rsidR="00BA41DB" w:rsidRPr="00BA41DB" w:rsidRDefault="00BA41DB" w:rsidP="00BA41DB">
            <w:pPr>
              <w:jc w:val="center"/>
            </w:pPr>
          </w:p>
        </w:tc>
        <w:tc>
          <w:tcPr>
            <w:tcW w:w="1985" w:type="dxa"/>
            <w:vAlign w:val="bottom"/>
          </w:tcPr>
          <w:p w:rsidR="00BA41DB" w:rsidRPr="00BA41DB" w:rsidRDefault="00BA41DB" w:rsidP="00BA41DB">
            <w:pPr>
              <w:jc w:val="center"/>
            </w:pPr>
          </w:p>
        </w:tc>
        <w:tc>
          <w:tcPr>
            <w:tcW w:w="3969" w:type="dxa"/>
            <w:tcBorders>
              <w:top w:val="nil"/>
              <w:left w:val="nil"/>
              <w:bottom w:val="single" w:sz="4" w:space="0" w:color="auto"/>
              <w:right w:val="nil"/>
            </w:tcBorders>
            <w:vAlign w:val="bottom"/>
          </w:tcPr>
          <w:p w:rsidR="00BA41DB" w:rsidRPr="00BA41DB" w:rsidRDefault="00BA41DB" w:rsidP="00BA41DB">
            <w:pPr>
              <w:jc w:val="center"/>
            </w:pPr>
          </w:p>
        </w:tc>
      </w:tr>
      <w:tr w:rsidR="00BA41DB" w:rsidRPr="00BA41DB" w:rsidTr="0027436B">
        <w:trPr>
          <w:cantSplit/>
        </w:trPr>
        <w:tc>
          <w:tcPr>
            <w:tcW w:w="392" w:type="dxa"/>
          </w:tcPr>
          <w:p w:rsidR="00BA41DB" w:rsidRPr="00BA41DB" w:rsidRDefault="00BA41DB" w:rsidP="00BA41DB"/>
        </w:tc>
        <w:tc>
          <w:tcPr>
            <w:tcW w:w="3747" w:type="dxa"/>
          </w:tcPr>
          <w:p w:rsidR="00BA41DB" w:rsidRPr="00BA41DB" w:rsidRDefault="00BA41DB" w:rsidP="00BA41DB">
            <w:pPr>
              <w:jc w:val="center"/>
            </w:pPr>
          </w:p>
        </w:tc>
        <w:tc>
          <w:tcPr>
            <w:tcW w:w="1985" w:type="dxa"/>
          </w:tcPr>
          <w:p w:rsidR="00BA41DB" w:rsidRPr="00BA41DB" w:rsidRDefault="00BA41DB" w:rsidP="00BA41DB">
            <w:pPr>
              <w:jc w:val="center"/>
            </w:pPr>
          </w:p>
        </w:tc>
        <w:tc>
          <w:tcPr>
            <w:tcW w:w="3969" w:type="dxa"/>
            <w:hideMark/>
          </w:tcPr>
          <w:p w:rsidR="00BA41DB" w:rsidRPr="00BA41DB" w:rsidRDefault="00BA41DB" w:rsidP="00BA41DB">
            <w:pPr>
              <w:jc w:val="center"/>
            </w:pPr>
            <w:r w:rsidRPr="00BA41DB">
              <w:t>(дата)</w:t>
            </w:r>
          </w:p>
        </w:tc>
      </w:tr>
    </w:tbl>
    <w:p w:rsidR="00BA41DB" w:rsidRPr="00BA41DB" w:rsidRDefault="00BA41DB" w:rsidP="00BA41DB">
      <w:pPr>
        <w:spacing w:before="240"/>
      </w:pPr>
    </w:p>
    <w:p w:rsidR="00BA41DB" w:rsidRPr="00BA41DB" w:rsidRDefault="00BA41DB" w:rsidP="00BA41DB">
      <w:pPr>
        <w:pBdr>
          <w:top w:val="single" w:sz="4" w:space="1" w:color="auto"/>
        </w:pBdr>
        <w:jc w:val="center"/>
      </w:pPr>
      <w:r w:rsidRPr="00BA41DB">
        <w:t>(месторасположение помещения, в том числе наименования населенного пункта и улицы, номера дома и квартиры)</w:t>
      </w:r>
    </w:p>
    <w:p w:rsidR="00BA41DB" w:rsidRPr="00BA41DB" w:rsidRDefault="00BA41DB" w:rsidP="00BA41DB">
      <w:pPr>
        <w:spacing w:before="120"/>
        <w:ind w:firstLine="567"/>
      </w:pPr>
      <w:r w:rsidRPr="00BA41DB">
        <w:t xml:space="preserve">Межведомственная комиссия, назначенная  </w:t>
      </w:r>
    </w:p>
    <w:p w:rsidR="00BA41DB" w:rsidRPr="00BA41DB" w:rsidRDefault="00BA41DB" w:rsidP="00BA41DB">
      <w:pPr>
        <w:pBdr>
          <w:top w:val="single" w:sz="4" w:space="1" w:color="auto"/>
        </w:pBdr>
        <w:ind w:left="5103"/>
        <w:jc w:val="center"/>
      </w:pPr>
      <w:proofErr w:type="gramStart"/>
      <w:r w:rsidRPr="00BA41DB">
        <w:t xml:space="preserve">(кем назначена, наименование федерального органа </w:t>
      </w:r>
      <w:proofErr w:type="gramEnd"/>
    </w:p>
    <w:p w:rsidR="00BA41DB" w:rsidRPr="00BA41DB" w:rsidRDefault="00BA41DB" w:rsidP="00BA41DB">
      <w:pPr>
        <w:tabs>
          <w:tab w:val="right" w:pos="10205"/>
        </w:tabs>
      </w:pPr>
      <w:r w:rsidRPr="00BA41DB">
        <w:tab/>
        <w:t>,</w:t>
      </w:r>
    </w:p>
    <w:p w:rsidR="00BA41DB" w:rsidRPr="00BA41DB" w:rsidRDefault="00BA41DB" w:rsidP="00BA41DB">
      <w:pPr>
        <w:pBdr>
          <w:top w:val="single" w:sz="4" w:space="1" w:color="auto"/>
        </w:pBdr>
        <w:ind w:right="113"/>
        <w:jc w:val="center"/>
      </w:pPr>
      <w:r w:rsidRPr="00BA41DB">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BA41DB" w:rsidRPr="00BA41DB" w:rsidRDefault="00BA41DB" w:rsidP="00BA41DB">
      <w:r w:rsidRPr="00BA41DB">
        <w:t xml:space="preserve">в составе председателя  </w:t>
      </w:r>
    </w:p>
    <w:p w:rsidR="00BA41DB" w:rsidRPr="00BA41DB" w:rsidRDefault="00BA41DB" w:rsidP="00BA41DB">
      <w:pPr>
        <w:pBdr>
          <w:top w:val="single" w:sz="4" w:space="1" w:color="auto"/>
        </w:pBdr>
        <w:ind w:left="2460"/>
        <w:jc w:val="center"/>
      </w:pPr>
      <w:r w:rsidRPr="00BA41DB">
        <w:t>(Ф.И.О., занимаемая должность и место работы)</w:t>
      </w:r>
    </w:p>
    <w:p w:rsidR="00BA41DB" w:rsidRPr="00BA41DB" w:rsidRDefault="00BA41DB" w:rsidP="00BA41DB"/>
    <w:p w:rsidR="00BA41DB" w:rsidRPr="00BA41DB" w:rsidRDefault="00BA41DB" w:rsidP="00BA41DB">
      <w:pPr>
        <w:pBdr>
          <w:top w:val="single" w:sz="4" w:space="1" w:color="auto"/>
        </w:pBdr>
        <w:rPr>
          <w:sz w:val="2"/>
          <w:szCs w:val="2"/>
        </w:rPr>
      </w:pPr>
    </w:p>
    <w:p w:rsidR="00BA41DB" w:rsidRPr="00BA41DB" w:rsidRDefault="00BA41DB" w:rsidP="00BA41DB">
      <w:r w:rsidRPr="00BA41DB">
        <w:t xml:space="preserve">и членов комиссии  </w:t>
      </w:r>
    </w:p>
    <w:p w:rsidR="00BA41DB" w:rsidRPr="00BA41DB" w:rsidRDefault="00BA41DB" w:rsidP="00BA41DB">
      <w:pPr>
        <w:pBdr>
          <w:top w:val="single" w:sz="4" w:space="1" w:color="auto"/>
        </w:pBdr>
        <w:ind w:left="2069"/>
        <w:jc w:val="center"/>
      </w:pPr>
      <w:r w:rsidRPr="00BA41DB">
        <w:t>(Ф.И.О., занимаемая должность и место работы)</w:t>
      </w:r>
    </w:p>
    <w:p w:rsidR="00BA41DB" w:rsidRPr="00BA41DB" w:rsidRDefault="00BA41DB" w:rsidP="00BA41DB">
      <w:r w:rsidRPr="00BA41DB">
        <w:t xml:space="preserve">при участии приглашенных экспертов  </w:t>
      </w:r>
    </w:p>
    <w:p w:rsidR="00BA41DB" w:rsidRPr="00BA41DB" w:rsidRDefault="00BA41DB" w:rsidP="00BA41DB">
      <w:pPr>
        <w:pBdr>
          <w:top w:val="single" w:sz="4" w:space="1" w:color="auto"/>
        </w:pBdr>
        <w:ind w:left="4025"/>
        <w:jc w:val="center"/>
      </w:pPr>
      <w:r w:rsidRPr="00BA41DB">
        <w:t>(Ф.И.О., занимаемая должность и место работы)</w:t>
      </w:r>
    </w:p>
    <w:p w:rsidR="00BA41DB" w:rsidRPr="00BA41DB" w:rsidRDefault="00BA41DB" w:rsidP="00BA41DB"/>
    <w:p w:rsidR="00BA41DB" w:rsidRPr="00BA41DB" w:rsidRDefault="00BA41DB" w:rsidP="00BA41DB">
      <w:pPr>
        <w:pBdr>
          <w:top w:val="single" w:sz="4" w:space="1" w:color="auto"/>
        </w:pBdr>
        <w:rPr>
          <w:sz w:val="2"/>
          <w:szCs w:val="2"/>
        </w:rPr>
      </w:pPr>
    </w:p>
    <w:p w:rsidR="00BA41DB" w:rsidRPr="00BA41DB" w:rsidRDefault="00BA41DB" w:rsidP="00BA41DB"/>
    <w:p w:rsidR="00BA41DB" w:rsidRPr="00BA41DB" w:rsidRDefault="00BA41DB" w:rsidP="00BA41DB">
      <w:pPr>
        <w:pBdr>
          <w:top w:val="single" w:sz="4" w:space="1" w:color="auto"/>
        </w:pBdr>
        <w:rPr>
          <w:sz w:val="2"/>
          <w:szCs w:val="2"/>
        </w:rPr>
      </w:pPr>
    </w:p>
    <w:p w:rsidR="00BA41DB" w:rsidRPr="00BA41DB" w:rsidRDefault="00BA41DB" w:rsidP="00BA41DB">
      <w:r w:rsidRPr="00BA41DB">
        <w:t xml:space="preserve">и приглашенного собственника помещения или уполномоченного им лица  </w:t>
      </w:r>
    </w:p>
    <w:p w:rsidR="00BA41DB" w:rsidRPr="00BA41DB" w:rsidRDefault="00BA41DB" w:rsidP="00BA41DB">
      <w:pPr>
        <w:pBdr>
          <w:top w:val="single" w:sz="4" w:space="1" w:color="auto"/>
        </w:pBdr>
        <w:ind w:left="7785"/>
        <w:rPr>
          <w:sz w:val="2"/>
          <w:szCs w:val="2"/>
        </w:rPr>
      </w:pPr>
    </w:p>
    <w:p w:rsidR="00BA41DB" w:rsidRPr="00BA41DB" w:rsidRDefault="00BA41DB" w:rsidP="00BA41DB"/>
    <w:p w:rsidR="00BA41DB" w:rsidRPr="00BA41DB" w:rsidRDefault="00BA41DB" w:rsidP="00BA41DB">
      <w:pPr>
        <w:pBdr>
          <w:top w:val="single" w:sz="4" w:space="1" w:color="auto"/>
        </w:pBdr>
        <w:jc w:val="center"/>
      </w:pPr>
      <w:r w:rsidRPr="00BA41DB">
        <w:t>(Ф.И.О., занимаемая должность и место работы)</w:t>
      </w:r>
    </w:p>
    <w:p w:rsidR="00BA41DB" w:rsidRPr="00BA41DB" w:rsidRDefault="00BA41DB" w:rsidP="00BA41DB">
      <w:r w:rsidRPr="00BA41DB">
        <w:t xml:space="preserve">по результатам рассмотренных документов  </w:t>
      </w:r>
    </w:p>
    <w:p w:rsidR="00BA41DB" w:rsidRPr="00BA41DB" w:rsidRDefault="00BA41DB" w:rsidP="00BA41DB">
      <w:pPr>
        <w:pBdr>
          <w:top w:val="single" w:sz="4" w:space="1" w:color="auto"/>
        </w:pBdr>
        <w:ind w:left="4564"/>
        <w:jc w:val="center"/>
      </w:pPr>
      <w:r w:rsidRPr="00BA41DB">
        <w:t>(приводится перечень документов)</w:t>
      </w:r>
    </w:p>
    <w:p w:rsidR="00BA41DB" w:rsidRPr="00BA41DB" w:rsidRDefault="00BA41DB" w:rsidP="00BA41DB"/>
    <w:p w:rsidR="00BA41DB" w:rsidRPr="00BA41DB" w:rsidRDefault="00BA41DB" w:rsidP="00BA41DB">
      <w:pPr>
        <w:pBdr>
          <w:top w:val="single" w:sz="4" w:space="1" w:color="auto"/>
        </w:pBdr>
        <w:rPr>
          <w:sz w:val="2"/>
          <w:szCs w:val="2"/>
        </w:rPr>
      </w:pPr>
    </w:p>
    <w:p w:rsidR="00BA41DB" w:rsidRPr="00BA41DB" w:rsidRDefault="00BA41DB" w:rsidP="00BA41DB">
      <w:pPr>
        <w:jc w:val="both"/>
        <w:rPr>
          <w:sz w:val="2"/>
          <w:szCs w:val="2"/>
        </w:rPr>
      </w:pPr>
      <w:r w:rsidRPr="00BA41DB">
        <w:t>и на основании акта межведомственной комиссии, составленного по результатам обследования,</w:t>
      </w:r>
      <w:r w:rsidRPr="00BA41DB">
        <w:br/>
      </w:r>
    </w:p>
    <w:p w:rsidR="00BA41DB" w:rsidRPr="00BA41DB" w:rsidRDefault="00BA41DB" w:rsidP="00BA41DB"/>
    <w:p w:rsidR="00BA41DB" w:rsidRPr="00BA41DB" w:rsidRDefault="00BA41DB" w:rsidP="00BA41DB">
      <w:pPr>
        <w:pBdr>
          <w:top w:val="single" w:sz="4" w:space="1" w:color="auto"/>
        </w:pBdr>
        <w:jc w:val="center"/>
      </w:pPr>
      <w:proofErr w:type="gramStart"/>
      <w:r w:rsidRPr="00BA41DB">
        <w:t>(приводится заключение, взятое из акта обследования (в случае проведения обследования), или указывается,</w:t>
      </w:r>
      <w:proofErr w:type="gramEnd"/>
    </w:p>
    <w:p w:rsidR="00BA41DB" w:rsidRPr="00BA41DB" w:rsidRDefault="00BA41DB" w:rsidP="00BA41DB"/>
    <w:p w:rsidR="00BA41DB" w:rsidRPr="00BA41DB" w:rsidRDefault="00BA41DB" w:rsidP="00BA41DB">
      <w:pPr>
        <w:pBdr>
          <w:top w:val="single" w:sz="4" w:space="1" w:color="auto"/>
        </w:pBdr>
        <w:jc w:val="center"/>
      </w:pPr>
      <w:r w:rsidRPr="00BA41DB">
        <w:t>что на основании решения межведомственной комиссии обследование не проводилось)</w:t>
      </w:r>
    </w:p>
    <w:p w:rsidR="00BA41DB" w:rsidRPr="00BA41DB" w:rsidRDefault="00BA41DB" w:rsidP="00BA41DB"/>
    <w:p w:rsidR="00BA41DB" w:rsidRPr="00BA41DB" w:rsidRDefault="00BA41DB" w:rsidP="00BA41DB">
      <w:pPr>
        <w:pBdr>
          <w:top w:val="single" w:sz="4" w:space="1" w:color="auto"/>
        </w:pBdr>
        <w:rPr>
          <w:sz w:val="2"/>
          <w:szCs w:val="2"/>
        </w:rPr>
      </w:pPr>
    </w:p>
    <w:p w:rsidR="00BA41DB" w:rsidRPr="00BA41DB" w:rsidRDefault="00BA41DB" w:rsidP="00BA41DB"/>
    <w:p w:rsidR="00BA41DB" w:rsidRPr="00BA41DB" w:rsidRDefault="00BA41DB" w:rsidP="00BA41DB">
      <w:pPr>
        <w:pBdr>
          <w:top w:val="single" w:sz="4" w:space="1" w:color="auto"/>
        </w:pBdr>
        <w:rPr>
          <w:sz w:val="2"/>
          <w:szCs w:val="2"/>
        </w:rPr>
      </w:pPr>
    </w:p>
    <w:p w:rsidR="00BA41DB" w:rsidRPr="00BA41DB" w:rsidRDefault="00BA41DB" w:rsidP="00BA41DB"/>
    <w:p w:rsidR="00BA41DB" w:rsidRPr="00BA41DB" w:rsidRDefault="00BA41DB" w:rsidP="00BA41DB">
      <w:pPr>
        <w:pBdr>
          <w:top w:val="single" w:sz="4" w:space="1" w:color="auto"/>
        </w:pBdr>
        <w:rPr>
          <w:sz w:val="2"/>
          <w:szCs w:val="2"/>
        </w:rPr>
      </w:pPr>
    </w:p>
    <w:p w:rsidR="00BA41DB" w:rsidRPr="00BA41DB" w:rsidRDefault="00BA41DB" w:rsidP="00BA41DB">
      <w:r w:rsidRPr="00BA41DB">
        <w:lastRenderedPageBreak/>
        <w:t xml:space="preserve">приняла заключение о  </w:t>
      </w:r>
    </w:p>
    <w:p w:rsidR="00BA41DB" w:rsidRPr="00BA41DB" w:rsidRDefault="00BA41DB" w:rsidP="00BA41DB">
      <w:pPr>
        <w:pBdr>
          <w:top w:val="single" w:sz="4" w:space="1" w:color="auto"/>
        </w:pBdr>
        <w:ind w:left="2410"/>
        <w:jc w:val="center"/>
      </w:pPr>
      <w:proofErr w:type="gramStart"/>
      <w:r w:rsidRPr="00BA41DB">
        <w:t>(приводится обоснование принятого межведомственной комиссией заключения</w:t>
      </w:r>
      <w:proofErr w:type="gramEnd"/>
    </w:p>
    <w:p w:rsidR="00BA41DB" w:rsidRPr="00BA41DB" w:rsidRDefault="00BA41DB" w:rsidP="00BA41DB"/>
    <w:p w:rsidR="00BA41DB" w:rsidRPr="00BA41DB" w:rsidRDefault="00BA41DB" w:rsidP="00BA41DB">
      <w:pPr>
        <w:pBdr>
          <w:top w:val="single" w:sz="4" w:space="1" w:color="auto"/>
        </w:pBdr>
        <w:jc w:val="center"/>
      </w:pPr>
      <w:r w:rsidRPr="00BA41DB">
        <w:t>об оценке соответствия помещения требованиям, предъявляемым к жилому помещению,</w:t>
      </w:r>
    </w:p>
    <w:p w:rsidR="00BA41DB" w:rsidRPr="00BA41DB" w:rsidRDefault="00BA41DB" w:rsidP="00BA41DB"/>
    <w:p w:rsidR="00BA41DB" w:rsidRPr="00BA41DB" w:rsidRDefault="00BA41DB" w:rsidP="00BA41DB">
      <w:pPr>
        <w:pBdr>
          <w:top w:val="single" w:sz="4" w:space="1" w:color="auto"/>
        </w:pBdr>
        <w:jc w:val="center"/>
      </w:pPr>
      <w:r w:rsidRPr="00BA41DB">
        <w:t>и о его пригодности (непригодности) для постоянного проживания)</w:t>
      </w:r>
    </w:p>
    <w:p w:rsidR="00BA41DB" w:rsidRPr="00BA41DB" w:rsidRDefault="00BA41DB" w:rsidP="00BA41DB">
      <w:pPr>
        <w:tabs>
          <w:tab w:val="right" w:pos="10205"/>
        </w:tabs>
      </w:pPr>
      <w:r w:rsidRPr="00BA41DB">
        <w:tab/>
        <w:t>.</w:t>
      </w:r>
    </w:p>
    <w:p w:rsidR="00BA41DB" w:rsidRPr="00BA41DB" w:rsidRDefault="00BA41DB" w:rsidP="00BA41DB">
      <w:pPr>
        <w:pBdr>
          <w:top w:val="single" w:sz="4" w:space="1" w:color="auto"/>
        </w:pBdr>
        <w:ind w:right="113"/>
        <w:rPr>
          <w:sz w:val="2"/>
          <w:szCs w:val="2"/>
        </w:rPr>
      </w:pPr>
    </w:p>
    <w:p w:rsidR="00BA41DB" w:rsidRPr="00BA41DB" w:rsidRDefault="00BA41DB" w:rsidP="00BA41DB">
      <w:pPr>
        <w:spacing w:before="480"/>
      </w:pPr>
      <w:r w:rsidRPr="00BA41DB">
        <w:t>Приложение к заключению:</w:t>
      </w:r>
    </w:p>
    <w:p w:rsidR="00BA41DB" w:rsidRPr="00BA41DB" w:rsidRDefault="00BA41DB" w:rsidP="00BA41DB">
      <w:r w:rsidRPr="00BA41DB">
        <w:t>а) перечень рассмотренных документов;</w:t>
      </w:r>
    </w:p>
    <w:p w:rsidR="00BA41DB" w:rsidRPr="00BA41DB" w:rsidRDefault="00BA41DB" w:rsidP="00BA41DB">
      <w:r w:rsidRPr="00BA41DB">
        <w:t>б) акт обследования помещения (в случае проведения обследования);</w:t>
      </w:r>
    </w:p>
    <w:p w:rsidR="00BA41DB" w:rsidRPr="00BA41DB" w:rsidRDefault="00BA41DB" w:rsidP="00BA41DB">
      <w:r w:rsidRPr="00BA41DB">
        <w:t>в) перечень других материалов, запрошенных межведомственной комиссией;</w:t>
      </w:r>
    </w:p>
    <w:p w:rsidR="00BA41DB" w:rsidRPr="00BA41DB" w:rsidRDefault="00BA41DB" w:rsidP="00BA41DB">
      <w:r w:rsidRPr="00BA41DB">
        <w:t>г) особое мнение членов межведомственной комиссии:</w:t>
      </w:r>
    </w:p>
    <w:p w:rsidR="00BA41DB" w:rsidRPr="00BA41DB" w:rsidRDefault="00BA41DB" w:rsidP="00BA41DB">
      <w:pPr>
        <w:tabs>
          <w:tab w:val="right" w:pos="10205"/>
        </w:tabs>
      </w:pPr>
      <w:r w:rsidRPr="00BA41DB">
        <w:tab/>
        <w:t>.</w:t>
      </w:r>
    </w:p>
    <w:p w:rsidR="00BA41DB" w:rsidRPr="00BA41DB" w:rsidRDefault="00BA41DB" w:rsidP="00BA41DB">
      <w:pPr>
        <w:pBdr>
          <w:top w:val="single" w:sz="4" w:space="1" w:color="auto"/>
        </w:pBdr>
        <w:ind w:right="113"/>
        <w:rPr>
          <w:sz w:val="2"/>
          <w:szCs w:val="2"/>
        </w:rPr>
      </w:pPr>
    </w:p>
    <w:p w:rsidR="00BA41DB" w:rsidRPr="00BA41DB" w:rsidRDefault="00BA41DB" w:rsidP="00BA41DB">
      <w:pPr>
        <w:spacing w:before="480"/>
      </w:pPr>
      <w:r w:rsidRPr="00BA41DB">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BA41DB" w:rsidRPr="00BA41DB" w:rsidTr="00BA41DB">
        <w:trPr>
          <w:cantSplit/>
        </w:trPr>
        <w:tc>
          <w:tcPr>
            <w:tcW w:w="2835" w:type="dxa"/>
            <w:tcBorders>
              <w:top w:val="nil"/>
              <w:left w:val="nil"/>
              <w:bottom w:val="single" w:sz="4" w:space="0" w:color="auto"/>
              <w:right w:val="nil"/>
            </w:tcBorders>
            <w:vAlign w:val="bottom"/>
          </w:tcPr>
          <w:p w:rsidR="00BA41DB" w:rsidRPr="00BA41DB" w:rsidRDefault="00BA41DB" w:rsidP="00BA41DB">
            <w:pPr>
              <w:ind w:left="-170"/>
              <w:jc w:val="center"/>
            </w:pPr>
          </w:p>
        </w:tc>
        <w:tc>
          <w:tcPr>
            <w:tcW w:w="1276" w:type="dxa"/>
            <w:vAlign w:val="bottom"/>
          </w:tcPr>
          <w:p w:rsidR="00BA41DB" w:rsidRPr="00BA41DB" w:rsidRDefault="00BA41DB" w:rsidP="00BA41DB">
            <w:pPr>
              <w:ind w:left="-170"/>
              <w:jc w:val="center"/>
            </w:pPr>
          </w:p>
        </w:tc>
        <w:tc>
          <w:tcPr>
            <w:tcW w:w="4989" w:type="dxa"/>
            <w:tcBorders>
              <w:top w:val="nil"/>
              <w:left w:val="nil"/>
              <w:bottom w:val="single" w:sz="4" w:space="0" w:color="auto"/>
              <w:right w:val="nil"/>
            </w:tcBorders>
            <w:vAlign w:val="bottom"/>
          </w:tcPr>
          <w:p w:rsidR="00BA41DB" w:rsidRPr="00BA41DB" w:rsidRDefault="00BA41DB" w:rsidP="00BA41DB">
            <w:pPr>
              <w:ind w:left="-170"/>
              <w:jc w:val="center"/>
            </w:pPr>
          </w:p>
        </w:tc>
      </w:tr>
      <w:tr w:rsidR="00BA41DB" w:rsidRPr="00BA41DB" w:rsidTr="00BA41DB">
        <w:trPr>
          <w:cantSplit/>
        </w:trPr>
        <w:tc>
          <w:tcPr>
            <w:tcW w:w="2835" w:type="dxa"/>
            <w:hideMark/>
          </w:tcPr>
          <w:p w:rsidR="00BA41DB" w:rsidRPr="00BA41DB" w:rsidRDefault="00BA41DB" w:rsidP="00BA41DB">
            <w:pPr>
              <w:ind w:left="-170"/>
              <w:jc w:val="center"/>
            </w:pPr>
            <w:r w:rsidRPr="00BA41DB">
              <w:t>(подпись)</w:t>
            </w:r>
          </w:p>
        </w:tc>
        <w:tc>
          <w:tcPr>
            <w:tcW w:w="1276" w:type="dxa"/>
          </w:tcPr>
          <w:p w:rsidR="00BA41DB" w:rsidRPr="00BA41DB" w:rsidRDefault="00BA41DB" w:rsidP="00BA41DB">
            <w:pPr>
              <w:ind w:left="-170"/>
              <w:jc w:val="center"/>
            </w:pPr>
          </w:p>
        </w:tc>
        <w:tc>
          <w:tcPr>
            <w:tcW w:w="4989" w:type="dxa"/>
            <w:hideMark/>
          </w:tcPr>
          <w:p w:rsidR="00BA41DB" w:rsidRPr="00BA41DB" w:rsidRDefault="00BA41DB" w:rsidP="00BA41DB">
            <w:pPr>
              <w:ind w:left="-170"/>
              <w:jc w:val="center"/>
            </w:pPr>
            <w:r w:rsidRPr="00BA41DB">
              <w:t>(Ф.И.О.)</w:t>
            </w:r>
          </w:p>
        </w:tc>
      </w:tr>
    </w:tbl>
    <w:p w:rsidR="00BA41DB" w:rsidRPr="00BA41DB" w:rsidRDefault="00BA41DB" w:rsidP="00BA41DB">
      <w:pPr>
        <w:spacing w:before="240"/>
      </w:pPr>
      <w:r w:rsidRPr="00BA41DB">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BA41DB" w:rsidRPr="00BA41DB" w:rsidTr="00BA41DB">
        <w:trPr>
          <w:cantSplit/>
        </w:trPr>
        <w:tc>
          <w:tcPr>
            <w:tcW w:w="2835" w:type="dxa"/>
            <w:tcBorders>
              <w:top w:val="nil"/>
              <w:left w:val="nil"/>
              <w:bottom w:val="single" w:sz="4" w:space="0" w:color="auto"/>
              <w:right w:val="nil"/>
            </w:tcBorders>
            <w:vAlign w:val="bottom"/>
          </w:tcPr>
          <w:p w:rsidR="00BA41DB" w:rsidRPr="00BA41DB" w:rsidRDefault="00BA41DB" w:rsidP="00BA41DB">
            <w:pPr>
              <w:ind w:left="-170"/>
              <w:jc w:val="center"/>
            </w:pPr>
          </w:p>
        </w:tc>
        <w:tc>
          <w:tcPr>
            <w:tcW w:w="1276" w:type="dxa"/>
            <w:vAlign w:val="bottom"/>
          </w:tcPr>
          <w:p w:rsidR="00BA41DB" w:rsidRPr="00BA41DB" w:rsidRDefault="00BA41DB" w:rsidP="00BA41DB">
            <w:pPr>
              <w:ind w:left="-170"/>
              <w:jc w:val="center"/>
            </w:pPr>
          </w:p>
        </w:tc>
        <w:tc>
          <w:tcPr>
            <w:tcW w:w="4989" w:type="dxa"/>
            <w:tcBorders>
              <w:top w:val="nil"/>
              <w:left w:val="nil"/>
              <w:bottom w:val="single" w:sz="4" w:space="0" w:color="auto"/>
              <w:right w:val="nil"/>
            </w:tcBorders>
            <w:vAlign w:val="bottom"/>
          </w:tcPr>
          <w:p w:rsidR="00BA41DB" w:rsidRPr="00BA41DB" w:rsidRDefault="00BA41DB" w:rsidP="00BA41DB">
            <w:pPr>
              <w:ind w:left="-170"/>
              <w:jc w:val="center"/>
            </w:pPr>
          </w:p>
        </w:tc>
      </w:tr>
      <w:tr w:rsidR="00BA41DB" w:rsidRPr="00BA41DB" w:rsidTr="00BA41DB">
        <w:trPr>
          <w:cantSplit/>
        </w:trPr>
        <w:tc>
          <w:tcPr>
            <w:tcW w:w="2835" w:type="dxa"/>
            <w:hideMark/>
          </w:tcPr>
          <w:p w:rsidR="00BA41DB" w:rsidRPr="00BA41DB" w:rsidRDefault="00BA41DB" w:rsidP="00BA41DB">
            <w:pPr>
              <w:ind w:left="-170"/>
              <w:jc w:val="center"/>
            </w:pPr>
            <w:r w:rsidRPr="00BA41DB">
              <w:t>(подпись)</w:t>
            </w:r>
          </w:p>
        </w:tc>
        <w:tc>
          <w:tcPr>
            <w:tcW w:w="1276" w:type="dxa"/>
          </w:tcPr>
          <w:p w:rsidR="00BA41DB" w:rsidRPr="00BA41DB" w:rsidRDefault="00BA41DB" w:rsidP="00BA41DB">
            <w:pPr>
              <w:ind w:left="-170"/>
              <w:jc w:val="center"/>
            </w:pPr>
          </w:p>
        </w:tc>
        <w:tc>
          <w:tcPr>
            <w:tcW w:w="4989" w:type="dxa"/>
            <w:hideMark/>
          </w:tcPr>
          <w:p w:rsidR="00BA41DB" w:rsidRPr="00BA41DB" w:rsidRDefault="00BA41DB" w:rsidP="00BA41DB">
            <w:pPr>
              <w:ind w:left="-170"/>
              <w:jc w:val="center"/>
            </w:pPr>
            <w:r w:rsidRPr="00BA41DB">
              <w:t>(Ф.И.О.)</w:t>
            </w:r>
          </w:p>
        </w:tc>
      </w:tr>
    </w:tbl>
    <w:p w:rsidR="00BA41DB" w:rsidRPr="00BA41DB" w:rsidRDefault="00BA41DB" w:rsidP="00BA41DB">
      <w:pPr>
        <w:rPr>
          <w:sz w:val="12"/>
          <w:szCs w:val="12"/>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BA41DB" w:rsidRPr="00BA41DB" w:rsidTr="00BA41DB">
        <w:trPr>
          <w:cantSplit/>
        </w:trPr>
        <w:tc>
          <w:tcPr>
            <w:tcW w:w="2835" w:type="dxa"/>
            <w:tcBorders>
              <w:top w:val="nil"/>
              <w:left w:val="nil"/>
              <w:bottom w:val="single" w:sz="4" w:space="0" w:color="auto"/>
              <w:right w:val="nil"/>
            </w:tcBorders>
            <w:vAlign w:val="bottom"/>
          </w:tcPr>
          <w:p w:rsidR="00BA41DB" w:rsidRPr="00BA41DB" w:rsidRDefault="00BA41DB" w:rsidP="00BA41DB">
            <w:pPr>
              <w:ind w:left="-170"/>
              <w:jc w:val="center"/>
            </w:pPr>
          </w:p>
        </w:tc>
        <w:tc>
          <w:tcPr>
            <w:tcW w:w="1276" w:type="dxa"/>
            <w:vAlign w:val="bottom"/>
          </w:tcPr>
          <w:p w:rsidR="00BA41DB" w:rsidRPr="00BA41DB" w:rsidRDefault="00BA41DB" w:rsidP="00BA41DB">
            <w:pPr>
              <w:ind w:left="-170"/>
              <w:jc w:val="center"/>
            </w:pPr>
          </w:p>
        </w:tc>
        <w:tc>
          <w:tcPr>
            <w:tcW w:w="4989" w:type="dxa"/>
            <w:tcBorders>
              <w:top w:val="nil"/>
              <w:left w:val="nil"/>
              <w:bottom w:val="single" w:sz="4" w:space="0" w:color="auto"/>
              <w:right w:val="nil"/>
            </w:tcBorders>
            <w:vAlign w:val="bottom"/>
          </w:tcPr>
          <w:p w:rsidR="00BA41DB" w:rsidRPr="00BA41DB" w:rsidRDefault="00BA41DB" w:rsidP="00BA41DB">
            <w:pPr>
              <w:ind w:left="-170"/>
              <w:jc w:val="center"/>
            </w:pPr>
          </w:p>
        </w:tc>
      </w:tr>
      <w:tr w:rsidR="00BA41DB" w:rsidRPr="00BA41DB" w:rsidTr="00BA41DB">
        <w:trPr>
          <w:cantSplit/>
        </w:trPr>
        <w:tc>
          <w:tcPr>
            <w:tcW w:w="2835" w:type="dxa"/>
            <w:hideMark/>
          </w:tcPr>
          <w:p w:rsidR="00BA41DB" w:rsidRPr="00BA41DB" w:rsidRDefault="00BA41DB" w:rsidP="00BA41DB">
            <w:pPr>
              <w:ind w:left="-170"/>
              <w:jc w:val="center"/>
            </w:pPr>
            <w:r w:rsidRPr="00BA41DB">
              <w:t>(подпись)</w:t>
            </w:r>
          </w:p>
        </w:tc>
        <w:tc>
          <w:tcPr>
            <w:tcW w:w="1276" w:type="dxa"/>
          </w:tcPr>
          <w:p w:rsidR="00BA41DB" w:rsidRPr="00BA41DB" w:rsidRDefault="00BA41DB" w:rsidP="00BA41DB">
            <w:pPr>
              <w:ind w:left="-170"/>
              <w:jc w:val="center"/>
            </w:pPr>
          </w:p>
        </w:tc>
        <w:tc>
          <w:tcPr>
            <w:tcW w:w="4989" w:type="dxa"/>
            <w:hideMark/>
          </w:tcPr>
          <w:p w:rsidR="00BA41DB" w:rsidRPr="00BA41DB" w:rsidRDefault="00BA41DB" w:rsidP="00BA41DB">
            <w:pPr>
              <w:ind w:left="-170"/>
              <w:jc w:val="center"/>
            </w:pPr>
            <w:r w:rsidRPr="00BA41DB">
              <w:t>(Ф.И.О.)</w:t>
            </w:r>
          </w:p>
        </w:tc>
      </w:tr>
    </w:tbl>
    <w:p w:rsidR="00BA41DB" w:rsidRPr="00BA41DB" w:rsidRDefault="00BA41DB" w:rsidP="00BA41DB"/>
    <w:p w:rsidR="00BA41DB" w:rsidRPr="00BA41DB" w:rsidRDefault="00BA41DB" w:rsidP="00BA41DB">
      <w:pPr>
        <w:ind w:left="180"/>
        <w:jc w:val="both"/>
        <w:rPr>
          <w:color w:val="0000FF"/>
        </w:rPr>
      </w:pPr>
    </w:p>
    <w:p w:rsidR="00BA41DB" w:rsidRPr="00BA41DB" w:rsidRDefault="00BA41DB" w:rsidP="00BA41DB">
      <w:pPr>
        <w:ind w:left="180"/>
        <w:jc w:val="both"/>
        <w:rPr>
          <w:color w:val="0000FF"/>
        </w:rPr>
      </w:pPr>
    </w:p>
    <w:p w:rsidR="00BA41DB" w:rsidRPr="00BA41DB" w:rsidRDefault="00BA41DB" w:rsidP="00BA41DB">
      <w:pPr>
        <w:ind w:left="180"/>
        <w:jc w:val="both"/>
        <w:rPr>
          <w:color w:val="0000FF"/>
        </w:rPr>
      </w:pPr>
      <w:r w:rsidRPr="00BA41DB">
        <w:rPr>
          <w:color w:val="0000FF"/>
        </w:rPr>
        <w:t xml:space="preserve"> </w:t>
      </w:r>
    </w:p>
    <w:p w:rsidR="00BA41DB" w:rsidRPr="00BA41DB" w:rsidRDefault="00BA41DB" w:rsidP="00BA41DB">
      <w:pPr>
        <w:ind w:left="180"/>
        <w:jc w:val="both"/>
        <w:rPr>
          <w:color w:val="0000FF"/>
        </w:rPr>
      </w:pPr>
    </w:p>
    <w:p w:rsidR="00BA41DB" w:rsidRPr="00BA41DB" w:rsidRDefault="00BA41DB" w:rsidP="00BA41DB">
      <w:pPr>
        <w:ind w:left="180"/>
        <w:jc w:val="both"/>
        <w:rPr>
          <w:color w:val="0000FF"/>
        </w:rPr>
      </w:pPr>
      <w:r w:rsidRPr="00BA41DB">
        <w:rPr>
          <w:color w:val="0000FF"/>
        </w:rPr>
        <w:t xml:space="preserve"> </w:t>
      </w:r>
    </w:p>
    <w:p w:rsidR="00BA41DB" w:rsidRPr="00BA41DB" w:rsidRDefault="00BA41DB" w:rsidP="00BA41DB">
      <w:pPr>
        <w:ind w:left="180"/>
        <w:jc w:val="both"/>
        <w:rPr>
          <w:color w:val="0000FF"/>
        </w:rPr>
      </w:pPr>
    </w:p>
    <w:p w:rsidR="00BA41DB" w:rsidRPr="00BA41DB" w:rsidRDefault="00BA41DB" w:rsidP="00BA41DB">
      <w:pPr>
        <w:ind w:left="180"/>
        <w:jc w:val="both"/>
        <w:rPr>
          <w:color w:val="0000FF"/>
        </w:rPr>
      </w:pPr>
    </w:p>
    <w:p w:rsidR="00BA41DB" w:rsidRPr="00BA41DB" w:rsidRDefault="00BA41DB" w:rsidP="00BA41DB">
      <w:pPr>
        <w:ind w:left="180"/>
        <w:jc w:val="both"/>
        <w:rPr>
          <w:color w:val="0000FF"/>
        </w:rPr>
      </w:pPr>
    </w:p>
    <w:p w:rsidR="00BA41DB" w:rsidRPr="00BA41DB" w:rsidRDefault="00BA41DB" w:rsidP="00BA41DB">
      <w:pPr>
        <w:ind w:left="180"/>
        <w:jc w:val="both"/>
        <w:rPr>
          <w:color w:val="0000FF"/>
        </w:rPr>
      </w:pPr>
    </w:p>
    <w:p w:rsidR="00BA41DB" w:rsidRPr="00BA41DB" w:rsidRDefault="00BA41DB" w:rsidP="00BA41DB">
      <w:pPr>
        <w:ind w:left="180"/>
        <w:jc w:val="both"/>
        <w:rPr>
          <w:color w:val="0000FF"/>
        </w:rPr>
      </w:pPr>
    </w:p>
    <w:p w:rsidR="00BA41DB" w:rsidRPr="00BA41DB" w:rsidRDefault="00BA41DB" w:rsidP="00BA41DB">
      <w:pPr>
        <w:ind w:left="180"/>
        <w:jc w:val="both"/>
        <w:rPr>
          <w:color w:val="0000FF"/>
        </w:rPr>
      </w:pPr>
    </w:p>
    <w:p w:rsidR="00BA41DB" w:rsidRPr="00BA41DB" w:rsidRDefault="00BA41DB" w:rsidP="00BA41DB">
      <w:pPr>
        <w:ind w:left="180"/>
        <w:jc w:val="both"/>
        <w:rPr>
          <w:color w:val="0000FF"/>
        </w:rPr>
      </w:pPr>
    </w:p>
    <w:p w:rsidR="00BA41DB" w:rsidRPr="00BA41DB" w:rsidRDefault="00BA41DB" w:rsidP="00BA41DB">
      <w:pPr>
        <w:ind w:left="180"/>
        <w:jc w:val="both"/>
        <w:rPr>
          <w:color w:val="0000FF"/>
        </w:rPr>
      </w:pPr>
    </w:p>
    <w:p w:rsidR="00BA41DB" w:rsidRPr="00BA41DB" w:rsidRDefault="00BA41DB" w:rsidP="00BA41DB">
      <w:pPr>
        <w:ind w:left="180"/>
        <w:jc w:val="both"/>
        <w:rPr>
          <w:color w:val="0000FF"/>
        </w:rPr>
      </w:pPr>
    </w:p>
    <w:p w:rsidR="00BA41DB" w:rsidRPr="00BA41DB" w:rsidRDefault="00BA41DB" w:rsidP="00BA41DB">
      <w:pPr>
        <w:ind w:left="180"/>
        <w:jc w:val="both"/>
        <w:rPr>
          <w:color w:val="0000FF"/>
        </w:rPr>
      </w:pPr>
    </w:p>
    <w:p w:rsidR="00BA41DB" w:rsidRPr="00BA41DB" w:rsidRDefault="00BA41DB" w:rsidP="00BA41DB">
      <w:pPr>
        <w:ind w:left="180"/>
        <w:jc w:val="both"/>
        <w:rPr>
          <w:color w:val="0000FF"/>
        </w:rPr>
      </w:pPr>
    </w:p>
    <w:p w:rsidR="00BA41DB" w:rsidRPr="00BA41DB" w:rsidRDefault="00BA41DB" w:rsidP="00BA41DB">
      <w:pPr>
        <w:ind w:left="180"/>
        <w:jc w:val="both"/>
        <w:rPr>
          <w:color w:val="0000FF"/>
        </w:rPr>
      </w:pPr>
    </w:p>
    <w:p w:rsidR="00BA41DB" w:rsidRPr="00BA41DB" w:rsidRDefault="00BA41DB" w:rsidP="00BA41DB">
      <w:pPr>
        <w:ind w:left="180"/>
        <w:jc w:val="both"/>
        <w:rPr>
          <w:color w:val="0000FF"/>
        </w:rPr>
      </w:pPr>
    </w:p>
    <w:p w:rsidR="00BA41DB" w:rsidRPr="00BA41DB" w:rsidRDefault="00BA41DB" w:rsidP="00BA41DB">
      <w:pPr>
        <w:ind w:left="180"/>
        <w:jc w:val="both"/>
        <w:rPr>
          <w:color w:val="0000FF"/>
        </w:rPr>
      </w:pPr>
    </w:p>
    <w:p w:rsidR="00BA41DB" w:rsidRPr="00BA41DB" w:rsidRDefault="00BA41DB" w:rsidP="00BA41DB">
      <w:pPr>
        <w:ind w:left="180"/>
        <w:jc w:val="both"/>
        <w:rPr>
          <w:color w:val="0000FF"/>
        </w:rPr>
      </w:pPr>
    </w:p>
    <w:p w:rsidR="00BA41DB" w:rsidRPr="00BA41DB" w:rsidRDefault="00BA41DB" w:rsidP="00BA41DB">
      <w:pPr>
        <w:ind w:left="180"/>
        <w:jc w:val="both"/>
        <w:rPr>
          <w:color w:val="0000FF"/>
        </w:rPr>
      </w:pPr>
    </w:p>
    <w:p w:rsidR="00BA41DB" w:rsidRPr="00BA41DB" w:rsidRDefault="00BA41DB" w:rsidP="00BA41DB">
      <w:pPr>
        <w:ind w:left="180"/>
        <w:jc w:val="both"/>
        <w:rPr>
          <w:color w:val="0000FF"/>
        </w:rPr>
      </w:pPr>
    </w:p>
    <w:sectPr w:rsidR="00BA41DB" w:rsidRPr="00BA41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F750D"/>
    <w:multiLevelType w:val="hybridMultilevel"/>
    <w:tmpl w:val="01EABF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D237F4F"/>
    <w:multiLevelType w:val="multilevel"/>
    <w:tmpl w:val="AD426372"/>
    <w:lvl w:ilvl="0">
      <w:start w:val="1"/>
      <w:numFmt w:val="decimal"/>
      <w:lvlText w:val="%1."/>
      <w:lvlJc w:val="left"/>
      <w:pPr>
        <w:ind w:left="1080" w:hanging="360"/>
      </w:pPr>
    </w:lvl>
    <w:lvl w:ilvl="1">
      <w:start w:val="3"/>
      <w:numFmt w:val="decimal"/>
      <w:isLgl/>
      <w:lvlText w:val="%1.%2."/>
      <w:lvlJc w:val="left"/>
      <w:pPr>
        <w:tabs>
          <w:tab w:val="num" w:pos="1170"/>
        </w:tabs>
        <w:ind w:left="1170" w:hanging="45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210"/>
    <w:rsid w:val="00035038"/>
    <w:rsid w:val="00037CA4"/>
    <w:rsid w:val="00047AE7"/>
    <w:rsid w:val="00071B04"/>
    <w:rsid w:val="00095145"/>
    <w:rsid w:val="000E0148"/>
    <w:rsid w:val="000F35B9"/>
    <w:rsid w:val="00117D67"/>
    <w:rsid w:val="00145175"/>
    <w:rsid w:val="00161E41"/>
    <w:rsid w:val="001A584D"/>
    <w:rsid w:val="001A5B1C"/>
    <w:rsid w:val="001B3658"/>
    <w:rsid w:val="001E1A52"/>
    <w:rsid w:val="002076BD"/>
    <w:rsid w:val="002250C1"/>
    <w:rsid w:val="00247168"/>
    <w:rsid w:val="0025696E"/>
    <w:rsid w:val="0027436B"/>
    <w:rsid w:val="002959DA"/>
    <w:rsid w:val="002C5D15"/>
    <w:rsid w:val="002F07A5"/>
    <w:rsid w:val="0031577E"/>
    <w:rsid w:val="00352E40"/>
    <w:rsid w:val="00352EA4"/>
    <w:rsid w:val="00390E24"/>
    <w:rsid w:val="003C4332"/>
    <w:rsid w:val="003D140A"/>
    <w:rsid w:val="00400012"/>
    <w:rsid w:val="0040473A"/>
    <w:rsid w:val="00420A6B"/>
    <w:rsid w:val="00441320"/>
    <w:rsid w:val="00471C31"/>
    <w:rsid w:val="004D576B"/>
    <w:rsid w:val="004F26E3"/>
    <w:rsid w:val="00577059"/>
    <w:rsid w:val="00582C3A"/>
    <w:rsid w:val="005D11A1"/>
    <w:rsid w:val="005D2047"/>
    <w:rsid w:val="00614501"/>
    <w:rsid w:val="00652F76"/>
    <w:rsid w:val="00655069"/>
    <w:rsid w:val="00673AAC"/>
    <w:rsid w:val="00684E68"/>
    <w:rsid w:val="006B6F47"/>
    <w:rsid w:val="006D0844"/>
    <w:rsid w:val="007301EC"/>
    <w:rsid w:val="00731AB7"/>
    <w:rsid w:val="00755578"/>
    <w:rsid w:val="00763B47"/>
    <w:rsid w:val="00772210"/>
    <w:rsid w:val="007771C9"/>
    <w:rsid w:val="0079044B"/>
    <w:rsid w:val="00796971"/>
    <w:rsid w:val="00815808"/>
    <w:rsid w:val="00816E0B"/>
    <w:rsid w:val="00836234"/>
    <w:rsid w:val="0084615E"/>
    <w:rsid w:val="008511C7"/>
    <w:rsid w:val="00893F1C"/>
    <w:rsid w:val="008F4903"/>
    <w:rsid w:val="0091503D"/>
    <w:rsid w:val="00947664"/>
    <w:rsid w:val="0096173B"/>
    <w:rsid w:val="009828E4"/>
    <w:rsid w:val="0098509F"/>
    <w:rsid w:val="00995222"/>
    <w:rsid w:val="009D3059"/>
    <w:rsid w:val="009F4159"/>
    <w:rsid w:val="00A06426"/>
    <w:rsid w:val="00A5339D"/>
    <w:rsid w:val="00A67E00"/>
    <w:rsid w:val="00A8592F"/>
    <w:rsid w:val="00A93B03"/>
    <w:rsid w:val="00AA0DDF"/>
    <w:rsid w:val="00AA301B"/>
    <w:rsid w:val="00AC0C7B"/>
    <w:rsid w:val="00AD1E92"/>
    <w:rsid w:val="00AF5286"/>
    <w:rsid w:val="00AF7223"/>
    <w:rsid w:val="00B33A5F"/>
    <w:rsid w:val="00B3484B"/>
    <w:rsid w:val="00B40788"/>
    <w:rsid w:val="00B80491"/>
    <w:rsid w:val="00BA41DB"/>
    <w:rsid w:val="00BB3F1D"/>
    <w:rsid w:val="00BB437E"/>
    <w:rsid w:val="00BC2B1A"/>
    <w:rsid w:val="00BE33AB"/>
    <w:rsid w:val="00BF2554"/>
    <w:rsid w:val="00BF371C"/>
    <w:rsid w:val="00C26A1A"/>
    <w:rsid w:val="00C26B90"/>
    <w:rsid w:val="00C933F9"/>
    <w:rsid w:val="00CB715D"/>
    <w:rsid w:val="00CC0BAC"/>
    <w:rsid w:val="00CD25EA"/>
    <w:rsid w:val="00CD3721"/>
    <w:rsid w:val="00CE5083"/>
    <w:rsid w:val="00CE55F0"/>
    <w:rsid w:val="00CE6D1B"/>
    <w:rsid w:val="00D0564E"/>
    <w:rsid w:val="00D25281"/>
    <w:rsid w:val="00D3614F"/>
    <w:rsid w:val="00D50A84"/>
    <w:rsid w:val="00D8395F"/>
    <w:rsid w:val="00DB07BA"/>
    <w:rsid w:val="00DD0703"/>
    <w:rsid w:val="00DE7D91"/>
    <w:rsid w:val="00E13E79"/>
    <w:rsid w:val="00E2344F"/>
    <w:rsid w:val="00E33F81"/>
    <w:rsid w:val="00E41E2D"/>
    <w:rsid w:val="00E56759"/>
    <w:rsid w:val="00E832DC"/>
    <w:rsid w:val="00E9042C"/>
    <w:rsid w:val="00EA0A04"/>
    <w:rsid w:val="00EE38E2"/>
    <w:rsid w:val="00F215BD"/>
    <w:rsid w:val="00F85111"/>
    <w:rsid w:val="00FC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2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07BA"/>
    <w:rPr>
      <w:color w:val="0000FF" w:themeColor="hyperlink"/>
      <w:u w:val="single"/>
    </w:rPr>
  </w:style>
  <w:style w:type="table" w:styleId="a4">
    <w:name w:val="Table Grid"/>
    <w:basedOn w:val="a1"/>
    <w:rsid w:val="00BA41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B6F47"/>
    <w:rPr>
      <w:rFonts w:ascii="Tahoma" w:hAnsi="Tahoma" w:cs="Tahoma"/>
      <w:sz w:val="16"/>
      <w:szCs w:val="16"/>
    </w:rPr>
  </w:style>
  <w:style w:type="character" w:customStyle="1" w:styleId="a6">
    <w:name w:val="Текст выноски Знак"/>
    <w:basedOn w:val="a0"/>
    <w:link w:val="a5"/>
    <w:uiPriority w:val="99"/>
    <w:semiHidden/>
    <w:rsid w:val="006B6F47"/>
    <w:rPr>
      <w:rFonts w:ascii="Tahoma" w:eastAsia="Times New Roman" w:hAnsi="Tahoma" w:cs="Tahoma"/>
      <w:sz w:val="16"/>
      <w:szCs w:val="16"/>
      <w:lang w:eastAsia="ru-RU"/>
    </w:rPr>
  </w:style>
  <w:style w:type="paragraph" w:styleId="a7">
    <w:name w:val="List Paragraph"/>
    <w:basedOn w:val="a"/>
    <w:uiPriority w:val="34"/>
    <w:qFormat/>
    <w:rsid w:val="0084615E"/>
    <w:pPr>
      <w:spacing w:after="200" w:line="276" w:lineRule="auto"/>
      <w:ind w:left="720" w:firstLine="425"/>
      <w:contextualSpacing/>
      <w:jc w:val="both"/>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2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07BA"/>
    <w:rPr>
      <w:color w:val="0000FF" w:themeColor="hyperlink"/>
      <w:u w:val="single"/>
    </w:rPr>
  </w:style>
  <w:style w:type="table" w:styleId="a4">
    <w:name w:val="Table Grid"/>
    <w:basedOn w:val="a1"/>
    <w:rsid w:val="00BA41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B6F47"/>
    <w:rPr>
      <w:rFonts w:ascii="Tahoma" w:hAnsi="Tahoma" w:cs="Tahoma"/>
      <w:sz w:val="16"/>
      <w:szCs w:val="16"/>
    </w:rPr>
  </w:style>
  <w:style w:type="character" w:customStyle="1" w:styleId="a6">
    <w:name w:val="Текст выноски Знак"/>
    <w:basedOn w:val="a0"/>
    <w:link w:val="a5"/>
    <w:uiPriority w:val="99"/>
    <w:semiHidden/>
    <w:rsid w:val="006B6F47"/>
    <w:rPr>
      <w:rFonts w:ascii="Tahoma" w:eastAsia="Times New Roman" w:hAnsi="Tahoma" w:cs="Tahoma"/>
      <w:sz w:val="16"/>
      <w:szCs w:val="16"/>
      <w:lang w:eastAsia="ru-RU"/>
    </w:rPr>
  </w:style>
  <w:style w:type="paragraph" w:styleId="a7">
    <w:name w:val="List Paragraph"/>
    <w:basedOn w:val="a"/>
    <w:uiPriority w:val="34"/>
    <w:qFormat/>
    <w:rsid w:val="0084615E"/>
    <w:pPr>
      <w:spacing w:after="200" w:line="276" w:lineRule="auto"/>
      <w:ind w:left="720" w:firstLine="425"/>
      <w:contextualSpacing/>
      <w:jc w:val="both"/>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11347">
      <w:bodyDiv w:val="1"/>
      <w:marLeft w:val="0"/>
      <w:marRight w:val="0"/>
      <w:marTop w:val="0"/>
      <w:marBottom w:val="0"/>
      <w:divBdr>
        <w:top w:val="none" w:sz="0" w:space="0" w:color="auto"/>
        <w:left w:val="none" w:sz="0" w:space="0" w:color="auto"/>
        <w:bottom w:val="none" w:sz="0" w:space="0" w:color="auto"/>
        <w:right w:val="none" w:sz="0" w:space="0" w:color="auto"/>
      </w:divBdr>
    </w:div>
    <w:div w:id="289239669">
      <w:bodyDiv w:val="1"/>
      <w:marLeft w:val="0"/>
      <w:marRight w:val="0"/>
      <w:marTop w:val="0"/>
      <w:marBottom w:val="0"/>
      <w:divBdr>
        <w:top w:val="none" w:sz="0" w:space="0" w:color="auto"/>
        <w:left w:val="none" w:sz="0" w:space="0" w:color="auto"/>
        <w:bottom w:val="none" w:sz="0" w:space="0" w:color="auto"/>
        <w:right w:val="none" w:sz="0" w:space="0" w:color="auto"/>
      </w:divBdr>
    </w:div>
    <w:div w:id="1601179030">
      <w:bodyDiv w:val="1"/>
      <w:marLeft w:val="0"/>
      <w:marRight w:val="0"/>
      <w:marTop w:val="0"/>
      <w:marBottom w:val="0"/>
      <w:divBdr>
        <w:top w:val="none" w:sz="0" w:space="0" w:color="auto"/>
        <w:left w:val="none" w:sz="0" w:space="0" w:color="auto"/>
        <w:bottom w:val="none" w:sz="0" w:space="0" w:color="auto"/>
        <w:right w:val="none" w:sz="0" w:space="0" w:color="auto"/>
      </w:divBdr>
    </w:div>
    <w:div w:id="1839613568">
      <w:bodyDiv w:val="1"/>
      <w:marLeft w:val="0"/>
      <w:marRight w:val="0"/>
      <w:marTop w:val="0"/>
      <w:marBottom w:val="0"/>
      <w:divBdr>
        <w:top w:val="none" w:sz="0" w:space="0" w:color="auto"/>
        <w:left w:val="none" w:sz="0" w:space="0" w:color="auto"/>
        <w:bottom w:val="none" w:sz="0" w:space="0" w:color="auto"/>
        <w:right w:val="none" w:sz="0" w:space="0" w:color="auto"/>
      </w:divBdr>
    </w:div>
    <w:div w:id="207442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kh@saradmin.udmne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E8F9F-1C7E-4D40-BB36-8B7949FE0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7046</Words>
  <Characters>40165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Колчина</dc:creator>
  <cp:lastModifiedBy>Загуменова Елена В.</cp:lastModifiedBy>
  <cp:revision>4</cp:revision>
  <cp:lastPrinted>2013-11-05T13:49:00Z</cp:lastPrinted>
  <dcterms:created xsi:type="dcterms:W3CDTF">2022-08-01T06:08:00Z</dcterms:created>
  <dcterms:modified xsi:type="dcterms:W3CDTF">2023-05-05T09:04:00Z</dcterms:modified>
</cp:coreProperties>
</file>