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D6" w:rsidRPr="00E50B4F" w:rsidRDefault="007826D6" w:rsidP="007826D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50B4F">
        <w:rPr>
          <w:sz w:val="26"/>
          <w:szCs w:val="26"/>
        </w:rPr>
        <w:t>Утвержден</w:t>
      </w:r>
    </w:p>
    <w:p w:rsidR="007826D6" w:rsidRPr="00E50B4F" w:rsidRDefault="007826D6" w:rsidP="007826D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50B4F">
        <w:rPr>
          <w:sz w:val="26"/>
          <w:szCs w:val="26"/>
        </w:rPr>
        <w:t>постановлением</w:t>
      </w:r>
    </w:p>
    <w:p w:rsidR="007826D6" w:rsidRPr="00E50B4F" w:rsidRDefault="007826D6" w:rsidP="007826D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50B4F">
        <w:rPr>
          <w:sz w:val="26"/>
          <w:szCs w:val="26"/>
        </w:rPr>
        <w:t xml:space="preserve">Администрации города Сарапула </w:t>
      </w:r>
    </w:p>
    <w:p w:rsidR="00FE33C0" w:rsidRDefault="007826D6" w:rsidP="007826D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50B4F">
        <w:rPr>
          <w:sz w:val="26"/>
          <w:szCs w:val="26"/>
        </w:rPr>
        <w:t xml:space="preserve">от </w:t>
      </w:r>
      <w:r w:rsidR="00732969">
        <w:rPr>
          <w:sz w:val="26"/>
          <w:szCs w:val="26"/>
        </w:rPr>
        <w:t>19.05.2020</w:t>
      </w:r>
      <w:r w:rsidRPr="00E50B4F">
        <w:rPr>
          <w:sz w:val="26"/>
          <w:szCs w:val="26"/>
        </w:rPr>
        <w:t>г.  №</w:t>
      </w:r>
      <w:r w:rsidR="00732969">
        <w:rPr>
          <w:sz w:val="26"/>
          <w:szCs w:val="26"/>
        </w:rPr>
        <w:t xml:space="preserve"> 1014</w:t>
      </w:r>
    </w:p>
    <w:p w:rsidR="00FE33C0" w:rsidRDefault="00FE33C0" w:rsidP="007826D6">
      <w:pPr>
        <w:autoSpaceDE w:val="0"/>
        <w:autoSpaceDN w:val="0"/>
        <w:adjustRightInd w:val="0"/>
        <w:jc w:val="right"/>
      </w:pPr>
      <w:proofErr w:type="gramStart"/>
      <w:r>
        <w:t xml:space="preserve">(с </w:t>
      </w:r>
      <w:r w:rsidRPr="006312DA">
        <w:t xml:space="preserve">изм. </w:t>
      </w:r>
      <w:r>
        <w:t>постановление Администрации</w:t>
      </w:r>
      <w:proofErr w:type="gramEnd"/>
    </w:p>
    <w:p w:rsidR="007826D6" w:rsidRPr="009A1421" w:rsidRDefault="00FE33C0" w:rsidP="009A1421">
      <w:pPr>
        <w:autoSpaceDE w:val="0"/>
        <w:autoSpaceDN w:val="0"/>
        <w:adjustRightInd w:val="0"/>
        <w:jc w:val="right"/>
      </w:pPr>
      <w:r w:rsidRPr="006312DA">
        <w:t>города Сарапула от 05.04.2021г. № 70</w:t>
      </w:r>
      <w:r w:rsidR="009A1421">
        <w:t>4</w:t>
      </w:r>
      <w:bookmarkStart w:id="0" w:name="_GoBack"/>
      <w:bookmarkEnd w:id="0"/>
      <w:r>
        <w:t>)</w:t>
      </w:r>
      <w:r w:rsidR="007826D6" w:rsidRPr="00E50B4F">
        <w:rPr>
          <w:sz w:val="26"/>
          <w:szCs w:val="26"/>
        </w:rPr>
        <w:t xml:space="preserve">          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Pr="005857A0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57A0">
        <w:rPr>
          <w:b/>
          <w:bCs/>
          <w:sz w:val="26"/>
          <w:szCs w:val="26"/>
        </w:rPr>
        <w:t>АДМИНИСТРАТИВНЫЙ РЕГЛАМЕНТ</w:t>
      </w:r>
    </w:p>
    <w:p w:rsidR="007826D6" w:rsidRPr="005857A0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826D6" w:rsidRPr="005857A0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57A0">
        <w:rPr>
          <w:b/>
          <w:bCs/>
          <w:sz w:val="26"/>
          <w:szCs w:val="26"/>
        </w:rPr>
        <w:t>Администрации города Сарапула</w:t>
      </w:r>
    </w:p>
    <w:p w:rsidR="007826D6" w:rsidRPr="005857A0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57A0">
        <w:rPr>
          <w:b/>
          <w:bCs/>
          <w:sz w:val="26"/>
          <w:szCs w:val="26"/>
        </w:rPr>
        <w:t xml:space="preserve">предоставления муниципальной услуги «Присвоение спортивных разрядов» </w:t>
      </w:r>
    </w:p>
    <w:p w:rsidR="007826D6" w:rsidRPr="005857A0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7826D6" w:rsidRPr="005857A0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57A0">
        <w:rPr>
          <w:b/>
          <w:bCs/>
          <w:sz w:val="26"/>
          <w:szCs w:val="26"/>
        </w:rPr>
        <w:t>1.ОБЩИЕ ПОЛОЖЕНИЯ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24EEB">
        <w:rPr>
          <w:b/>
          <w:bCs/>
          <w:sz w:val="26"/>
          <w:szCs w:val="26"/>
        </w:rPr>
        <w:tab/>
        <w:t>1.1. Предмет регулирования административного регламента.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ab/>
        <w:t>Административный регламент предоставления муниципальной услуги «</w:t>
      </w:r>
      <w:r>
        <w:rPr>
          <w:bCs/>
          <w:sz w:val="26"/>
          <w:szCs w:val="26"/>
        </w:rPr>
        <w:t>Присвоение спортивных разрядов»</w:t>
      </w:r>
      <w:r w:rsidR="00E24EEB">
        <w:rPr>
          <w:bCs/>
          <w:sz w:val="26"/>
          <w:szCs w:val="26"/>
        </w:rPr>
        <w:t xml:space="preserve"> (далее – административный регламент, муниципальная услуга)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</w:p>
    <w:p w:rsidR="007826D6" w:rsidRDefault="007826D6" w:rsidP="00E24EE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Предметом регулирования административного регламента</w:t>
      </w:r>
      <w:r>
        <w:rPr>
          <w:bCs/>
          <w:sz w:val="26"/>
          <w:szCs w:val="26"/>
        </w:rPr>
        <w:t xml:space="preserve"> по предоставлению муниципальной услуги  «Присвоение спортивных разрядов» является присвоение спортивных разрядов «второй спортивный разряд», «третий спортивный разряд» (далее – спортивные разряды) гражданам Российской Федерации по итогам выступления на официальных спортивных соревнованиях или физкультурных мероприятиях, включенных в Единый календарный план межрегиональных и всероссийских физкультурных мероприятий и спортивных мероприятий, а также в календарные планы официальных физкультурных мероприятий и спортивных</w:t>
      </w:r>
      <w:proofErr w:type="gramEnd"/>
      <w:r>
        <w:rPr>
          <w:bCs/>
          <w:sz w:val="26"/>
          <w:szCs w:val="26"/>
        </w:rPr>
        <w:t xml:space="preserve"> мероприятий субъектов Российской Федерации, календарные планы физкультурных мероприятий и спортивных мероприятий муниципальных образований по предложениям спортивных федераций Удмуртской Республики, руководителей физкультурно – спортивных организаций, организаций, осуществляющих спортивную подготовку или образовательных организаций, к которой принадлеж</w:t>
      </w:r>
      <w:r w:rsidR="00E24EEB">
        <w:rPr>
          <w:bCs/>
          <w:sz w:val="26"/>
          <w:szCs w:val="26"/>
        </w:rPr>
        <w:t>ит спортсмен</w:t>
      </w:r>
      <w:r>
        <w:rPr>
          <w:bCs/>
          <w:sz w:val="26"/>
          <w:szCs w:val="26"/>
        </w:rPr>
        <w:t xml:space="preserve">, проводимых в соответствии с правилами видов спорта. 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5857A0" w:rsidRDefault="005857A0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Муниципальная услуга состоит из 2-ух </w:t>
      </w:r>
      <w:proofErr w:type="spellStart"/>
      <w:r>
        <w:rPr>
          <w:bCs/>
          <w:sz w:val="26"/>
          <w:szCs w:val="26"/>
        </w:rPr>
        <w:t>подуслуг</w:t>
      </w:r>
      <w:proofErr w:type="spellEnd"/>
      <w:r>
        <w:rPr>
          <w:bCs/>
          <w:sz w:val="26"/>
          <w:szCs w:val="26"/>
        </w:rPr>
        <w:t>:</w:t>
      </w:r>
    </w:p>
    <w:p w:rsidR="005857A0" w:rsidRPr="005857A0" w:rsidRDefault="005857A0" w:rsidP="005857A0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857A0">
        <w:rPr>
          <w:bCs/>
          <w:sz w:val="26"/>
          <w:szCs w:val="26"/>
        </w:rPr>
        <w:t>присвоение спортивного разряда;</w:t>
      </w:r>
    </w:p>
    <w:p w:rsidR="005857A0" w:rsidRPr="005857A0" w:rsidRDefault="005857A0" w:rsidP="005857A0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подтверждение спортивного разряда. </w:t>
      </w:r>
    </w:p>
    <w:p w:rsidR="007826D6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24EEB">
        <w:rPr>
          <w:b/>
          <w:bCs/>
          <w:sz w:val="26"/>
          <w:szCs w:val="26"/>
        </w:rPr>
        <w:tab/>
        <w:t>1.</w:t>
      </w:r>
      <w:r w:rsidR="00E24EEB" w:rsidRPr="00E24EEB">
        <w:rPr>
          <w:b/>
          <w:bCs/>
          <w:sz w:val="26"/>
          <w:szCs w:val="26"/>
        </w:rPr>
        <w:t>2</w:t>
      </w:r>
      <w:r w:rsidRPr="00E24EEB">
        <w:rPr>
          <w:b/>
          <w:bCs/>
          <w:sz w:val="26"/>
          <w:szCs w:val="26"/>
        </w:rPr>
        <w:t>. Описание заявителей.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Заявителями </w:t>
      </w:r>
      <w:r w:rsidR="00E24EEB">
        <w:rPr>
          <w:bCs/>
          <w:sz w:val="26"/>
          <w:szCs w:val="26"/>
        </w:rPr>
        <w:t>на получение</w:t>
      </w:r>
      <w:r>
        <w:rPr>
          <w:bCs/>
          <w:sz w:val="26"/>
          <w:szCs w:val="26"/>
        </w:rPr>
        <w:t xml:space="preserve"> муниципальной услуги являются: 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E24EEB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руководитель спортивной федерации Удмуртской Республики;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="00E24EEB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руководитель физкультурно – спортивной организации, организации, осуществляющей спортивную подготовку, или образовательной организации, </w:t>
      </w:r>
      <w:r w:rsidR="00E24EEB">
        <w:rPr>
          <w:bCs/>
          <w:sz w:val="26"/>
          <w:szCs w:val="26"/>
        </w:rPr>
        <w:t>к которой принадлежит спортсмен (далее – заявитель).</w:t>
      </w:r>
    </w:p>
    <w:p w:rsidR="007826D6" w:rsidRDefault="00E24EEB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От заявителя, указанного</w:t>
      </w:r>
      <w:r w:rsidR="007826D6">
        <w:rPr>
          <w:bCs/>
          <w:sz w:val="26"/>
          <w:szCs w:val="26"/>
        </w:rPr>
        <w:t xml:space="preserve"> в нас</w:t>
      </w:r>
      <w:r>
        <w:rPr>
          <w:bCs/>
          <w:sz w:val="26"/>
          <w:szCs w:val="26"/>
        </w:rPr>
        <w:t>тоящем пункте</w:t>
      </w:r>
      <w:r w:rsidR="007826D6">
        <w:rPr>
          <w:bCs/>
          <w:sz w:val="26"/>
          <w:szCs w:val="26"/>
        </w:rPr>
        <w:t>, с заявлением о предоставлении муниципальной услуги могут обращаться представители, действующие на основании доверенности, оформленной в соответствии с законодательством Российской Федерации (далее – представитель заявителя).</w:t>
      </w:r>
    </w:p>
    <w:p w:rsidR="007826D6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E24EEB">
        <w:rPr>
          <w:b/>
          <w:bCs/>
          <w:sz w:val="26"/>
          <w:szCs w:val="26"/>
        </w:rPr>
        <w:t>1.</w:t>
      </w:r>
      <w:r w:rsidR="00E24EEB" w:rsidRPr="00E24EEB">
        <w:rPr>
          <w:b/>
          <w:bCs/>
          <w:sz w:val="26"/>
          <w:szCs w:val="26"/>
        </w:rPr>
        <w:t>3</w:t>
      </w:r>
      <w:r w:rsidRPr="00E24EEB">
        <w:rPr>
          <w:b/>
          <w:bCs/>
          <w:sz w:val="26"/>
          <w:szCs w:val="26"/>
        </w:rPr>
        <w:t xml:space="preserve"> Порядок информирования о предоставлении муниципальной услуги.</w:t>
      </w:r>
    </w:p>
    <w:p w:rsidR="007826D6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24EEB">
        <w:rPr>
          <w:b/>
          <w:bCs/>
          <w:sz w:val="26"/>
          <w:szCs w:val="26"/>
        </w:rPr>
        <w:tab/>
        <w:t>1.</w:t>
      </w:r>
      <w:r w:rsidR="00E24EEB" w:rsidRPr="00E24EEB">
        <w:rPr>
          <w:b/>
          <w:bCs/>
          <w:sz w:val="26"/>
          <w:szCs w:val="26"/>
        </w:rPr>
        <w:t>3</w:t>
      </w:r>
      <w:r w:rsidRPr="00E24EEB">
        <w:rPr>
          <w:b/>
          <w:bCs/>
          <w:sz w:val="26"/>
          <w:szCs w:val="26"/>
        </w:rPr>
        <w:t xml:space="preserve">.1. </w:t>
      </w:r>
      <w:proofErr w:type="gramStart"/>
      <w:r w:rsidRPr="00E24EEB">
        <w:rPr>
          <w:b/>
          <w:bCs/>
          <w:sz w:val="26"/>
          <w:szCs w:val="26"/>
        </w:rPr>
        <w:t>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муниципальной услуги,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</w:t>
      </w:r>
      <w:proofErr w:type="gramEnd"/>
      <w:r w:rsidRPr="00E24EEB">
        <w:rPr>
          <w:b/>
          <w:bCs/>
          <w:sz w:val="26"/>
          <w:szCs w:val="26"/>
        </w:rPr>
        <w:t xml:space="preserve"> и муниципальных услуг (функций)»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Информация по вопросам предоставления муниципальной услуги размещается непосредственно в помещении органа, предоставляющего муниципальную услугу, с использованием информационных стендов, в информационно-телекоммуникационной сети «Интернет» на официальном сайте муниципального образования «Город Сарапул» (далее – официальный сайт муниципального образования «Город Сарапул»), в федеральной информационной системе «Единый портал государственных и муниципальных услуг (функций)» www.gosuslugi.ru (далее – ЕПГУ), в государственной информационной системе Удмуртской Республики «Портал государственных</w:t>
      </w:r>
      <w:proofErr w:type="gramEnd"/>
      <w:r w:rsidRPr="00E50B4F">
        <w:rPr>
          <w:bCs/>
          <w:sz w:val="26"/>
          <w:szCs w:val="26"/>
        </w:rPr>
        <w:t xml:space="preserve"> и муниципальных услуг (функций)» www.mfc18.ru (далее – РПГУ), на официальном сайте филиала «Сарапульский» автономного учреждения «Многофункциональный центр предоставления государственных и муниципальных услуг Удмуртской Республики» (далее – МФЦ).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3A4FE3">
        <w:rPr>
          <w:bCs/>
          <w:sz w:val="26"/>
          <w:szCs w:val="26"/>
        </w:rPr>
        <w:t xml:space="preserve">Консультации предоставляются специалистами </w:t>
      </w:r>
      <w:r w:rsidR="00E24EEB" w:rsidRPr="003A4FE3">
        <w:rPr>
          <w:bCs/>
          <w:sz w:val="26"/>
          <w:szCs w:val="26"/>
        </w:rPr>
        <w:t>МФЦ,</w:t>
      </w:r>
      <w:r w:rsidRPr="003A4FE3">
        <w:rPr>
          <w:bCs/>
          <w:sz w:val="26"/>
          <w:szCs w:val="26"/>
        </w:rPr>
        <w:t xml:space="preserve"> либо </w:t>
      </w:r>
      <w:r w:rsidR="001B27BD" w:rsidRPr="003A4FE3">
        <w:rPr>
          <w:bCs/>
          <w:sz w:val="26"/>
          <w:szCs w:val="26"/>
        </w:rPr>
        <w:t>Управление куль</w:t>
      </w:r>
      <w:r w:rsidR="003A4FE3">
        <w:rPr>
          <w:bCs/>
          <w:sz w:val="26"/>
          <w:szCs w:val="26"/>
        </w:rPr>
        <w:t>ту</w:t>
      </w:r>
      <w:r w:rsidR="001B27BD" w:rsidRPr="003A4FE3">
        <w:rPr>
          <w:bCs/>
          <w:sz w:val="26"/>
          <w:szCs w:val="26"/>
        </w:rPr>
        <w:t>ры, спорта и молодежной политики г. Сарапула</w:t>
      </w:r>
      <w:r w:rsidRPr="003A4FE3">
        <w:rPr>
          <w:bCs/>
          <w:sz w:val="26"/>
          <w:szCs w:val="26"/>
        </w:rPr>
        <w:t xml:space="preserve"> (далее - </w:t>
      </w:r>
      <w:r w:rsidR="001B27BD" w:rsidRPr="003A4FE3">
        <w:rPr>
          <w:bCs/>
          <w:sz w:val="26"/>
          <w:szCs w:val="26"/>
        </w:rPr>
        <w:t>Управление</w:t>
      </w:r>
      <w:r w:rsidRPr="003A4FE3">
        <w:rPr>
          <w:bCs/>
          <w:sz w:val="26"/>
          <w:szCs w:val="26"/>
        </w:rPr>
        <w:t>) при личном или</w:t>
      </w:r>
      <w:r w:rsidR="00E24EEB" w:rsidRPr="003A4FE3">
        <w:rPr>
          <w:bCs/>
          <w:sz w:val="26"/>
          <w:szCs w:val="26"/>
        </w:rPr>
        <w:t xml:space="preserve"> письменном обращении з</w:t>
      </w:r>
      <w:r w:rsidRPr="003A4FE3">
        <w:rPr>
          <w:bCs/>
          <w:sz w:val="26"/>
          <w:szCs w:val="26"/>
        </w:rPr>
        <w:t>аявителя, посредством устного консультирования, официального сайта, телефонной связи или электронной почты.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ab/>
        <w:t>Консультирование о порядке предоставления муниципальной услуги проводится в рабочее время.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ab/>
        <w:t xml:space="preserve">Все консультации, а также предоставленные специалистами МФЦ либо </w:t>
      </w:r>
      <w:r w:rsidR="001B27BD" w:rsidRPr="003A4FE3">
        <w:rPr>
          <w:bCs/>
          <w:sz w:val="26"/>
          <w:szCs w:val="26"/>
        </w:rPr>
        <w:t>Управления</w:t>
      </w:r>
      <w:r w:rsidRPr="003A4FE3">
        <w:rPr>
          <w:bCs/>
          <w:sz w:val="26"/>
          <w:szCs w:val="26"/>
        </w:rPr>
        <w:t xml:space="preserve"> в ходе консультации документы предоставляются бесплатно.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ab/>
        <w:t>Консультации предоставляются по следующим вопросам: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>- о перечне документов, представляемых для получения муниципальной услуги;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>-о времени приема документов, необходимых для получения муниципальной услуги;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>-о сроке предоставления муниципальной услуги.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ab/>
        <w:t xml:space="preserve">Специалист МФЦ либо </w:t>
      </w:r>
      <w:r w:rsidR="001B27BD" w:rsidRPr="003A4FE3">
        <w:rPr>
          <w:bCs/>
          <w:sz w:val="26"/>
          <w:szCs w:val="26"/>
        </w:rPr>
        <w:t>Управления</w:t>
      </w:r>
      <w:r w:rsidRPr="003A4FE3">
        <w:rPr>
          <w:bCs/>
          <w:sz w:val="26"/>
          <w:szCs w:val="26"/>
        </w:rPr>
        <w:t>, осуществляющий индивидуальное</w:t>
      </w:r>
      <w:r w:rsidRPr="00E50B4F">
        <w:rPr>
          <w:bCs/>
          <w:sz w:val="26"/>
          <w:szCs w:val="26"/>
        </w:rPr>
        <w:t xml:space="preserve"> устное консультирование, должен принять все необходимые меры для дачи полного и оперативного ответа на поставленные вопросы, в том числе с </w:t>
      </w:r>
      <w:r w:rsidRPr="00E50B4F">
        <w:rPr>
          <w:bCs/>
          <w:sz w:val="26"/>
          <w:szCs w:val="26"/>
        </w:rPr>
        <w:lastRenderedPageBreak/>
        <w:t xml:space="preserve">привлечением других специалистов. Максимальный срок ожидания в очереди - не </w:t>
      </w:r>
      <w:r w:rsidRPr="003A4FE3">
        <w:rPr>
          <w:bCs/>
          <w:sz w:val="26"/>
          <w:szCs w:val="26"/>
        </w:rPr>
        <w:t>более 15 минут.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ab/>
        <w:t xml:space="preserve">Индивидуальное устное консультирование каждого заявителя специалист МФЦ либо </w:t>
      </w:r>
      <w:r w:rsidR="001B27BD" w:rsidRPr="003A4FE3">
        <w:rPr>
          <w:bCs/>
          <w:sz w:val="26"/>
          <w:szCs w:val="26"/>
        </w:rPr>
        <w:t>Управления</w:t>
      </w:r>
      <w:r w:rsidRPr="003A4FE3">
        <w:rPr>
          <w:bCs/>
          <w:sz w:val="26"/>
          <w:szCs w:val="26"/>
        </w:rPr>
        <w:t xml:space="preserve"> осуществляет не более 15 минут.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ab/>
        <w:t xml:space="preserve">В случае если для подготовки ответа требуется более продолжительное время, специалист МФЦ либо </w:t>
      </w:r>
      <w:r w:rsidR="001B27BD" w:rsidRPr="003A4FE3">
        <w:rPr>
          <w:bCs/>
          <w:sz w:val="26"/>
          <w:szCs w:val="26"/>
        </w:rPr>
        <w:t>Управления</w:t>
      </w:r>
      <w:r w:rsidRPr="003A4FE3">
        <w:rPr>
          <w:bCs/>
          <w:sz w:val="26"/>
          <w:szCs w:val="26"/>
        </w:rPr>
        <w:t xml:space="preserve">, осуществляющий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ab/>
        <w:t xml:space="preserve">Звонки граждан принимаются в соответствии с графиком работы МФЦ либо </w:t>
      </w:r>
      <w:r w:rsidR="001B27BD" w:rsidRPr="003A4FE3">
        <w:rPr>
          <w:bCs/>
          <w:sz w:val="26"/>
          <w:szCs w:val="26"/>
        </w:rPr>
        <w:t>Управления</w:t>
      </w:r>
      <w:r w:rsidRPr="003A4FE3">
        <w:rPr>
          <w:bCs/>
          <w:sz w:val="26"/>
          <w:szCs w:val="26"/>
        </w:rPr>
        <w:t xml:space="preserve">. При ответах на телефонные звонки специалист МФЦ либо </w:t>
      </w:r>
      <w:r w:rsidR="001B27BD" w:rsidRPr="003A4FE3">
        <w:rPr>
          <w:bCs/>
          <w:sz w:val="26"/>
          <w:szCs w:val="26"/>
        </w:rPr>
        <w:t>Управления</w:t>
      </w:r>
      <w:r w:rsidRPr="003A4FE3">
        <w:rPr>
          <w:bCs/>
          <w:sz w:val="26"/>
          <w:szCs w:val="26"/>
        </w:rPr>
        <w:t>, осуществляющий информирование и консультирование, сняв трубку,</w:t>
      </w:r>
      <w:r w:rsidRPr="00E50B4F">
        <w:rPr>
          <w:bCs/>
          <w:sz w:val="26"/>
          <w:szCs w:val="26"/>
        </w:rPr>
        <w:t xml:space="preserve">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Время разговора не должно превышать 15 минут.</w:t>
      </w:r>
    </w:p>
    <w:p w:rsidR="007826D6" w:rsidRPr="003A4FE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3A4FE3">
        <w:rPr>
          <w:bCs/>
          <w:sz w:val="26"/>
          <w:szCs w:val="26"/>
        </w:rPr>
        <w:t xml:space="preserve">При невозможности специалиста МФЦ либо </w:t>
      </w:r>
      <w:r w:rsidR="001B27BD" w:rsidRPr="003A4FE3">
        <w:rPr>
          <w:bCs/>
          <w:sz w:val="26"/>
          <w:szCs w:val="26"/>
        </w:rPr>
        <w:t>Управления</w:t>
      </w:r>
      <w:r w:rsidRPr="003A4FE3">
        <w:rPr>
          <w:bCs/>
          <w:sz w:val="26"/>
          <w:szCs w:val="26"/>
        </w:rPr>
        <w:t>, принявшего звонок, самостоятельно ответить на поставленные вопросы, телефонный звонок должен быть переадресован (переведен) на другого специалиста или же заявителю должен быть сообщен телефонный номер, по которому можно получить необходимую информацию.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4FE3">
        <w:rPr>
          <w:bCs/>
          <w:sz w:val="26"/>
          <w:szCs w:val="26"/>
        </w:rPr>
        <w:tab/>
        <w:t xml:space="preserve">В случае поступления от заявителя запроса на получение письменной консультации специалист МФЦ либо </w:t>
      </w:r>
      <w:r w:rsidR="001B27BD" w:rsidRPr="003A4FE3">
        <w:rPr>
          <w:bCs/>
          <w:sz w:val="26"/>
          <w:szCs w:val="26"/>
        </w:rPr>
        <w:t>Управления</w:t>
      </w:r>
      <w:r w:rsidRPr="003A4FE3">
        <w:rPr>
          <w:bCs/>
          <w:sz w:val="26"/>
          <w:szCs w:val="26"/>
        </w:rPr>
        <w:t xml:space="preserve"> обязан ответить на него в течение 10 дней со дня поступления запроса. Запрос должен содержать фамилию,</w:t>
      </w:r>
      <w:r w:rsidRPr="00E50B4F">
        <w:rPr>
          <w:bCs/>
          <w:sz w:val="26"/>
          <w:szCs w:val="26"/>
        </w:rPr>
        <w:t xml:space="preserve"> имя, отчество, адрес заявителя, четко сформулированный вопрос, контактный телефон.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Ответы на письменные обращения направляются в письменном виде, почтовым отправлением и должны содержать: ответы на поставленные вопросы, фамилию, инициалы и номер телефона исполнителя. Ответ подписывается Главой города Сарапула либо директором МФЦ и направляется на адрес, указанный в запросе.</w:t>
      </w:r>
    </w:p>
    <w:p w:rsidR="00E24EEB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24EEB">
        <w:rPr>
          <w:b/>
          <w:bCs/>
          <w:sz w:val="26"/>
          <w:szCs w:val="26"/>
        </w:rPr>
        <w:tab/>
        <w:t>1.</w:t>
      </w:r>
      <w:r w:rsidR="00E24EEB" w:rsidRPr="00E24EEB">
        <w:rPr>
          <w:b/>
          <w:bCs/>
          <w:sz w:val="26"/>
          <w:szCs w:val="26"/>
        </w:rPr>
        <w:t>3</w:t>
      </w:r>
      <w:r w:rsidRPr="00E24EEB">
        <w:rPr>
          <w:b/>
          <w:bCs/>
          <w:sz w:val="26"/>
          <w:szCs w:val="26"/>
        </w:rPr>
        <w:t xml:space="preserve">.2. </w:t>
      </w:r>
      <w:proofErr w:type="gramStart"/>
      <w:r w:rsidRPr="00E24EEB">
        <w:rPr>
          <w:b/>
          <w:bCs/>
          <w:sz w:val="26"/>
          <w:szCs w:val="26"/>
        </w:rPr>
        <w:t xml:space="preserve">Порядок, форма и место размещения информации по вопросам предоставления муниципальной услуги, в том числе на стендах в местах предоставления муниципальной услуги,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 </w:t>
      </w:r>
      <w:proofErr w:type="gramEnd"/>
    </w:p>
    <w:p w:rsidR="007826D6" w:rsidRPr="00E50B4F" w:rsidRDefault="00E24EEB" w:rsidP="00E24EEB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7826D6" w:rsidRPr="00E50B4F">
        <w:rPr>
          <w:bCs/>
          <w:sz w:val="26"/>
          <w:szCs w:val="26"/>
        </w:rPr>
        <w:t>а информационных стендах, а также на официальном сайте муниципального образования «Город Сарапул» и МФЦ размещается следующая информация: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-сроки предоставления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-размеры государственной пошлины и иных платежей, взимаемых с заявителя при предоставлении услуги, порядок их уплаты заявителем;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lastRenderedPageBreak/>
        <w:tab/>
        <w:t>-сведения о дополнительных (сопутствующих) услугах, а также об услугах, необходимых и обязательных для предоставления услуги, размерах и порядке их оплаты;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-информация о предусмотренной законодательством Российской Федерации ответственности должностных лиц уполномоченных органов, предоставляющих государственные услуги, работников многофункционального центра, за нарушение порядка предоставления услуг;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-место нахождения и графики работы многофункциональных центров, действующих на территории Удмуртской Республики;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-информация по вопросам участия граждан в оценке качества предоставления услуг.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информационными стендами;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стульями и столами для оформления документов.</w:t>
      </w:r>
    </w:p>
    <w:p w:rsidR="007826D6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24EEB">
        <w:rPr>
          <w:b/>
          <w:bCs/>
          <w:sz w:val="26"/>
          <w:szCs w:val="26"/>
        </w:rPr>
        <w:tab/>
        <w:t>1.</w:t>
      </w:r>
      <w:r w:rsidR="00E24EEB" w:rsidRPr="00E24EEB">
        <w:rPr>
          <w:b/>
          <w:bCs/>
          <w:sz w:val="26"/>
          <w:szCs w:val="26"/>
        </w:rPr>
        <w:t>3</w:t>
      </w:r>
      <w:r w:rsidRPr="00E24EEB">
        <w:rPr>
          <w:b/>
          <w:bCs/>
          <w:sz w:val="26"/>
          <w:szCs w:val="26"/>
        </w:rPr>
        <w:t>.3.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Справочная информация о телефонах, адресах официального сайта, электронной почты, а также местонахождении и графике работы Администрации города Сарапула (далее – Администрация), МФЦ размещена на информационных стендах в помещениях Администрации и МФЦ, на официальном сайте муниципального образования «Город Сарапул» и МФЦ, на ЕПГУ, РПГУ.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На официальном сайте многофункционального центра (www.mfcur.ru) размещается следующая информация о предоставлении услуги: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-место нахождения и график работы многофункционального центра;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-контактная информация многофункционального центра;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-перечень государственных и муниципальных услуг, предоставляемых в многофункциональном центре;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информация по вопросам участия граждан в оценке качества предоставления государственных и муниципальных услуг.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Телефон-автоинформатор не предусмотрен.</w:t>
      </w:r>
    </w:p>
    <w:p w:rsidR="007826D6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24EEB">
        <w:rPr>
          <w:b/>
          <w:bCs/>
          <w:sz w:val="26"/>
          <w:szCs w:val="26"/>
        </w:rPr>
        <w:tab/>
        <w:t>1.</w:t>
      </w:r>
      <w:r w:rsidR="00E24EEB" w:rsidRPr="00E24EEB">
        <w:rPr>
          <w:b/>
          <w:bCs/>
          <w:sz w:val="26"/>
          <w:szCs w:val="26"/>
        </w:rPr>
        <w:t>3</w:t>
      </w:r>
      <w:r w:rsidRPr="00E24EEB">
        <w:rPr>
          <w:b/>
          <w:bCs/>
          <w:sz w:val="26"/>
          <w:szCs w:val="26"/>
        </w:rPr>
        <w:t xml:space="preserve">.4. </w:t>
      </w:r>
      <w:proofErr w:type="gramStart"/>
      <w:r w:rsidRPr="00E24EEB">
        <w:rPr>
          <w:b/>
          <w:bCs/>
          <w:sz w:val="26"/>
          <w:szCs w:val="26"/>
        </w:rPr>
        <w:t xml:space="preserve">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12.12.2012 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</w:t>
      </w:r>
      <w:r w:rsidRPr="00E24EEB">
        <w:rPr>
          <w:b/>
          <w:bCs/>
          <w:sz w:val="26"/>
          <w:szCs w:val="26"/>
        </w:rPr>
        <w:lastRenderedPageBreak/>
        <w:t>руководителей многофункциональных центров предоставления государственных</w:t>
      </w:r>
      <w:proofErr w:type="gramEnd"/>
      <w:r w:rsidRPr="00E24EEB">
        <w:rPr>
          <w:b/>
          <w:bCs/>
          <w:sz w:val="26"/>
          <w:szCs w:val="26"/>
        </w:rPr>
        <w:t xml:space="preserve"> </w:t>
      </w:r>
      <w:proofErr w:type="gramStart"/>
      <w:r w:rsidRPr="00E24EEB">
        <w:rPr>
          <w:b/>
          <w:bCs/>
          <w:sz w:val="26"/>
          <w:szCs w:val="26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E24EEB">
        <w:rPr>
          <w:b/>
          <w:bCs/>
          <w:sz w:val="26"/>
          <w:szCs w:val="26"/>
        </w:rPr>
        <w:t xml:space="preserve"> услуг (функций)" и государственной информационной системы Удмуртской Республики "Портал государственных и муниципальных услуг (функций)" (далее - оценка качества предоставления муниципальной услуги).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Граждане, которые получили муниципальную услугу, могут оценить качество ее предоставления, отвечая на телефонный опрос, оставляя оценки через электронный терминал в многофункциональном центре предоставления государственных и муниципальных услуг, на официальном сайте МФЦ, на ЕПГУ, РПГУ.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Оценка качества предоставления муниципальной услуги осуществляется по следующим критериям: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>1) время предоставления муниципальной 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>2) время ожидания в очереди при получении муниципальной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>3) вежливость и компетентность сотрудника, взаимодействующего с заявителем при предоставлении муниципальной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>4) комфортность условий в помещении, в котором предоставлена муниципальная услуга;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>5) доступность информации о порядке предоставления муниципальной услуги.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В отношении муниципальных услуг, предоставление которых осуществляется в электронном виде, гражданам предоставляется возможность их оценки на всех стадиях предоставления муниципальных услуг (информирование о порядке получения муниципальных услуг, запись на прием, подача заявления, получение информации о ходе предоставления муниципальных услуг, получение результата их предоставления) непосредственно после их получения.</w:t>
      </w:r>
    </w:p>
    <w:p w:rsidR="007826D6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24EEB">
        <w:rPr>
          <w:b/>
          <w:bCs/>
          <w:sz w:val="26"/>
          <w:szCs w:val="26"/>
        </w:rPr>
        <w:t>1.</w:t>
      </w:r>
      <w:r w:rsidR="00E24EEB" w:rsidRPr="00E24EEB">
        <w:rPr>
          <w:b/>
          <w:bCs/>
          <w:sz w:val="26"/>
          <w:szCs w:val="26"/>
        </w:rPr>
        <w:t>3</w:t>
      </w:r>
      <w:r w:rsidRPr="00E24EEB">
        <w:rPr>
          <w:b/>
          <w:bCs/>
          <w:sz w:val="26"/>
          <w:szCs w:val="26"/>
        </w:rPr>
        <w:t xml:space="preserve">.5. </w:t>
      </w:r>
      <w:proofErr w:type="gramStart"/>
      <w:r w:rsidRPr="00E24EEB">
        <w:rPr>
          <w:b/>
          <w:bCs/>
          <w:sz w:val="26"/>
          <w:szCs w:val="26"/>
        </w:rPr>
        <w:t>Порядок, форма, место размещения информации по вопросам участия заявителей в оценке качества предоставления муниципальной услуги, в том числе на стендах в местах предоставления муниципальной услуги, в информационно-телекоммуникационной сети "Интернет"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"Единый портал государственных и муниципальных услуг (функций)" и государственной информационной системе Удмуртской Республики "Портал государственных</w:t>
      </w:r>
      <w:proofErr w:type="gramEnd"/>
      <w:r w:rsidRPr="00E24EEB">
        <w:rPr>
          <w:b/>
          <w:bCs/>
          <w:sz w:val="26"/>
          <w:szCs w:val="26"/>
        </w:rPr>
        <w:t xml:space="preserve"> и муниципальных услуг (функций).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МФЦ, на официальном сайте муниципального образования «Город Сарапул» и МФЦ, на ЕПГУ, РПГУ.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Телефон-автоинформатор не предусмотрен.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Pr="005857A0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57A0">
        <w:rPr>
          <w:b/>
          <w:bCs/>
          <w:sz w:val="26"/>
          <w:szCs w:val="26"/>
        </w:rPr>
        <w:t>2. СТАНДАРТ ПРЕДОСТАВЛЕНИЯ МУНИЦИПАЛЬНОЙ УСЛУГИ</w:t>
      </w:r>
    </w:p>
    <w:p w:rsidR="007826D6" w:rsidRPr="00E50B4F" w:rsidRDefault="007826D6" w:rsidP="007826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826D6" w:rsidRPr="00E24EEB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E24EEB">
        <w:rPr>
          <w:b/>
          <w:bCs/>
          <w:sz w:val="26"/>
          <w:szCs w:val="26"/>
        </w:rPr>
        <w:t xml:space="preserve">2.1. Наименование муниципальной услуги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«</w:t>
      </w:r>
      <w:r>
        <w:rPr>
          <w:bCs/>
          <w:sz w:val="26"/>
          <w:szCs w:val="26"/>
        </w:rPr>
        <w:t>Присвоение спортивных разрядов»</w:t>
      </w:r>
    </w:p>
    <w:p w:rsidR="007826D6" w:rsidRPr="00174CF8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E24EEB">
        <w:rPr>
          <w:b/>
          <w:bCs/>
          <w:sz w:val="26"/>
          <w:szCs w:val="26"/>
        </w:rPr>
        <w:t>2.2. Наименование органа, предоставляющего муниципальную услугу</w:t>
      </w:r>
      <w:r w:rsidRPr="00E50B4F">
        <w:rPr>
          <w:bCs/>
          <w:sz w:val="26"/>
          <w:szCs w:val="26"/>
        </w:rPr>
        <w:t xml:space="preserve"> </w:t>
      </w:r>
      <w:r w:rsidRPr="00174CF8">
        <w:rPr>
          <w:bCs/>
          <w:sz w:val="26"/>
          <w:szCs w:val="26"/>
        </w:rPr>
        <w:t>Администрация города Сарапула.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74CF8">
        <w:rPr>
          <w:bCs/>
          <w:sz w:val="26"/>
          <w:szCs w:val="26"/>
        </w:rPr>
        <w:tab/>
      </w:r>
      <w:r w:rsidR="001B27BD" w:rsidRPr="00174CF8">
        <w:rPr>
          <w:bCs/>
          <w:sz w:val="26"/>
          <w:szCs w:val="26"/>
        </w:rPr>
        <w:t>Муниципальная услуга предоставляется Администрацией города Сарапула и осуществляется через отраслевой (функциональный орган), наделенный правами юридического лица – Управление культуры, спорта и молодёжной политики г. Сарапула.</w:t>
      </w:r>
      <w:r w:rsidR="001B27BD">
        <w:rPr>
          <w:bCs/>
          <w:sz w:val="26"/>
          <w:szCs w:val="26"/>
        </w:rPr>
        <w:t xml:space="preserve">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Заявитель имеет право обратиться за предоставлением муниципальной услуги непосредственно в Администрацию в электронной форме через ЕПГУ и РПГУ (в том числе с использованием </w:t>
      </w:r>
      <w:proofErr w:type="spellStart"/>
      <w:r w:rsidRPr="00E50B4F">
        <w:rPr>
          <w:bCs/>
          <w:sz w:val="26"/>
          <w:szCs w:val="26"/>
        </w:rPr>
        <w:t>инфомата</w:t>
      </w:r>
      <w:proofErr w:type="spellEnd"/>
      <w:r w:rsidRPr="00E50B4F">
        <w:rPr>
          <w:bCs/>
          <w:sz w:val="26"/>
          <w:szCs w:val="26"/>
        </w:rPr>
        <w:t>).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 xml:space="preserve">При предоставлении муниципальной услуги в электронной форме через ЕПГУ, через РПГУ (в том числе с использованием </w:t>
      </w:r>
      <w:proofErr w:type="spellStart"/>
      <w:r w:rsidRPr="00E50B4F">
        <w:rPr>
          <w:bCs/>
          <w:sz w:val="26"/>
          <w:szCs w:val="26"/>
        </w:rPr>
        <w:t>инфомата</w:t>
      </w:r>
      <w:proofErr w:type="spellEnd"/>
      <w:r w:rsidRPr="00E50B4F">
        <w:rPr>
          <w:bCs/>
          <w:sz w:val="26"/>
          <w:szCs w:val="26"/>
        </w:rPr>
        <w:t>) регистрация, идентификация и авторизация заявителя - физического лица на получение услуги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на основе</w:t>
      </w:r>
      <w:proofErr w:type="gramEnd"/>
      <w:r w:rsidRPr="00E50B4F">
        <w:rPr>
          <w:bCs/>
          <w:sz w:val="26"/>
          <w:szCs w:val="26"/>
        </w:rPr>
        <w:t xml:space="preserve"> логина (СНИЛС) и пароля.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E50B4F">
        <w:rPr>
          <w:bCs/>
          <w:sz w:val="26"/>
          <w:szCs w:val="26"/>
        </w:rPr>
        <w:t xml:space="preserve">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закон)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</w:t>
      </w:r>
      <w:proofErr w:type="gramEnd"/>
      <w:r w:rsidRPr="00E50B4F">
        <w:rPr>
          <w:bCs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Pr="00E50B4F">
        <w:rPr>
          <w:bCs/>
          <w:sz w:val="26"/>
          <w:szCs w:val="26"/>
        </w:rPr>
        <w:t>утвержденный</w:t>
      </w:r>
      <w:proofErr w:type="gramEnd"/>
      <w:r w:rsidRPr="00E50B4F">
        <w:rPr>
          <w:bCs/>
          <w:sz w:val="26"/>
          <w:szCs w:val="26"/>
        </w:rPr>
        <w:t xml:space="preserve"> нормативным правовым актом представительного органа местного самоуправления.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Орган, предоставляющий муниципальную услугу, не вправе требовать от заявителя: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50B4F">
        <w:rPr>
          <w:bCs/>
          <w:sz w:val="26"/>
          <w:szCs w:val="26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в соответствии с частью 1 статьи 1 Федерального закона, в соответствии с нормативными правовыми актами Российской Федерации, нормативными</w:t>
      </w:r>
      <w:proofErr w:type="gramEnd"/>
      <w:r w:rsidRPr="00E50B4F">
        <w:rPr>
          <w:bCs/>
          <w:sz w:val="26"/>
          <w:szCs w:val="26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  <w:proofErr w:type="gramEnd"/>
    </w:p>
    <w:p w:rsidR="007826D6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24EEB">
        <w:rPr>
          <w:b/>
          <w:bCs/>
          <w:sz w:val="26"/>
          <w:szCs w:val="26"/>
        </w:rPr>
        <w:tab/>
      </w:r>
      <w:r w:rsidRPr="005857A0">
        <w:rPr>
          <w:b/>
          <w:bCs/>
          <w:sz w:val="26"/>
          <w:szCs w:val="26"/>
        </w:rPr>
        <w:t>2.3. Результат предоставления муниципальной услуги:</w:t>
      </w:r>
    </w:p>
    <w:p w:rsidR="005857A0" w:rsidRPr="00796C82" w:rsidRDefault="005857A0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96C82">
        <w:rPr>
          <w:b/>
          <w:bCs/>
          <w:sz w:val="26"/>
          <w:szCs w:val="26"/>
        </w:rPr>
        <w:t>2.3.1. Для подуслуги «Присвоение спортивного разряда»: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C0305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присвоение спортивного</w:t>
      </w:r>
      <w:r w:rsidRPr="00E50B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разряда;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C0305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отказ в присвоении спортивного разряда.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случае присвоения спортивного разряда заявителю </w:t>
      </w:r>
      <w:r w:rsidRPr="00C03050">
        <w:rPr>
          <w:bCs/>
          <w:sz w:val="26"/>
          <w:szCs w:val="26"/>
        </w:rPr>
        <w:t xml:space="preserve">выдается копия </w:t>
      </w:r>
      <w:r>
        <w:rPr>
          <w:bCs/>
          <w:sz w:val="26"/>
          <w:szCs w:val="26"/>
        </w:rPr>
        <w:t>Постановления Администрации города Сарапула (далее –</w:t>
      </w:r>
      <w:r w:rsidR="00C0305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Постановление)  о присвоении спортивного разряда, вносится запись в зачетную классификационную книжку или выдается классификационная книжка (в случае ее отсутствия у лица, которому присваивается спортивный разряд).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случае отказа в присвоении спортивного разряда заявителю направляется уведомление (письмо) об отказе в присвоении спортивного разряда.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C03050">
        <w:rPr>
          <w:bCs/>
          <w:sz w:val="26"/>
          <w:szCs w:val="26"/>
        </w:rPr>
        <w:t>Копия</w:t>
      </w:r>
      <w:r>
        <w:rPr>
          <w:bCs/>
          <w:sz w:val="26"/>
          <w:szCs w:val="26"/>
        </w:rPr>
        <w:t xml:space="preserve"> Постановления о присвоении спортивного разряда либо уведомление (письмо) об отказе в присвоении  спортивного разряда в течение 10 рабочих дней со дня его подписания направляется заявителю на бумажном носителе почтой, в электронной форме через </w:t>
      </w:r>
      <w:r w:rsidR="005857A0">
        <w:rPr>
          <w:bCs/>
          <w:sz w:val="26"/>
          <w:szCs w:val="26"/>
        </w:rPr>
        <w:t>ЕГПУ или РГПУ</w:t>
      </w:r>
      <w:r>
        <w:rPr>
          <w:bCs/>
          <w:sz w:val="26"/>
          <w:szCs w:val="26"/>
        </w:rPr>
        <w:t xml:space="preserve"> и размещается на официальном сайте </w:t>
      </w:r>
      <w:r w:rsidR="005857A0">
        <w:rPr>
          <w:bCs/>
          <w:sz w:val="26"/>
          <w:szCs w:val="26"/>
        </w:rPr>
        <w:t>муниципальн</w:t>
      </w:r>
      <w:r w:rsidR="006E7C3C">
        <w:rPr>
          <w:bCs/>
          <w:sz w:val="26"/>
          <w:szCs w:val="26"/>
        </w:rPr>
        <w:t xml:space="preserve">ого образования «Город Сарапул» в разделе Город/Социальная сфера/Физкультура и спорт/Присвоение спортивных разрядов, квалификационных категории судей. </w:t>
      </w:r>
      <w:r w:rsidR="005857A0">
        <w:rPr>
          <w:bCs/>
          <w:sz w:val="26"/>
          <w:szCs w:val="26"/>
        </w:rPr>
        <w:t xml:space="preserve"> </w:t>
      </w:r>
      <w:proofErr w:type="gramEnd"/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15CAA">
        <w:rPr>
          <w:bCs/>
          <w:sz w:val="26"/>
          <w:szCs w:val="26"/>
        </w:rPr>
        <w:t xml:space="preserve">При подаче заявления и документов, необходимых для получения муниципальной услуги в </w:t>
      </w:r>
      <w:r w:rsidR="001B27BD" w:rsidRPr="00C15CAA">
        <w:rPr>
          <w:bCs/>
          <w:sz w:val="26"/>
          <w:szCs w:val="26"/>
        </w:rPr>
        <w:t>Управление</w:t>
      </w:r>
      <w:r w:rsidRPr="00C15CAA">
        <w:rPr>
          <w:bCs/>
          <w:sz w:val="26"/>
          <w:szCs w:val="26"/>
        </w:rPr>
        <w:t xml:space="preserve"> или МФЦ лично </w:t>
      </w:r>
      <w:r w:rsidR="00C03050" w:rsidRPr="00C15CAA">
        <w:rPr>
          <w:bCs/>
          <w:sz w:val="26"/>
          <w:szCs w:val="26"/>
        </w:rPr>
        <w:t>работник</w:t>
      </w:r>
      <w:r w:rsidRPr="00C15CAA">
        <w:rPr>
          <w:bCs/>
          <w:sz w:val="26"/>
          <w:szCs w:val="26"/>
        </w:rPr>
        <w:t xml:space="preserve"> </w:t>
      </w:r>
      <w:r w:rsidR="001B27BD" w:rsidRPr="00C15CAA">
        <w:rPr>
          <w:bCs/>
          <w:sz w:val="26"/>
          <w:szCs w:val="26"/>
        </w:rPr>
        <w:t>Управления</w:t>
      </w:r>
      <w:r w:rsidRPr="00C15CAA">
        <w:rPr>
          <w:bCs/>
          <w:sz w:val="26"/>
          <w:szCs w:val="26"/>
        </w:rPr>
        <w:t xml:space="preserve"> выдает результат муниципальной услуги заявителю.</w:t>
      </w:r>
    </w:p>
    <w:p w:rsidR="007826D6" w:rsidRPr="00796C82" w:rsidRDefault="005857A0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96C82">
        <w:rPr>
          <w:b/>
          <w:bCs/>
          <w:sz w:val="26"/>
          <w:szCs w:val="26"/>
        </w:rPr>
        <w:tab/>
        <w:t>2.3.2. Д</w:t>
      </w:r>
      <w:r w:rsidR="007826D6" w:rsidRPr="00796C82">
        <w:rPr>
          <w:b/>
          <w:bCs/>
          <w:sz w:val="26"/>
          <w:szCs w:val="26"/>
        </w:rPr>
        <w:t>ля подуслуги «Подтверждение спортивного разряда»: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5857A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подтверждение спортивного разряда;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5857A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отказ в подтверждении спортивного разряда.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В случае подтверждения спортивного разряда заявителю выдается копия Постановления  о подтверждении спортивного разряда, вносится запись в зачетную классификационную книжку.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случае отказа в подтверждении спортивного разряда заявителю направляется уведомление (письмо) об отказе в подтверждении спортивного разряда.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Копия Постановления о подтверждении спортивного разряда либо уведомление (письмо) об отказе в подтверждении спортивного разряда в течение 10 рабочих дней со дня его подписания направляется заявителю и (или) размещается на официальном сайте </w:t>
      </w:r>
      <w:r w:rsidR="00C03050">
        <w:rPr>
          <w:bCs/>
          <w:sz w:val="26"/>
          <w:szCs w:val="26"/>
        </w:rPr>
        <w:t>муниципальн</w:t>
      </w:r>
      <w:r w:rsidR="006E7C3C">
        <w:rPr>
          <w:bCs/>
          <w:sz w:val="26"/>
          <w:szCs w:val="26"/>
        </w:rPr>
        <w:t xml:space="preserve">ого образования «Город Сарапул» в разделе Город/Социальная сфера/Физкультура и спорт/Присвоение спортивных разрядов, квалификационных категории судей.  </w:t>
      </w:r>
    </w:p>
    <w:p w:rsidR="007826D6" w:rsidRPr="00C15CAA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2B1ED8">
        <w:rPr>
          <w:bCs/>
          <w:sz w:val="26"/>
          <w:szCs w:val="26"/>
        </w:rPr>
        <w:t xml:space="preserve">При подаче заявления и документов, необходимых для получения </w:t>
      </w:r>
      <w:r w:rsidRPr="00C15CAA">
        <w:rPr>
          <w:bCs/>
          <w:sz w:val="26"/>
          <w:szCs w:val="26"/>
        </w:rPr>
        <w:t xml:space="preserve">муниципальной услуги в </w:t>
      </w:r>
      <w:r w:rsidR="001B27BD" w:rsidRPr="00C15CAA">
        <w:rPr>
          <w:bCs/>
          <w:sz w:val="26"/>
          <w:szCs w:val="26"/>
        </w:rPr>
        <w:t>Управление</w:t>
      </w:r>
      <w:r w:rsidRPr="00C15CAA">
        <w:rPr>
          <w:bCs/>
          <w:sz w:val="26"/>
          <w:szCs w:val="26"/>
        </w:rPr>
        <w:t xml:space="preserve"> или МФЦ лично должностное лицо </w:t>
      </w:r>
      <w:r w:rsidR="001B27BD" w:rsidRPr="00C15CAA">
        <w:rPr>
          <w:bCs/>
          <w:sz w:val="26"/>
          <w:szCs w:val="26"/>
        </w:rPr>
        <w:t>Управления</w:t>
      </w:r>
      <w:r w:rsidRPr="00C15CAA">
        <w:rPr>
          <w:bCs/>
          <w:sz w:val="26"/>
          <w:szCs w:val="26"/>
        </w:rPr>
        <w:t xml:space="preserve"> выдает результат муниципальной услуги заявителю.</w:t>
      </w:r>
    </w:p>
    <w:p w:rsidR="007826D6" w:rsidRPr="00C15CAA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15CAA">
        <w:rPr>
          <w:bCs/>
          <w:sz w:val="26"/>
          <w:szCs w:val="26"/>
        </w:rPr>
        <w:tab/>
        <w:t>Сроки хранения не востребованных заявителем докум</w:t>
      </w:r>
      <w:r w:rsidR="005857A0" w:rsidRPr="00C15CAA">
        <w:rPr>
          <w:bCs/>
          <w:sz w:val="26"/>
          <w:szCs w:val="26"/>
        </w:rPr>
        <w:t xml:space="preserve">ентов в </w:t>
      </w:r>
      <w:r w:rsidR="001B27BD" w:rsidRPr="00C15CAA">
        <w:rPr>
          <w:bCs/>
          <w:sz w:val="26"/>
          <w:szCs w:val="26"/>
        </w:rPr>
        <w:t>Управлении</w:t>
      </w:r>
      <w:r w:rsidR="005857A0" w:rsidRPr="00C15CAA">
        <w:rPr>
          <w:bCs/>
          <w:sz w:val="26"/>
          <w:szCs w:val="26"/>
        </w:rPr>
        <w:t>: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15CAA">
        <w:rPr>
          <w:bCs/>
          <w:sz w:val="26"/>
          <w:szCs w:val="26"/>
        </w:rPr>
        <w:tab/>
        <w:t>по присвоению (подтверждению) «второго спортивного разряда», «третьего</w:t>
      </w:r>
      <w:r>
        <w:rPr>
          <w:bCs/>
          <w:sz w:val="26"/>
          <w:szCs w:val="26"/>
        </w:rPr>
        <w:t xml:space="preserve"> спортивного разряда» - два года.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Спортивные разряды присваиваются на срок  -  два года.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случае если спортсмен в течение срока, на который был присвоен спортивный разряд, повторно выполнил нормы, требования и условия (подтвердил спортивный разряд), срок действия такого спортивного разряда продлевается на два года со дня окончания срока, на который он  был присвоен.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03050">
        <w:rPr>
          <w:b/>
          <w:bCs/>
          <w:sz w:val="26"/>
          <w:szCs w:val="26"/>
        </w:rPr>
        <w:tab/>
        <w:t>2.</w:t>
      </w:r>
      <w:r w:rsidR="00C03050" w:rsidRPr="00C03050">
        <w:rPr>
          <w:b/>
          <w:bCs/>
          <w:sz w:val="26"/>
          <w:szCs w:val="26"/>
        </w:rPr>
        <w:t>4</w:t>
      </w:r>
      <w:r w:rsidRPr="00C03050">
        <w:rPr>
          <w:b/>
          <w:bCs/>
          <w:sz w:val="26"/>
          <w:szCs w:val="26"/>
        </w:rPr>
        <w:t>. Срок предоставления муниципальной услуги</w:t>
      </w:r>
    </w:p>
    <w:p w:rsidR="007826D6" w:rsidRDefault="00796C82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96C82">
        <w:rPr>
          <w:bCs/>
          <w:sz w:val="26"/>
          <w:szCs w:val="26"/>
        </w:rPr>
        <w:tab/>
      </w:r>
      <w:r w:rsidR="0060249B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ро</w:t>
      </w:r>
      <w:r w:rsidR="0060249B">
        <w:rPr>
          <w:bCs/>
          <w:sz w:val="26"/>
          <w:szCs w:val="26"/>
        </w:rPr>
        <w:t>к предоставления не превышает 30</w:t>
      </w:r>
      <w:r>
        <w:rPr>
          <w:bCs/>
          <w:sz w:val="26"/>
          <w:szCs w:val="26"/>
        </w:rPr>
        <w:t xml:space="preserve"> дней со дня поступлени</w:t>
      </w:r>
      <w:r w:rsidR="0060249B">
        <w:rPr>
          <w:bCs/>
          <w:sz w:val="26"/>
          <w:szCs w:val="26"/>
        </w:rPr>
        <w:t>я документов, указанных в пунктах</w:t>
      </w:r>
      <w:r>
        <w:rPr>
          <w:bCs/>
          <w:sz w:val="26"/>
          <w:szCs w:val="26"/>
        </w:rPr>
        <w:t xml:space="preserve"> </w:t>
      </w:r>
      <w:r w:rsidR="00AB249E">
        <w:rPr>
          <w:bCs/>
          <w:sz w:val="26"/>
          <w:szCs w:val="26"/>
        </w:rPr>
        <w:t>2.6.1.</w:t>
      </w:r>
      <w:r w:rsidR="0060249B">
        <w:rPr>
          <w:bCs/>
          <w:sz w:val="26"/>
          <w:szCs w:val="26"/>
        </w:rPr>
        <w:t xml:space="preserve"> и 2.6.2.</w:t>
      </w:r>
      <w:r w:rsidR="00AB249E">
        <w:rPr>
          <w:bCs/>
          <w:sz w:val="26"/>
          <w:szCs w:val="26"/>
        </w:rPr>
        <w:t xml:space="preserve"> административного регламента;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Время исполнения отдельных административных процедур, необходимых для исполнения муниципальной услуги: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-прием заявителя и рассмотрение представленных заявителем документов – 15 минут;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-ожидание в очереди при подаче и получении документов заявителями зависит от числа заявителей в очереди, не более 15 минут.</w:t>
      </w:r>
    </w:p>
    <w:p w:rsidR="007826D6" w:rsidRPr="001B0D30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1B0D30">
        <w:rPr>
          <w:b/>
          <w:bCs/>
          <w:sz w:val="26"/>
          <w:szCs w:val="26"/>
        </w:rPr>
        <w:t>2.</w:t>
      </w:r>
      <w:r w:rsidR="00C03050" w:rsidRPr="001B0D30">
        <w:rPr>
          <w:b/>
          <w:bCs/>
          <w:sz w:val="26"/>
          <w:szCs w:val="26"/>
        </w:rPr>
        <w:t>5</w:t>
      </w:r>
      <w:r w:rsidRPr="001B0D30">
        <w:rPr>
          <w:b/>
          <w:bCs/>
          <w:sz w:val="26"/>
          <w:szCs w:val="26"/>
        </w:rPr>
        <w:t>.  Правовые основания для предоставления муниципальной услуги.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Правовым основанием для предоставления муниципальной услуги является перечень законов и правовых актов Российской Федерации, Удмуртской Республики и органов местного самоуправления.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Предоставление муниципальной услуги осуществляется в соответствии со следующими правовыми актами: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C03050">
        <w:rPr>
          <w:bCs/>
          <w:sz w:val="26"/>
          <w:szCs w:val="26"/>
        </w:rPr>
        <w:t>- Конституцией Российской Федерации;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 </w:t>
      </w:r>
      <w:r w:rsidR="00C03050">
        <w:rPr>
          <w:bCs/>
          <w:sz w:val="26"/>
          <w:szCs w:val="26"/>
        </w:rPr>
        <w:t>Федеральным</w:t>
      </w:r>
      <w:r w:rsidRPr="00286212">
        <w:rPr>
          <w:bCs/>
          <w:sz w:val="26"/>
          <w:szCs w:val="26"/>
        </w:rPr>
        <w:t xml:space="preserve"> закон</w:t>
      </w:r>
      <w:r w:rsidR="00C03050">
        <w:rPr>
          <w:bCs/>
          <w:sz w:val="26"/>
          <w:szCs w:val="26"/>
        </w:rPr>
        <w:t>ом</w:t>
      </w:r>
      <w:r w:rsidRPr="00286212">
        <w:rPr>
          <w:bCs/>
          <w:sz w:val="26"/>
          <w:szCs w:val="26"/>
        </w:rPr>
        <w:t xml:space="preserve"> от 04.12.2007</w:t>
      </w:r>
      <w:r>
        <w:rPr>
          <w:bCs/>
          <w:sz w:val="26"/>
          <w:szCs w:val="26"/>
        </w:rPr>
        <w:t xml:space="preserve"> г. </w:t>
      </w:r>
      <w:r w:rsidRPr="0028621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</w:t>
      </w:r>
      <w:r w:rsidRPr="00286212">
        <w:rPr>
          <w:bCs/>
          <w:sz w:val="26"/>
          <w:szCs w:val="26"/>
        </w:rPr>
        <w:t xml:space="preserve"> 329-ФЗ</w:t>
      </w:r>
      <w:r>
        <w:rPr>
          <w:bCs/>
          <w:sz w:val="26"/>
          <w:szCs w:val="26"/>
        </w:rPr>
        <w:t xml:space="preserve"> </w:t>
      </w:r>
      <w:r w:rsidRPr="00286212">
        <w:rPr>
          <w:bCs/>
          <w:sz w:val="26"/>
          <w:szCs w:val="26"/>
        </w:rPr>
        <w:t>"О физической культуре и спорте в Российской Федерации"</w:t>
      </w:r>
      <w:r>
        <w:rPr>
          <w:bCs/>
          <w:sz w:val="26"/>
          <w:szCs w:val="26"/>
        </w:rPr>
        <w:t>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99366D">
        <w:rPr>
          <w:bCs/>
          <w:sz w:val="26"/>
          <w:szCs w:val="26"/>
        </w:rPr>
        <w:t>- Федеральны</w:t>
      </w:r>
      <w:r w:rsidR="00C03050">
        <w:rPr>
          <w:bCs/>
          <w:sz w:val="26"/>
          <w:szCs w:val="26"/>
        </w:rPr>
        <w:t>м</w:t>
      </w:r>
      <w:r w:rsidR="0099366D">
        <w:rPr>
          <w:bCs/>
          <w:sz w:val="26"/>
          <w:szCs w:val="26"/>
        </w:rPr>
        <w:t xml:space="preserve"> з</w:t>
      </w:r>
      <w:r w:rsidRPr="00E50B4F">
        <w:rPr>
          <w:bCs/>
          <w:sz w:val="26"/>
          <w:szCs w:val="26"/>
        </w:rPr>
        <w:t>акон</w:t>
      </w:r>
      <w:r w:rsidR="00C03050">
        <w:rPr>
          <w:bCs/>
          <w:sz w:val="26"/>
          <w:szCs w:val="26"/>
        </w:rPr>
        <w:t>ом</w:t>
      </w:r>
      <w:r w:rsidRPr="00E50B4F">
        <w:rPr>
          <w:bCs/>
          <w:sz w:val="26"/>
          <w:szCs w:val="26"/>
        </w:rPr>
        <w:t xml:space="preserve"> от 27.07.2010 г. № 210-ФЗ «Об организации предоставления государственных и муниципальных услуг»;</w:t>
      </w:r>
    </w:p>
    <w:p w:rsidR="007826D6" w:rsidRDefault="00C03050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- Федеральным</w:t>
      </w:r>
      <w:r w:rsidR="007826D6" w:rsidRPr="00E50B4F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="007826D6" w:rsidRPr="00E50B4F">
        <w:rPr>
          <w:bCs/>
          <w:sz w:val="26"/>
          <w:szCs w:val="26"/>
        </w:rPr>
        <w:t xml:space="preserve"> от 06.10.2003</w:t>
      </w:r>
      <w:r w:rsidR="007826D6">
        <w:rPr>
          <w:bCs/>
          <w:sz w:val="26"/>
          <w:szCs w:val="26"/>
        </w:rPr>
        <w:t xml:space="preserve"> г.</w:t>
      </w:r>
      <w:r w:rsidR="007826D6" w:rsidRPr="00E50B4F">
        <w:rPr>
          <w:bCs/>
          <w:sz w:val="26"/>
          <w:szCs w:val="26"/>
        </w:rPr>
        <w:t xml:space="preserve"> </w:t>
      </w:r>
      <w:r w:rsidR="007826D6">
        <w:rPr>
          <w:bCs/>
          <w:sz w:val="26"/>
          <w:szCs w:val="26"/>
        </w:rPr>
        <w:t>№</w:t>
      </w:r>
      <w:r w:rsidR="007826D6" w:rsidRPr="00E50B4F">
        <w:rPr>
          <w:bCs/>
          <w:sz w:val="26"/>
          <w:szCs w:val="26"/>
        </w:rPr>
        <w:t xml:space="preserve"> 131-ФЗ "Об общих принципах организации местного самоуправления в Российской Федерации";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C03050">
        <w:rPr>
          <w:bCs/>
          <w:sz w:val="26"/>
          <w:szCs w:val="26"/>
        </w:rPr>
        <w:t>- Федеральным</w:t>
      </w:r>
      <w:r w:rsidRPr="00E50B4F">
        <w:rPr>
          <w:bCs/>
          <w:sz w:val="26"/>
          <w:szCs w:val="26"/>
        </w:rPr>
        <w:t xml:space="preserve"> закон</w:t>
      </w:r>
      <w:r w:rsidR="00C03050">
        <w:rPr>
          <w:bCs/>
          <w:sz w:val="26"/>
          <w:szCs w:val="26"/>
        </w:rPr>
        <w:t>ом</w:t>
      </w:r>
      <w:r w:rsidRPr="00E50B4F">
        <w:rPr>
          <w:bCs/>
          <w:sz w:val="26"/>
          <w:szCs w:val="26"/>
        </w:rPr>
        <w:t xml:space="preserve"> от 27.07.2006 г</w:t>
      </w:r>
      <w:r w:rsidR="00C0305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№ 152-ФЗ «О персональных данных»;</w:t>
      </w:r>
    </w:p>
    <w:p w:rsidR="007826D6" w:rsidRPr="00286212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 xml:space="preserve">- </w:t>
      </w:r>
      <w:r w:rsidRPr="00286212">
        <w:rPr>
          <w:bCs/>
          <w:sz w:val="26"/>
          <w:szCs w:val="26"/>
        </w:rPr>
        <w:t>Приказ</w:t>
      </w:r>
      <w:r w:rsidR="00C03050">
        <w:rPr>
          <w:bCs/>
          <w:sz w:val="26"/>
          <w:szCs w:val="26"/>
        </w:rPr>
        <w:t>ом</w:t>
      </w:r>
      <w:r w:rsidRPr="00286212">
        <w:rPr>
          <w:bCs/>
          <w:sz w:val="26"/>
          <w:szCs w:val="26"/>
        </w:rPr>
        <w:t xml:space="preserve"> Минспорта России от 20.02.2017</w:t>
      </w:r>
      <w:r>
        <w:rPr>
          <w:bCs/>
          <w:sz w:val="26"/>
          <w:szCs w:val="26"/>
        </w:rPr>
        <w:t xml:space="preserve"> г. №</w:t>
      </w:r>
      <w:r w:rsidRPr="00286212">
        <w:rPr>
          <w:bCs/>
          <w:sz w:val="26"/>
          <w:szCs w:val="26"/>
        </w:rPr>
        <w:t xml:space="preserve"> 108</w:t>
      </w:r>
      <w:r>
        <w:rPr>
          <w:bCs/>
          <w:sz w:val="26"/>
          <w:szCs w:val="26"/>
        </w:rPr>
        <w:t xml:space="preserve"> </w:t>
      </w:r>
      <w:r w:rsidRPr="00286212">
        <w:rPr>
          <w:bCs/>
          <w:sz w:val="26"/>
          <w:szCs w:val="26"/>
        </w:rPr>
        <w:t>"Об утверждении положения о Единой всероссийской спортивной классификации"</w:t>
      </w:r>
      <w:r>
        <w:rPr>
          <w:bCs/>
          <w:sz w:val="26"/>
          <w:szCs w:val="26"/>
        </w:rPr>
        <w:t xml:space="preserve">; </w:t>
      </w:r>
    </w:p>
    <w:p w:rsidR="007826D6" w:rsidRPr="00286212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Закон</w:t>
      </w:r>
      <w:r w:rsidR="00C03050">
        <w:rPr>
          <w:bCs/>
          <w:sz w:val="26"/>
          <w:szCs w:val="26"/>
        </w:rPr>
        <w:t>ом</w:t>
      </w:r>
      <w:r>
        <w:rPr>
          <w:bCs/>
          <w:sz w:val="26"/>
          <w:szCs w:val="26"/>
        </w:rPr>
        <w:t xml:space="preserve"> Удмуртской Республики </w:t>
      </w:r>
      <w:r w:rsidRPr="00286212">
        <w:rPr>
          <w:bCs/>
          <w:sz w:val="26"/>
          <w:szCs w:val="26"/>
        </w:rPr>
        <w:t xml:space="preserve"> от 14.05.2019</w:t>
      </w:r>
      <w:r>
        <w:rPr>
          <w:bCs/>
          <w:sz w:val="26"/>
          <w:szCs w:val="26"/>
        </w:rPr>
        <w:t xml:space="preserve"> г. №</w:t>
      </w:r>
      <w:r w:rsidRPr="00286212">
        <w:rPr>
          <w:bCs/>
          <w:sz w:val="26"/>
          <w:szCs w:val="26"/>
        </w:rPr>
        <w:t xml:space="preserve"> 26-РЗ</w:t>
      </w:r>
      <w:r>
        <w:rPr>
          <w:bCs/>
          <w:sz w:val="26"/>
          <w:szCs w:val="26"/>
        </w:rPr>
        <w:t xml:space="preserve"> </w:t>
      </w:r>
      <w:r w:rsidRPr="00286212">
        <w:rPr>
          <w:bCs/>
          <w:sz w:val="26"/>
          <w:szCs w:val="26"/>
        </w:rPr>
        <w:t>"О физической культуре и спорте в Удмуртской Республике"</w:t>
      </w:r>
      <w:r w:rsidR="00C03050">
        <w:rPr>
          <w:bCs/>
          <w:sz w:val="26"/>
          <w:szCs w:val="26"/>
        </w:rPr>
        <w:t>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="0099366D">
        <w:rPr>
          <w:bCs/>
          <w:sz w:val="26"/>
          <w:szCs w:val="26"/>
        </w:rPr>
        <w:t>- Устав</w:t>
      </w:r>
      <w:r w:rsidR="00C03050">
        <w:rPr>
          <w:bCs/>
          <w:sz w:val="26"/>
          <w:szCs w:val="26"/>
        </w:rPr>
        <w:t>ом</w:t>
      </w:r>
      <w:r w:rsidR="0099366D">
        <w:rPr>
          <w:bCs/>
          <w:sz w:val="26"/>
          <w:szCs w:val="26"/>
        </w:rPr>
        <w:t xml:space="preserve"> муниципального образования «Г</w:t>
      </w:r>
      <w:r w:rsidR="00C03050">
        <w:rPr>
          <w:bCs/>
          <w:sz w:val="26"/>
          <w:szCs w:val="26"/>
        </w:rPr>
        <w:t xml:space="preserve">ород Сарапул», утвержденным </w:t>
      </w:r>
      <w:r w:rsidRPr="00E50B4F">
        <w:rPr>
          <w:bCs/>
          <w:sz w:val="26"/>
          <w:szCs w:val="26"/>
        </w:rPr>
        <w:t xml:space="preserve">решением Сарапульской городской Думы от 16.06.2005 г. </w:t>
      </w:r>
      <w:r>
        <w:rPr>
          <w:bCs/>
          <w:sz w:val="26"/>
          <w:szCs w:val="26"/>
        </w:rPr>
        <w:t>№</w:t>
      </w:r>
      <w:r w:rsidR="0099366D">
        <w:rPr>
          <w:bCs/>
          <w:sz w:val="26"/>
          <w:szCs w:val="26"/>
        </w:rPr>
        <w:t xml:space="preserve"> 12-605.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Перечень </w:t>
      </w:r>
      <w:proofErr w:type="gramStart"/>
      <w:r w:rsidRPr="00E50B4F">
        <w:rPr>
          <w:bCs/>
          <w:sz w:val="26"/>
          <w:szCs w:val="26"/>
        </w:rPr>
        <w:t>указанных нормативных правовых актов, регулирующих предоставление муниципальной услуги размещен</w:t>
      </w:r>
      <w:proofErr w:type="gramEnd"/>
      <w:r w:rsidRPr="00E50B4F">
        <w:rPr>
          <w:bCs/>
          <w:sz w:val="26"/>
          <w:szCs w:val="26"/>
        </w:rPr>
        <w:t xml:space="preserve"> на официальном сайте муниципального образования «Город Сарапул» в ФРГУ и РПГУ.</w:t>
      </w:r>
    </w:p>
    <w:p w:rsidR="00AB249E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1B0D30">
        <w:rPr>
          <w:b/>
          <w:bCs/>
          <w:sz w:val="26"/>
          <w:szCs w:val="26"/>
        </w:rPr>
        <w:t>2.</w:t>
      </w:r>
      <w:r w:rsidR="001B0D30" w:rsidRPr="001B0D30">
        <w:rPr>
          <w:b/>
          <w:bCs/>
          <w:sz w:val="26"/>
          <w:szCs w:val="26"/>
        </w:rPr>
        <w:t>6</w:t>
      </w:r>
      <w:r w:rsidRPr="001B0D30">
        <w:rPr>
          <w:b/>
          <w:bCs/>
          <w:sz w:val="26"/>
          <w:szCs w:val="26"/>
        </w:rPr>
        <w:t xml:space="preserve">. Исчерпывающий перечень документов, необходимых в соответствии с законодательством или иными нормативными правовыми актами для предоставления </w:t>
      </w:r>
      <w:r w:rsidR="00AB249E">
        <w:rPr>
          <w:b/>
          <w:bCs/>
          <w:sz w:val="26"/>
          <w:szCs w:val="26"/>
        </w:rPr>
        <w:t xml:space="preserve">муниципальной услуги. </w:t>
      </w:r>
    </w:p>
    <w:p w:rsidR="007826D6" w:rsidRPr="001B0D30" w:rsidRDefault="00AB249E" w:rsidP="00AB24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2.6.1. </w:t>
      </w:r>
      <w:r w:rsidRPr="001B0D30">
        <w:rPr>
          <w:b/>
          <w:bCs/>
          <w:sz w:val="26"/>
          <w:szCs w:val="26"/>
        </w:rPr>
        <w:t xml:space="preserve">Исчерпывающий перечень документов, необходимых в соответствии с законодательством или иными нормативными правовыми актами для предоставления </w:t>
      </w:r>
      <w:r w:rsidR="007826D6" w:rsidRPr="001B0D30">
        <w:rPr>
          <w:b/>
          <w:bCs/>
          <w:sz w:val="26"/>
          <w:szCs w:val="26"/>
        </w:rPr>
        <w:t>подуслуги «Присвоение спортивного разряда»:</w:t>
      </w:r>
    </w:p>
    <w:p w:rsidR="007826D6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1) Представление на присвоение спортивного разряда (далее – представление) (приложение № 1) в одном экземпляре, заполненное собственно</w:t>
      </w:r>
      <w:r w:rsidR="00AB249E">
        <w:rPr>
          <w:bCs/>
          <w:sz w:val="26"/>
          <w:szCs w:val="26"/>
        </w:rPr>
        <w:t>ручно или машинописным способом.</w:t>
      </w:r>
      <w:r w:rsidR="006E7C3C">
        <w:rPr>
          <w:bCs/>
          <w:sz w:val="26"/>
          <w:szCs w:val="26"/>
        </w:rPr>
        <w:t xml:space="preserve"> </w:t>
      </w:r>
      <w:r w:rsidRPr="0084300D">
        <w:rPr>
          <w:bCs/>
          <w:sz w:val="26"/>
          <w:szCs w:val="26"/>
        </w:rPr>
        <w:t>В случае приостановления действия государств</w:t>
      </w:r>
      <w:r w:rsidR="001B0D30">
        <w:rPr>
          <w:bCs/>
          <w:sz w:val="26"/>
          <w:szCs w:val="26"/>
        </w:rPr>
        <w:t xml:space="preserve">енной аккредитации региональной </w:t>
      </w:r>
      <w:r w:rsidRPr="0084300D">
        <w:rPr>
          <w:bCs/>
          <w:sz w:val="26"/>
          <w:szCs w:val="26"/>
        </w:rPr>
        <w:t xml:space="preserve">спортивной федерации </w:t>
      </w:r>
      <w:r w:rsidR="001B0D30">
        <w:rPr>
          <w:bCs/>
          <w:sz w:val="26"/>
          <w:szCs w:val="26"/>
        </w:rPr>
        <w:t>п</w:t>
      </w:r>
      <w:r w:rsidRPr="0084300D">
        <w:rPr>
          <w:bCs/>
          <w:sz w:val="26"/>
          <w:szCs w:val="26"/>
        </w:rPr>
        <w:t>редставление подписывается руководителем физкультурно-спортивной</w:t>
      </w:r>
      <w:r>
        <w:rPr>
          <w:bCs/>
          <w:sz w:val="26"/>
          <w:szCs w:val="26"/>
        </w:rPr>
        <w:t xml:space="preserve"> </w:t>
      </w:r>
      <w:r w:rsidRPr="0084300D">
        <w:rPr>
          <w:bCs/>
          <w:sz w:val="26"/>
          <w:szCs w:val="26"/>
        </w:rPr>
        <w:t>организации, организации, осуществляющей спортивную подготовку, или образовательной</w:t>
      </w:r>
      <w:r>
        <w:rPr>
          <w:bCs/>
          <w:sz w:val="26"/>
          <w:szCs w:val="26"/>
        </w:rPr>
        <w:t xml:space="preserve"> </w:t>
      </w:r>
      <w:r w:rsidRPr="0084300D">
        <w:rPr>
          <w:bCs/>
          <w:sz w:val="26"/>
          <w:szCs w:val="26"/>
        </w:rPr>
        <w:t>организации, к которой принадлежит спортсмен, и з</w:t>
      </w:r>
      <w:r w:rsidR="00AB249E">
        <w:rPr>
          <w:bCs/>
          <w:sz w:val="26"/>
          <w:szCs w:val="26"/>
        </w:rPr>
        <w:t>аверяется печатью (при наличии);</w:t>
      </w:r>
    </w:p>
    <w:p w:rsidR="007826D6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2) </w:t>
      </w:r>
      <w:r w:rsidRPr="002E209C">
        <w:rPr>
          <w:bCs/>
          <w:sz w:val="26"/>
          <w:szCs w:val="26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7826D6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3) </w:t>
      </w:r>
      <w:r w:rsidRPr="002E209C">
        <w:rPr>
          <w:bCs/>
          <w:sz w:val="26"/>
          <w:szCs w:val="26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:rsidR="007826D6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4) </w:t>
      </w:r>
      <w:r w:rsidRPr="002E209C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ве фотографии размером 3 x 4 см;</w:t>
      </w:r>
    </w:p>
    <w:p w:rsidR="00F92B32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 xml:space="preserve">5) </w:t>
      </w:r>
      <w:r w:rsidRPr="0084300D">
        <w:rPr>
          <w:bCs/>
          <w:sz w:val="26"/>
          <w:szCs w:val="26"/>
        </w:rPr>
        <w:t>копии второй и третьей страниц паспорта гражданина Российской Федерации, а также</w:t>
      </w:r>
      <w:r>
        <w:rPr>
          <w:bCs/>
          <w:sz w:val="26"/>
          <w:szCs w:val="26"/>
        </w:rPr>
        <w:t xml:space="preserve"> </w:t>
      </w:r>
      <w:r w:rsidRPr="0084300D">
        <w:rPr>
          <w:bCs/>
          <w:sz w:val="26"/>
          <w:szCs w:val="26"/>
        </w:rPr>
        <w:t>копии страниц, содержащих сведения о местожительстве, а при его отсутствии - копии страниц</w:t>
      </w:r>
      <w:r>
        <w:rPr>
          <w:bCs/>
          <w:sz w:val="26"/>
          <w:szCs w:val="26"/>
        </w:rPr>
        <w:t xml:space="preserve"> </w:t>
      </w:r>
      <w:r w:rsidRPr="0084300D">
        <w:rPr>
          <w:bCs/>
          <w:sz w:val="26"/>
          <w:szCs w:val="26"/>
        </w:rPr>
        <w:t>паспорта гражданина Российской Федерации, удостоверяющего личность гражданина Российской</w:t>
      </w:r>
      <w:r>
        <w:rPr>
          <w:bCs/>
          <w:sz w:val="26"/>
          <w:szCs w:val="26"/>
        </w:rPr>
        <w:t xml:space="preserve"> </w:t>
      </w:r>
      <w:r w:rsidRPr="00BE2975">
        <w:rPr>
          <w:bCs/>
          <w:sz w:val="26"/>
          <w:szCs w:val="26"/>
        </w:rPr>
        <w:t>Федерации за пределами территории Российской Федерации, содержащих сведения о фамилии,</w:t>
      </w:r>
      <w:r>
        <w:rPr>
          <w:bCs/>
          <w:sz w:val="26"/>
          <w:szCs w:val="26"/>
        </w:rPr>
        <w:t xml:space="preserve"> </w:t>
      </w:r>
      <w:r w:rsidRPr="00BE2975">
        <w:rPr>
          <w:bCs/>
          <w:sz w:val="26"/>
          <w:szCs w:val="26"/>
        </w:rPr>
        <w:t>имени, отчестве (при наличии), органе, выдавшем документ, дате окончания срока действия</w:t>
      </w:r>
      <w:r>
        <w:rPr>
          <w:bCs/>
          <w:sz w:val="26"/>
          <w:szCs w:val="26"/>
        </w:rPr>
        <w:t xml:space="preserve"> </w:t>
      </w:r>
      <w:r w:rsidRPr="00BE2975">
        <w:rPr>
          <w:bCs/>
          <w:sz w:val="26"/>
          <w:szCs w:val="26"/>
        </w:rPr>
        <w:t>документа (за исключением</w:t>
      </w:r>
      <w:r w:rsidR="00F92B32">
        <w:rPr>
          <w:bCs/>
          <w:sz w:val="26"/>
          <w:szCs w:val="26"/>
        </w:rPr>
        <w:t xml:space="preserve"> юношеских спортивных разрядов);</w:t>
      </w:r>
      <w:proofErr w:type="gramEnd"/>
    </w:p>
    <w:p w:rsidR="007826D6" w:rsidRPr="00BE2975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BE2975">
        <w:rPr>
          <w:bCs/>
          <w:sz w:val="26"/>
          <w:szCs w:val="26"/>
        </w:rPr>
        <w:t>Для лиц, не достигших возраста 14 лет, - копия свидетельства о рождении.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BE2975">
        <w:rPr>
          <w:bCs/>
          <w:sz w:val="26"/>
          <w:szCs w:val="26"/>
        </w:rPr>
        <w:t>Военнослужащими, проходящими военную службу по призыву, вместо указанных копий</w:t>
      </w:r>
      <w:r>
        <w:rPr>
          <w:bCs/>
          <w:sz w:val="26"/>
          <w:szCs w:val="26"/>
        </w:rPr>
        <w:t xml:space="preserve"> </w:t>
      </w:r>
      <w:r w:rsidRPr="00BE2975">
        <w:rPr>
          <w:bCs/>
          <w:sz w:val="26"/>
          <w:szCs w:val="26"/>
        </w:rPr>
        <w:t>страниц паспорта гражданина Российской Федерации может представляться копия военного</w:t>
      </w:r>
      <w:r>
        <w:rPr>
          <w:bCs/>
          <w:sz w:val="26"/>
          <w:szCs w:val="26"/>
        </w:rPr>
        <w:t xml:space="preserve"> билета;</w:t>
      </w:r>
    </w:p>
    <w:p w:rsidR="007826D6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6) </w:t>
      </w:r>
      <w:r w:rsidRPr="00BE2975">
        <w:rPr>
          <w:bCs/>
          <w:sz w:val="26"/>
          <w:szCs w:val="26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</w:t>
      </w:r>
      <w:r>
        <w:rPr>
          <w:bCs/>
          <w:sz w:val="26"/>
          <w:szCs w:val="26"/>
        </w:rPr>
        <w:t xml:space="preserve"> </w:t>
      </w:r>
      <w:r w:rsidRPr="00BE2975">
        <w:rPr>
          <w:bCs/>
          <w:sz w:val="26"/>
          <w:szCs w:val="26"/>
        </w:rPr>
        <w:t>образовательной организации (в случае приостановления действия государственной</w:t>
      </w:r>
      <w:r>
        <w:rPr>
          <w:bCs/>
          <w:sz w:val="26"/>
          <w:szCs w:val="26"/>
        </w:rPr>
        <w:t xml:space="preserve"> </w:t>
      </w:r>
      <w:r w:rsidRPr="00BE2975">
        <w:rPr>
          <w:bCs/>
          <w:sz w:val="26"/>
          <w:szCs w:val="26"/>
        </w:rPr>
        <w:t>аккредитации региональной спортивной федер</w:t>
      </w:r>
      <w:r>
        <w:rPr>
          <w:bCs/>
          <w:sz w:val="26"/>
          <w:szCs w:val="26"/>
        </w:rPr>
        <w:t>ации);</w:t>
      </w:r>
    </w:p>
    <w:p w:rsidR="007826D6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7) согласие на обработку персональных данных</w:t>
      </w:r>
      <w:r w:rsidRPr="00E50B4F">
        <w:rPr>
          <w:bCs/>
          <w:sz w:val="26"/>
          <w:szCs w:val="26"/>
        </w:rPr>
        <w:t>, подписанное заявителем (</w:t>
      </w:r>
      <w:r>
        <w:rPr>
          <w:bCs/>
          <w:sz w:val="26"/>
          <w:szCs w:val="26"/>
        </w:rPr>
        <w:t>представителем несовершеннолетнего</w:t>
      </w:r>
      <w:r w:rsidRPr="00E50B4F">
        <w:rPr>
          <w:bCs/>
          <w:sz w:val="26"/>
          <w:szCs w:val="26"/>
        </w:rPr>
        <w:t>), о согласии на обработку персональных данных, согласно Приложе</w:t>
      </w:r>
      <w:r>
        <w:rPr>
          <w:bCs/>
          <w:sz w:val="26"/>
          <w:szCs w:val="26"/>
        </w:rPr>
        <w:t xml:space="preserve">нию № 2 к настоящему </w:t>
      </w:r>
      <w:r w:rsidR="001B0D30">
        <w:rPr>
          <w:bCs/>
          <w:sz w:val="26"/>
          <w:szCs w:val="26"/>
        </w:rPr>
        <w:t xml:space="preserve">административному </w:t>
      </w:r>
      <w:r w:rsidR="00F92B32">
        <w:rPr>
          <w:bCs/>
          <w:sz w:val="26"/>
          <w:szCs w:val="26"/>
        </w:rPr>
        <w:t>регламенту;</w:t>
      </w:r>
    </w:p>
    <w:p w:rsidR="00F92B32" w:rsidRDefault="00F92B32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8) зачетная классификационная книжка, в случае ее наличия.</w:t>
      </w:r>
    </w:p>
    <w:p w:rsidR="007826D6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Копии документов должны быть заверены заявителем с проставлением на них </w:t>
      </w:r>
      <w:proofErr w:type="spellStart"/>
      <w:r>
        <w:rPr>
          <w:bCs/>
          <w:sz w:val="26"/>
          <w:szCs w:val="26"/>
        </w:rPr>
        <w:t>заверительной</w:t>
      </w:r>
      <w:proofErr w:type="spellEnd"/>
      <w:r>
        <w:rPr>
          <w:bCs/>
          <w:sz w:val="26"/>
          <w:szCs w:val="26"/>
        </w:rPr>
        <w:t xml:space="preserve"> надписи «Копия верна», наименования должности, подписи, фамилии и инициалов заявителя, даты заверения, печати (при наличии).</w:t>
      </w:r>
    </w:p>
    <w:p w:rsidR="006E7C3C" w:rsidRDefault="006E7C3C" w:rsidP="006E7C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B556C">
        <w:rPr>
          <w:bCs/>
          <w:sz w:val="26"/>
          <w:szCs w:val="26"/>
        </w:rPr>
        <w:t xml:space="preserve">Документы </w:t>
      </w:r>
      <w:r>
        <w:rPr>
          <w:bCs/>
          <w:sz w:val="26"/>
          <w:szCs w:val="26"/>
        </w:rPr>
        <w:t xml:space="preserve">представляются в </w:t>
      </w:r>
      <w:r w:rsidRPr="00FB556C">
        <w:rPr>
          <w:bCs/>
          <w:sz w:val="26"/>
          <w:szCs w:val="26"/>
        </w:rPr>
        <w:t>течение четырех месяцев со дня выполнения спортсменом норм и (или) требований и условий их</w:t>
      </w:r>
      <w:r>
        <w:rPr>
          <w:bCs/>
          <w:sz w:val="26"/>
          <w:szCs w:val="26"/>
        </w:rPr>
        <w:t xml:space="preserve"> </w:t>
      </w:r>
      <w:r w:rsidRPr="00FB556C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ыполнения, предусмотренных единой всероссийской спортивной классификацией.</w:t>
      </w:r>
    </w:p>
    <w:p w:rsidR="007826D6" w:rsidRPr="00AB249E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AB249E" w:rsidRPr="00AB249E">
        <w:rPr>
          <w:b/>
          <w:bCs/>
          <w:sz w:val="26"/>
          <w:szCs w:val="26"/>
        </w:rPr>
        <w:t>2.6.2</w:t>
      </w:r>
      <w:r w:rsidRPr="00AB249E">
        <w:rPr>
          <w:b/>
          <w:bCs/>
          <w:sz w:val="26"/>
          <w:szCs w:val="26"/>
        </w:rPr>
        <w:t>. Исчерпывающий перечень документов, необходимых в соответствии с законодательством или иными нормативными правовыми актами для предоставления подуслуги «Подтверждение спортивного разряда»:</w:t>
      </w:r>
    </w:p>
    <w:p w:rsidR="007826D6" w:rsidRPr="007162F3" w:rsidRDefault="007826D6" w:rsidP="007826D6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7162F3">
        <w:rPr>
          <w:bCs/>
          <w:sz w:val="26"/>
          <w:szCs w:val="26"/>
        </w:rPr>
        <w:t>1) ходатайство о подтверждении спортивного разряда (да</w:t>
      </w:r>
      <w:r>
        <w:rPr>
          <w:bCs/>
          <w:sz w:val="26"/>
          <w:szCs w:val="26"/>
        </w:rPr>
        <w:t xml:space="preserve">лее - </w:t>
      </w:r>
      <w:r w:rsidR="006E7C3C">
        <w:rPr>
          <w:bCs/>
          <w:sz w:val="26"/>
          <w:szCs w:val="26"/>
        </w:rPr>
        <w:t>х</w:t>
      </w:r>
      <w:r>
        <w:rPr>
          <w:bCs/>
          <w:sz w:val="26"/>
          <w:szCs w:val="26"/>
        </w:rPr>
        <w:t>одатайство) (приложение</w:t>
      </w:r>
      <w:r w:rsidR="00E223BE">
        <w:rPr>
          <w:bCs/>
          <w:sz w:val="26"/>
          <w:szCs w:val="26"/>
        </w:rPr>
        <w:t xml:space="preserve"> № 3</w:t>
      </w:r>
      <w:r w:rsidRPr="007162F3">
        <w:rPr>
          <w:bCs/>
          <w:sz w:val="26"/>
          <w:szCs w:val="26"/>
        </w:rPr>
        <w:t>);</w:t>
      </w:r>
    </w:p>
    <w:p w:rsidR="007826D6" w:rsidRPr="007162F3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7162F3">
        <w:rPr>
          <w:bCs/>
          <w:sz w:val="26"/>
          <w:szCs w:val="26"/>
        </w:rPr>
        <w:t>2) копия протокола или выписка из протокола соревнования, подписанного председателем</w:t>
      </w:r>
      <w:r>
        <w:rPr>
          <w:bCs/>
          <w:sz w:val="26"/>
          <w:szCs w:val="26"/>
        </w:rPr>
        <w:t xml:space="preserve"> </w:t>
      </w:r>
      <w:r w:rsidRPr="007162F3">
        <w:rPr>
          <w:bCs/>
          <w:sz w:val="26"/>
          <w:szCs w:val="26"/>
        </w:rPr>
        <w:t>главной судейской коллегии соревнования (главным судьей), отражающего выполнение норм,</w:t>
      </w:r>
      <w:r>
        <w:rPr>
          <w:bCs/>
          <w:sz w:val="26"/>
          <w:szCs w:val="26"/>
        </w:rPr>
        <w:t xml:space="preserve"> </w:t>
      </w:r>
      <w:r w:rsidRPr="007162F3">
        <w:rPr>
          <w:bCs/>
          <w:sz w:val="26"/>
          <w:szCs w:val="26"/>
        </w:rPr>
        <w:t>требований и условий их выполнения;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7162F3">
        <w:rPr>
          <w:bCs/>
          <w:sz w:val="26"/>
          <w:szCs w:val="26"/>
        </w:rPr>
        <w:t xml:space="preserve">3) копия справки о составе и квалификации </w:t>
      </w:r>
      <w:r w:rsidR="00E223BE">
        <w:rPr>
          <w:bCs/>
          <w:sz w:val="26"/>
          <w:szCs w:val="26"/>
        </w:rPr>
        <w:t xml:space="preserve">судейской коллегии, подписанной </w:t>
      </w:r>
      <w:r w:rsidRPr="007162F3">
        <w:rPr>
          <w:bCs/>
          <w:sz w:val="26"/>
          <w:szCs w:val="26"/>
        </w:rPr>
        <w:t>председателем судейской коллегии (главным судьей) и лицом, уполномоченным организацией,</w:t>
      </w:r>
      <w:r>
        <w:rPr>
          <w:bCs/>
          <w:sz w:val="26"/>
          <w:szCs w:val="26"/>
        </w:rPr>
        <w:t xml:space="preserve"> </w:t>
      </w:r>
      <w:r w:rsidR="00F92B32">
        <w:rPr>
          <w:bCs/>
          <w:sz w:val="26"/>
          <w:szCs w:val="26"/>
        </w:rPr>
        <w:t>проводящей соревнования;</w:t>
      </w:r>
    </w:p>
    <w:p w:rsidR="00F92B32" w:rsidRDefault="00F92B32" w:rsidP="00F92B32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4) зачетная классификационная книжка, в случае ее наличия.</w:t>
      </w:r>
    </w:p>
    <w:p w:rsidR="007826D6" w:rsidRPr="00FB556C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6E7C3C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окументы представляются в срок </w:t>
      </w:r>
      <w:r w:rsidRPr="00FB556C">
        <w:rPr>
          <w:bCs/>
          <w:sz w:val="26"/>
          <w:szCs w:val="26"/>
        </w:rPr>
        <w:t>не ранее чем за 2 месяца до дня окончания и не позднее дня окончания</w:t>
      </w:r>
      <w:r>
        <w:rPr>
          <w:bCs/>
          <w:sz w:val="26"/>
          <w:szCs w:val="26"/>
        </w:rPr>
        <w:t xml:space="preserve"> </w:t>
      </w:r>
      <w:r w:rsidRPr="00FB556C">
        <w:rPr>
          <w:bCs/>
          <w:sz w:val="26"/>
          <w:szCs w:val="26"/>
        </w:rPr>
        <w:t>срока, на который был присвоен спортивный разряд.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C15CAA">
        <w:rPr>
          <w:bCs/>
          <w:sz w:val="26"/>
          <w:szCs w:val="26"/>
        </w:rPr>
        <w:t xml:space="preserve">Файлы, поступившие в </w:t>
      </w:r>
      <w:r w:rsidR="00624A56" w:rsidRPr="00C15CAA">
        <w:rPr>
          <w:bCs/>
          <w:sz w:val="26"/>
          <w:szCs w:val="26"/>
        </w:rPr>
        <w:t>Управление</w:t>
      </w:r>
      <w:r w:rsidRPr="00C15CAA">
        <w:rPr>
          <w:bCs/>
          <w:sz w:val="26"/>
          <w:szCs w:val="26"/>
        </w:rPr>
        <w:t xml:space="preserve"> через ЕПГУ или РПГУ, должны</w:t>
      </w:r>
      <w:r w:rsidRPr="00E50B4F">
        <w:rPr>
          <w:bCs/>
          <w:sz w:val="26"/>
          <w:szCs w:val="26"/>
        </w:rPr>
        <w:t xml:space="preserve"> содержать электронные документы, необходимые для получения муниципальной услуги.</w:t>
      </w:r>
    </w:p>
    <w:p w:rsidR="006E7C3C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Максимальный размер представленных файлов, содержащих электронные документы, устанавливаются в соответствии с техническими ограничениями ЕПГУ или </w:t>
      </w:r>
      <w:proofErr w:type="gramStart"/>
      <w:r w:rsidRPr="00E50B4F">
        <w:rPr>
          <w:bCs/>
          <w:sz w:val="26"/>
          <w:szCs w:val="26"/>
        </w:rPr>
        <w:t>РПГУ</w:t>
      </w:r>
      <w:proofErr w:type="gramEnd"/>
      <w:r w:rsidRPr="00E50B4F">
        <w:rPr>
          <w:bCs/>
          <w:sz w:val="26"/>
          <w:szCs w:val="26"/>
        </w:rPr>
        <w:t xml:space="preserve"> и указывается непосредственно при подаче заявления о предоставлении муниципальной услуги с использованием ЕПГУ или РПГУ. Файлы, содержащие электронные документы, не должны быть повреждены и должны воспроизводиться без системных или иных ошибок.</w:t>
      </w:r>
    </w:p>
    <w:p w:rsidR="007826D6" w:rsidRPr="006E7C3C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6E7C3C">
        <w:rPr>
          <w:b/>
          <w:bCs/>
          <w:sz w:val="26"/>
          <w:szCs w:val="26"/>
        </w:rPr>
        <w:t>2.</w:t>
      </w:r>
      <w:r w:rsidR="006E7C3C" w:rsidRPr="006E7C3C">
        <w:rPr>
          <w:b/>
          <w:bCs/>
          <w:sz w:val="26"/>
          <w:szCs w:val="26"/>
        </w:rPr>
        <w:t>7.</w:t>
      </w:r>
      <w:r w:rsidRPr="006E7C3C">
        <w:rPr>
          <w:b/>
          <w:bCs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7826D6" w:rsidRPr="00B06311" w:rsidRDefault="007826D6" w:rsidP="00B0631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B06311" w:rsidRPr="00B06311">
        <w:rPr>
          <w:sz w:val="26"/>
          <w:szCs w:val="26"/>
        </w:rPr>
        <w:t>Основанием для отказа в приеме документов, необходимых для предоставления муниципальной услуги является</w:t>
      </w:r>
      <w:r w:rsidR="00B06311" w:rsidRPr="00B06311">
        <w:rPr>
          <w:bCs/>
          <w:sz w:val="26"/>
          <w:szCs w:val="26"/>
        </w:rPr>
        <w:t xml:space="preserve"> непредставление или представление не всех документов, указанных в п. 2.6</w:t>
      </w:r>
      <w:r w:rsidR="00B06311">
        <w:rPr>
          <w:bCs/>
          <w:sz w:val="26"/>
          <w:szCs w:val="26"/>
        </w:rPr>
        <w:t>.1 и п. 2.6.2</w:t>
      </w:r>
      <w:r w:rsidR="00B06311" w:rsidRPr="00B06311">
        <w:rPr>
          <w:bCs/>
          <w:sz w:val="26"/>
          <w:szCs w:val="26"/>
        </w:rPr>
        <w:t xml:space="preserve"> настоящего административного регламента.</w:t>
      </w:r>
    </w:p>
    <w:p w:rsidR="007826D6" w:rsidRPr="006E7C3C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6E7C3C">
        <w:rPr>
          <w:b/>
          <w:bCs/>
          <w:sz w:val="26"/>
          <w:szCs w:val="26"/>
        </w:rPr>
        <w:t>2.8</w:t>
      </w:r>
      <w:r w:rsidRPr="006E7C3C">
        <w:rPr>
          <w:b/>
          <w:bCs/>
          <w:sz w:val="26"/>
          <w:szCs w:val="26"/>
        </w:rPr>
        <w:t>. Исчерпывающий перечень оснований для отказа в предоставлении муниципальной услуги.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Основанием для отказа в предоставлении муниципальной услуги является:</w:t>
      </w:r>
    </w:p>
    <w:p w:rsidR="007826D6" w:rsidRPr="00FB556C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 </w:t>
      </w:r>
      <w:r w:rsidRPr="00FB556C">
        <w:rPr>
          <w:bCs/>
          <w:sz w:val="26"/>
          <w:szCs w:val="26"/>
        </w:rPr>
        <w:t>несоответствие результата спортсмена, указанного в представлении, нормам и (или)</w:t>
      </w:r>
      <w:r>
        <w:rPr>
          <w:bCs/>
          <w:sz w:val="26"/>
          <w:szCs w:val="26"/>
        </w:rPr>
        <w:t xml:space="preserve"> требованиям единой всероссийской спортивной классификации </w:t>
      </w:r>
      <w:r w:rsidRPr="00FB556C">
        <w:rPr>
          <w:bCs/>
          <w:sz w:val="26"/>
          <w:szCs w:val="26"/>
        </w:rPr>
        <w:t>и условиям их выполнения;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 xml:space="preserve">- </w:t>
      </w:r>
      <w:r w:rsidRPr="00FB556C">
        <w:rPr>
          <w:bCs/>
          <w:sz w:val="26"/>
          <w:szCs w:val="26"/>
        </w:rPr>
        <w:t xml:space="preserve">спортивная дисквалификация спортсмена, произошедшая </w:t>
      </w:r>
      <w:proofErr w:type="gramStart"/>
      <w:r w:rsidRPr="00FB556C">
        <w:rPr>
          <w:bCs/>
          <w:sz w:val="26"/>
          <w:szCs w:val="26"/>
        </w:rPr>
        <w:t>до</w:t>
      </w:r>
      <w:proofErr w:type="gramEnd"/>
      <w:r w:rsidRPr="00FB556C">
        <w:rPr>
          <w:bCs/>
          <w:sz w:val="26"/>
          <w:szCs w:val="26"/>
        </w:rPr>
        <w:t xml:space="preserve"> или </w:t>
      </w:r>
      <w:proofErr w:type="gramStart"/>
      <w:r w:rsidRPr="00FB556C">
        <w:rPr>
          <w:bCs/>
          <w:sz w:val="26"/>
          <w:szCs w:val="26"/>
        </w:rPr>
        <w:t>в</w:t>
      </w:r>
      <w:proofErr w:type="gramEnd"/>
      <w:r w:rsidRPr="00FB556C">
        <w:rPr>
          <w:bCs/>
          <w:sz w:val="26"/>
          <w:szCs w:val="26"/>
        </w:rPr>
        <w:t xml:space="preserve"> день проведения</w:t>
      </w:r>
      <w:r>
        <w:rPr>
          <w:bCs/>
          <w:sz w:val="26"/>
          <w:szCs w:val="26"/>
        </w:rPr>
        <w:t xml:space="preserve"> </w:t>
      </w:r>
      <w:r w:rsidRPr="00FB556C">
        <w:rPr>
          <w:bCs/>
          <w:sz w:val="26"/>
          <w:szCs w:val="26"/>
        </w:rPr>
        <w:t>официального соревнования, на которых спортсмен выполнил соответствующую норму и (или)</w:t>
      </w:r>
      <w:r w:rsidRPr="00FB556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FB556C">
        <w:rPr>
          <w:bCs/>
          <w:sz w:val="26"/>
          <w:szCs w:val="26"/>
        </w:rPr>
        <w:t>требован</w:t>
      </w:r>
      <w:r>
        <w:rPr>
          <w:bCs/>
          <w:sz w:val="26"/>
          <w:szCs w:val="26"/>
        </w:rPr>
        <w:t xml:space="preserve">ие </w:t>
      </w:r>
      <w:r w:rsidR="009C4AE6">
        <w:rPr>
          <w:bCs/>
          <w:sz w:val="26"/>
          <w:szCs w:val="26"/>
        </w:rPr>
        <w:t>единой всероссийской спортивной классификацией</w:t>
      </w:r>
      <w:r>
        <w:rPr>
          <w:bCs/>
          <w:sz w:val="26"/>
          <w:szCs w:val="26"/>
        </w:rPr>
        <w:t xml:space="preserve"> и условия ее выполнения;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- </w:t>
      </w:r>
      <w:r w:rsidRPr="003C6D23">
        <w:rPr>
          <w:bCs/>
          <w:sz w:val="26"/>
          <w:szCs w:val="26"/>
        </w:rPr>
        <w:t>нарушение условий допуска к соревнованиям и (или) физкультурным мероприятиям,</w:t>
      </w:r>
      <w:r>
        <w:rPr>
          <w:bCs/>
          <w:sz w:val="26"/>
          <w:szCs w:val="26"/>
        </w:rPr>
        <w:t xml:space="preserve"> </w:t>
      </w:r>
      <w:r w:rsidRPr="003C6D23">
        <w:rPr>
          <w:bCs/>
          <w:sz w:val="26"/>
          <w:szCs w:val="26"/>
        </w:rPr>
        <w:t>установленных положениями (регламентами) о таких соревнованиях и (или) физкультурных</w:t>
      </w:r>
      <w:r>
        <w:rPr>
          <w:bCs/>
          <w:sz w:val="26"/>
          <w:szCs w:val="26"/>
        </w:rPr>
        <w:t xml:space="preserve"> </w:t>
      </w:r>
      <w:r w:rsidRPr="003C6D23">
        <w:rPr>
          <w:bCs/>
          <w:sz w:val="26"/>
          <w:szCs w:val="26"/>
        </w:rPr>
        <w:t>мероприятиях, утвержда</w:t>
      </w:r>
      <w:r w:rsidR="009C4AE6">
        <w:rPr>
          <w:bCs/>
          <w:sz w:val="26"/>
          <w:szCs w:val="26"/>
        </w:rPr>
        <w:t>емых их организаторами.</w:t>
      </w:r>
    </w:p>
    <w:p w:rsidR="007826D6" w:rsidRDefault="007826D6" w:rsidP="009C4AE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C6D23">
        <w:rPr>
          <w:bCs/>
          <w:sz w:val="26"/>
          <w:szCs w:val="26"/>
        </w:rPr>
        <w:t>Основания</w:t>
      </w:r>
      <w:r>
        <w:rPr>
          <w:bCs/>
          <w:sz w:val="26"/>
          <w:szCs w:val="26"/>
        </w:rPr>
        <w:t xml:space="preserve"> </w:t>
      </w:r>
      <w:r w:rsidRPr="003C6D23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</w:t>
      </w:r>
      <w:r w:rsidRPr="003C6D23">
        <w:rPr>
          <w:bCs/>
          <w:sz w:val="26"/>
          <w:szCs w:val="26"/>
        </w:rPr>
        <w:t>приостановления</w:t>
      </w:r>
      <w:r>
        <w:rPr>
          <w:bCs/>
          <w:sz w:val="26"/>
          <w:szCs w:val="26"/>
        </w:rPr>
        <w:t xml:space="preserve"> </w:t>
      </w:r>
      <w:r w:rsidRPr="003C6D23">
        <w:rPr>
          <w:bCs/>
          <w:sz w:val="26"/>
          <w:szCs w:val="26"/>
        </w:rPr>
        <w:t>предоставления</w:t>
      </w:r>
      <w:r>
        <w:rPr>
          <w:bCs/>
          <w:sz w:val="26"/>
          <w:szCs w:val="26"/>
        </w:rPr>
        <w:t xml:space="preserve"> муниципальной </w:t>
      </w:r>
      <w:r w:rsidRPr="003C6D23">
        <w:rPr>
          <w:bCs/>
          <w:sz w:val="26"/>
          <w:szCs w:val="26"/>
        </w:rPr>
        <w:t>услуги</w:t>
      </w:r>
      <w:r>
        <w:rPr>
          <w:bCs/>
          <w:sz w:val="26"/>
          <w:szCs w:val="26"/>
        </w:rPr>
        <w:t xml:space="preserve"> </w:t>
      </w:r>
      <w:r w:rsidRPr="003C6D23">
        <w:rPr>
          <w:bCs/>
          <w:sz w:val="26"/>
          <w:szCs w:val="26"/>
        </w:rPr>
        <w:t>законодательством Российской Федерации и законодательством Удмуртской Республики не</w:t>
      </w:r>
      <w:r>
        <w:rPr>
          <w:bCs/>
          <w:sz w:val="26"/>
          <w:szCs w:val="26"/>
        </w:rPr>
        <w:t xml:space="preserve"> </w:t>
      </w:r>
      <w:r w:rsidRPr="003C6D23">
        <w:rPr>
          <w:bCs/>
          <w:sz w:val="26"/>
          <w:szCs w:val="26"/>
        </w:rPr>
        <w:t>предусмотрены.</w:t>
      </w:r>
    </w:p>
    <w:p w:rsidR="009C4AE6" w:rsidRPr="009C4AE6" w:rsidRDefault="009C4AE6" w:rsidP="009C4AE6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C4AE6">
        <w:rPr>
          <w:rFonts w:ascii="Times New Roman" w:hAnsi="Times New Roman" w:cs="Times New Roman"/>
          <w:b/>
          <w:sz w:val="26"/>
          <w:szCs w:val="26"/>
        </w:rPr>
        <w:t>2.8.1.Услуги,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proofErr w:type="gramEnd"/>
    </w:p>
    <w:p w:rsidR="009C4AE6" w:rsidRPr="009C4AE6" w:rsidRDefault="009C4AE6" w:rsidP="009C4AE6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9C4AE6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826D6" w:rsidRPr="009C4AE6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C4AE6">
        <w:rPr>
          <w:b/>
          <w:bCs/>
          <w:sz w:val="26"/>
          <w:szCs w:val="26"/>
        </w:rPr>
        <w:tab/>
        <w:t>2.</w:t>
      </w:r>
      <w:r w:rsidR="009C4AE6" w:rsidRPr="009C4AE6">
        <w:rPr>
          <w:b/>
          <w:bCs/>
          <w:sz w:val="26"/>
          <w:szCs w:val="26"/>
        </w:rPr>
        <w:t>9</w:t>
      </w:r>
      <w:r w:rsidRPr="009C4AE6">
        <w:rPr>
          <w:b/>
          <w:bCs/>
          <w:sz w:val="26"/>
          <w:szCs w:val="26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  <w:r w:rsidR="009C4AE6">
        <w:rPr>
          <w:b/>
          <w:bCs/>
          <w:sz w:val="26"/>
          <w:szCs w:val="26"/>
        </w:rPr>
        <w:t>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Предоставление муниципальной услуги осуществляется без взимания платы. </w:t>
      </w:r>
    </w:p>
    <w:p w:rsidR="007826D6" w:rsidRPr="009C4AE6" w:rsidRDefault="009C4AE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9C4AE6">
        <w:rPr>
          <w:b/>
          <w:bCs/>
          <w:sz w:val="26"/>
          <w:szCs w:val="26"/>
        </w:rPr>
        <w:t>2.10</w:t>
      </w:r>
      <w:r w:rsidR="007826D6" w:rsidRPr="009C4AE6">
        <w:rPr>
          <w:b/>
          <w:bCs/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Время ожидания в очереди при подаче </w:t>
      </w:r>
      <w:r w:rsidR="009809D5">
        <w:rPr>
          <w:bCs/>
          <w:sz w:val="26"/>
          <w:szCs w:val="26"/>
        </w:rPr>
        <w:t>документов</w:t>
      </w:r>
      <w:r w:rsidRPr="00E50B4F">
        <w:rPr>
          <w:bCs/>
          <w:sz w:val="26"/>
          <w:szCs w:val="26"/>
        </w:rPr>
        <w:t xml:space="preserve"> не должно превышать 15 минут.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Запись на прием в МФЦ для подачи запроса заявителя может осуществляться с использованием ЕПГУ или РПГУ, при этом заявителю обеспечивается возможность: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При осуществлении записи на прием с использованием информационной системы МФЦ не вправе требовать от заявителя совершения иных действий, кроме прохождения идентификац</w:t>
      </w:r>
      <w:proofErr w:type="gramStart"/>
      <w:r w:rsidRPr="00E50B4F">
        <w:rPr>
          <w:bCs/>
          <w:sz w:val="26"/>
          <w:szCs w:val="26"/>
        </w:rPr>
        <w:t>ии и ау</w:t>
      </w:r>
      <w:proofErr w:type="gramEnd"/>
      <w:r w:rsidRPr="00E50B4F">
        <w:rPr>
          <w:bCs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Запись на прием может осуществляться посредством информационной системы МФЦ, которая обеспечивает возможность интеграции с ЕПГУ или РПГУ.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7826D6" w:rsidRPr="009C4AE6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9C4AE6">
        <w:rPr>
          <w:b/>
          <w:bCs/>
          <w:sz w:val="26"/>
          <w:szCs w:val="26"/>
        </w:rPr>
        <w:t>2.1</w:t>
      </w:r>
      <w:r w:rsidR="009C4AE6" w:rsidRPr="009C4AE6">
        <w:rPr>
          <w:b/>
          <w:bCs/>
          <w:sz w:val="26"/>
          <w:szCs w:val="26"/>
        </w:rPr>
        <w:t>1</w:t>
      </w:r>
      <w:r w:rsidRPr="009C4AE6">
        <w:rPr>
          <w:b/>
          <w:bCs/>
          <w:sz w:val="26"/>
          <w:szCs w:val="26"/>
        </w:rPr>
        <w:t>. Срок регистрации запроса заявителя о предоставлении муниципальной услуги.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Pr="00E50B4F">
        <w:rPr>
          <w:bCs/>
          <w:sz w:val="26"/>
          <w:szCs w:val="26"/>
        </w:rPr>
        <w:t xml:space="preserve">Регистрация </w:t>
      </w:r>
      <w:r>
        <w:rPr>
          <w:bCs/>
          <w:sz w:val="26"/>
          <w:szCs w:val="26"/>
        </w:rPr>
        <w:t>запроса</w:t>
      </w:r>
      <w:r w:rsidRPr="00E50B4F">
        <w:rPr>
          <w:bCs/>
          <w:sz w:val="26"/>
          <w:szCs w:val="26"/>
        </w:rPr>
        <w:t xml:space="preserve"> при обращении </w:t>
      </w:r>
      <w:r w:rsidR="009809D5">
        <w:rPr>
          <w:bCs/>
          <w:sz w:val="26"/>
          <w:szCs w:val="26"/>
        </w:rPr>
        <w:t>з</w:t>
      </w:r>
      <w:r w:rsidRPr="00E50B4F">
        <w:rPr>
          <w:bCs/>
          <w:sz w:val="26"/>
          <w:szCs w:val="26"/>
        </w:rPr>
        <w:t xml:space="preserve">аявителя в Администрацию не должна превышать 15 минут. При поступлении </w:t>
      </w:r>
      <w:r>
        <w:rPr>
          <w:bCs/>
          <w:sz w:val="26"/>
          <w:szCs w:val="26"/>
        </w:rPr>
        <w:t>запроса</w:t>
      </w:r>
      <w:r w:rsidRPr="00E50B4F">
        <w:rPr>
          <w:bCs/>
          <w:sz w:val="26"/>
          <w:szCs w:val="26"/>
        </w:rPr>
        <w:t xml:space="preserve">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7826D6" w:rsidRPr="009C4AE6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C4AE6">
        <w:rPr>
          <w:b/>
          <w:bCs/>
          <w:sz w:val="26"/>
          <w:szCs w:val="26"/>
        </w:rPr>
        <w:t xml:space="preserve">          2.1</w:t>
      </w:r>
      <w:r w:rsidR="009C4AE6">
        <w:rPr>
          <w:b/>
          <w:bCs/>
          <w:sz w:val="26"/>
          <w:szCs w:val="26"/>
        </w:rPr>
        <w:t>2</w:t>
      </w:r>
      <w:r w:rsidRPr="009C4AE6">
        <w:rPr>
          <w:b/>
          <w:bCs/>
          <w:sz w:val="26"/>
          <w:szCs w:val="26"/>
        </w:rPr>
        <w:t>. Требования к помещениям, в которых предоставляется муниципальная услуга.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Прием заявителей в МФЦ осуществляется не менее 6 дней в неделю и не менее 10 часов в течение одного дня, с возможностью обращения заявителей за получением государственных и муниципальных услуг в вечернее время до 19.00 час</w:t>
      </w:r>
      <w:proofErr w:type="gramStart"/>
      <w:r w:rsidRPr="00E50B4F">
        <w:rPr>
          <w:bCs/>
          <w:sz w:val="26"/>
          <w:szCs w:val="26"/>
        </w:rPr>
        <w:t>.</w:t>
      </w:r>
      <w:proofErr w:type="gramEnd"/>
      <w:r w:rsidRPr="00E50B4F">
        <w:rPr>
          <w:bCs/>
          <w:sz w:val="26"/>
          <w:szCs w:val="26"/>
        </w:rPr>
        <w:t xml:space="preserve"> </w:t>
      </w:r>
      <w:proofErr w:type="gramStart"/>
      <w:r w:rsidRPr="00E50B4F">
        <w:rPr>
          <w:bCs/>
          <w:sz w:val="26"/>
          <w:szCs w:val="26"/>
        </w:rPr>
        <w:t>и</w:t>
      </w:r>
      <w:proofErr w:type="gramEnd"/>
      <w:r w:rsidRPr="00E50B4F">
        <w:rPr>
          <w:bCs/>
          <w:sz w:val="26"/>
          <w:szCs w:val="26"/>
        </w:rPr>
        <w:t xml:space="preserve"> один день в неделю до 20.00 час.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Здание МФЦ и Администрации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МФЦ оборудована указателями.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На территории, прилегающей к МФЦ и Администрации, оборудуются не менее пяти бесплатных  парковочных мест для стоянки легкового автотранспорта, в том числе не менее трех  для транспортных средств инвалидов.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Вход в здание </w:t>
      </w:r>
      <w:r w:rsidR="009809D5">
        <w:rPr>
          <w:bCs/>
          <w:sz w:val="26"/>
          <w:szCs w:val="26"/>
        </w:rPr>
        <w:t>Администрации и МФЦ</w:t>
      </w:r>
      <w:r w:rsidRPr="00E50B4F">
        <w:rPr>
          <w:bCs/>
          <w:sz w:val="26"/>
          <w:szCs w:val="26"/>
        </w:rPr>
        <w:t xml:space="preserve"> оборудованы информационной табличкой (вывеской), содержащей название, пандусом и расширенным проходом, позволяющих обеспечить беспрепятственный доступ граждан, в том числе инвалидов, использующим кресла-коляски.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Для удобства граждан помещения для непосредственного взаимодействия сотрудников МФЦ и граждан размещается на первом этаже здания.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Помещения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826D6" w:rsidRPr="00C15CAA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Помещение и рабоч</w:t>
      </w:r>
      <w:r w:rsidR="009809D5">
        <w:rPr>
          <w:bCs/>
          <w:sz w:val="26"/>
          <w:szCs w:val="26"/>
        </w:rPr>
        <w:t xml:space="preserve">ие места здания </w:t>
      </w:r>
      <w:r w:rsidR="009809D5" w:rsidRPr="00C15CAA">
        <w:rPr>
          <w:bCs/>
          <w:sz w:val="26"/>
          <w:szCs w:val="26"/>
        </w:rPr>
        <w:t>Администрации и</w:t>
      </w:r>
      <w:r w:rsidRPr="00C15CAA">
        <w:rPr>
          <w:bCs/>
          <w:sz w:val="26"/>
          <w:szCs w:val="26"/>
        </w:rPr>
        <w:t xml:space="preserve"> МФЦ для предоставления муниципальной услуги соответствуют </w:t>
      </w:r>
      <w:r w:rsidR="00624A56" w:rsidRPr="00C15CAA">
        <w:rPr>
          <w:bCs/>
          <w:sz w:val="26"/>
          <w:szCs w:val="26"/>
        </w:rPr>
        <w:t>санитарным правилам СП 2.2.3670-20 «Санитарно-эпидемиологические требования к условиям труда»</w:t>
      </w:r>
      <w:r w:rsidR="009809D5" w:rsidRPr="00C15CAA">
        <w:rPr>
          <w:bCs/>
          <w:sz w:val="26"/>
          <w:szCs w:val="26"/>
        </w:rPr>
        <w:t>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15CAA">
        <w:rPr>
          <w:bCs/>
          <w:sz w:val="26"/>
          <w:szCs w:val="26"/>
        </w:rPr>
        <w:tab/>
        <w:t>В целях соблюдения прав инвалидов на беспрепятственный доступ к</w:t>
      </w:r>
      <w:r w:rsidRPr="00E50B4F">
        <w:rPr>
          <w:bCs/>
          <w:sz w:val="26"/>
          <w:szCs w:val="26"/>
        </w:rPr>
        <w:t xml:space="preserve"> объектам инфраструктуры </w:t>
      </w:r>
      <w:r w:rsidR="001B0D30">
        <w:rPr>
          <w:bCs/>
          <w:sz w:val="26"/>
          <w:szCs w:val="26"/>
        </w:rPr>
        <w:t>работники</w:t>
      </w:r>
      <w:r w:rsidRPr="00E50B4F">
        <w:rPr>
          <w:bCs/>
          <w:sz w:val="26"/>
          <w:szCs w:val="26"/>
        </w:rPr>
        <w:t xml:space="preserve"> Администрации и  МФЦ при предоставлении муниципальной услуги обеспечивают инвалидам (включая инвалидов, использующих кресла-коляски и собак проводников):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оказания им помощи в помещении Администрации и МФЦ;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 жизнедеятельности;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порядке, которые определяются Министерством труда и социальной защиты  Российской Федерации;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оказание помощи инвалидам в преодолении барьеров, мешающих получению ими муниципальной  услуги наравне с другими лицами.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При</w:t>
      </w:r>
      <w:r w:rsidR="009809D5">
        <w:rPr>
          <w:bCs/>
          <w:sz w:val="26"/>
          <w:szCs w:val="26"/>
        </w:rPr>
        <w:t>ём граждан ведется специалистом</w:t>
      </w:r>
      <w:r w:rsidRPr="00E50B4F">
        <w:rPr>
          <w:bCs/>
          <w:sz w:val="26"/>
          <w:szCs w:val="26"/>
        </w:rPr>
        <w:t xml:space="preserve"> в порядке общей очереди либо по предварительной записи.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Специалист обеспечивается личной нагрудной карточкой (</w:t>
      </w:r>
      <w:proofErr w:type="spellStart"/>
      <w:r w:rsidRPr="00E50B4F">
        <w:rPr>
          <w:bCs/>
          <w:sz w:val="26"/>
          <w:szCs w:val="26"/>
        </w:rPr>
        <w:t>бейджем</w:t>
      </w:r>
      <w:proofErr w:type="spellEnd"/>
      <w:r w:rsidRPr="00E50B4F">
        <w:rPr>
          <w:bCs/>
          <w:sz w:val="26"/>
          <w:szCs w:val="26"/>
        </w:rPr>
        <w:t>) с указанием фамилии, имени, отчества</w:t>
      </w:r>
      <w:r w:rsidR="009809D5"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(при наличии) и должности.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Специалисты, работающие с инвалидами, должны быть проинструктированы или обучены по вопросам, связанным с обеспечением доступности для инвалидов </w:t>
      </w:r>
      <w:r w:rsidRPr="00E50B4F">
        <w:rPr>
          <w:bCs/>
          <w:sz w:val="26"/>
          <w:szCs w:val="26"/>
        </w:rPr>
        <w:lastRenderedPageBreak/>
        <w:t>объектов социальной, инженерной и транспортной инфраструктуры  и услуг в соответствии с законодательством  Удмуртской Республики.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Рабочее место специалиста  оборудуется персональным компьютером с возможностью доступа к необходимым информационным базам данных и печатающим устройствам (принтером).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При определении времени приема по телефону специалист  назначает время на основании графика уже запланированного времени приема граждан и времени, удобного гражданину.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Для организации взаимодействия сотрудников МФЦ с заявителями, помещение МФЦ делится на следующие функциональные сектора (зоны):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сектор информирования;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сектор ожидания;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сектор приема заявителей.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ab/>
      </w:r>
    </w:p>
    <w:p w:rsidR="007826D6" w:rsidRDefault="007826D6" w:rsidP="007826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>Требования к орг</w:t>
      </w:r>
      <w:r>
        <w:rPr>
          <w:bCs/>
          <w:sz w:val="26"/>
          <w:szCs w:val="26"/>
        </w:rPr>
        <w:t>анизации сектора информирования</w:t>
      </w:r>
    </w:p>
    <w:p w:rsidR="007826D6" w:rsidRPr="00E50B4F" w:rsidRDefault="007826D6" w:rsidP="007826D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В секторе информирования организовано не менее 2 окон для осуществления информирования о порядке предоставления муниципальных услуг.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Сектор информирования располагается в непосредственной близости от сектора ожидания и предназначен для ознакомления с информационными материалами.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Сектор информирования оборудован информационными стендами. Стенды располагаются в доступном для просмотра (в том числе при большом количестве посетителей) месте, представляют информацию в удобной для восприятия форме. </w:t>
      </w: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Информационные стенды оборудованы карманами формата А</w:t>
      </w:r>
      <w:proofErr w:type="gramStart"/>
      <w:r w:rsidRPr="00E50B4F">
        <w:rPr>
          <w:bCs/>
          <w:sz w:val="26"/>
          <w:szCs w:val="26"/>
        </w:rPr>
        <w:t>4</w:t>
      </w:r>
      <w:proofErr w:type="gramEnd"/>
      <w:r w:rsidRPr="00E50B4F">
        <w:rPr>
          <w:bCs/>
          <w:sz w:val="26"/>
          <w:szCs w:val="26"/>
        </w:rPr>
        <w:t>, в которых размещаются информационные листки.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Информационные стенды содержат актуальную и исчерпывающую информацию, необходимую для получения заявителями муниципальных услуг, в частности: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- о перечне муниципальных услуг, предоставляемых в </w:t>
      </w:r>
      <w:r w:rsidR="009809D5">
        <w:rPr>
          <w:bCs/>
          <w:sz w:val="26"/>
          <w:szCs w:val="26"/>
        </w:rPr>
        <w:t>МФЦ</w:t>
      </w:r>
      <w:r w:rsidRPr="00E50B4F">
        <w:rPr>
          <w:bCs/>
          <w:sz w:val="26"/>
          <w:szCs w:val="26"/>
        </w:rPr>
        <w:t>, а также о территориальных органах федеральных органов исполнительной власти, органах исполнительной власти субъекта РФ, органах местного самоуправления и организациях, участвующих в предоставлении таких услуг;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информацию в текстовом виде, наглядно отображающую алгоритм прохождения административной процедуры;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о сроках предоставления муниципальных услуг;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о перечнях документов, необходимых для получения муниципальных услуг;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-образцы заполнения форм бланков утвержденных федеральным органом исполнительной власти, органом исполнительной власти субъекта РФ, органом местного самоуправления, необходимых для предъявления в МФЦ в целях получения муниципальной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о размерах государственных пошлин и иных платежей, связанных с получением муниципальных услуг, порядке их уплаты, банковские реквизиты и адреса нахождения ближайших банковских учреждений;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- о порядке обжалования действий (бездействия), а также решений должностных лиц территориального органа федерального органа исполнительной власти, органа исполнительной власти субъекта Российской Федерации, органа </w:t>
      </w:r>
      <w:r w:rsidRPr="00E50B4F">
        <w:rPr>
          <w:bCs/>
          <w:sz w:val="26"/>
          <w:szCs w:val="26"/>
        </w:rPr>
        <w:lastRenderedPageBreak/>
        <w:t>местного самоуправления и (или) организации, участвующей в предоставлении муниципальных услуг;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- о порядке обжалования действий (бездействия), а также принимаемых решений </w:t>
      </w:r>
      <w:r w:rsidR="001B0D30">
        <w:rPr>
          <w:bCs/>
          <w:sz w:val="26"/>
          <w:szCs w:val="26"/>
        </w:rPr>
        <w:t xml:space="preserve">работников </w:t>
      </w:r>
      <w:r w:rsidRPr="00E50B4F">
        <w:rPr>
          <w:bCs/>
          <w:sz w:val="26"/>
          <w:szCs w:val="26"/>
        </w:rPr>
        <w:t>Администрации и МФЦ в ходе выполнения отдельных административных процедур (действий).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Тексты материалов на информационном стенде  напечатаны удобным для чтения шрифтом, без исправлений, наиболее важные места выделены полужирным начертанием.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В секторе информирования установлен информационный киоск (программно-аппаратный комплекс) предназначенный для обеспечения возможности доступа заявителей к информации о муниципальных услугах и ходе их предоставления в МФЦ.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Сектор информирования оборудован световым информационным табло (видеоэкран с информацией). Световое информационное табло размещается недалеко от входа в помещение, где осуществляется прием заявителей.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Сектор информирования оборудован стульями, столами для оформления документов, бланками заявлений и письменными принадлежностями. Столы размещены в стороне от входа с учетом беспрепятственного подъезда и поворота инвалидных колясок.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При большом количестве звонков заявителей организована отдельная телефонная система ("горячей линии" </w:t>
      </w:r>
      <w:proofErr w:type="spellStart"/>
      <w:r w:rsidRPr="00E50B4F">
        <w:rPr>
          <w:bCs/>
          <w:sz w:val="26"/>
          <w:szCs w:val="26"/>
        </w:rPr>
        <w:t>call</w:t>
      </w:r>
      <w:proofErr w:type="spellEnd"/>
      <w:r w:rsidRPr="00E50B4F">
        <w:rPr>
          <w:bCs/>
          <w:sz w:val="26"/>
          <w:szCs w:val="26"/>
        </w:rPr>
        <w:t xml:space="preserve">-центра), с помощью которой заявители могут получить информацию о получении муниципальных услуг, включая адрес и телефоны МФЦ и режим его работы. </w:t>
      </w:r>
    </w:p>
    <w:p w:rsidR="001B0D30" w:rsidRPr="00E50B4F" w:rsidRDefault="001B0D30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ab/>
        <w:t xml:space="preserve">Требования </w:t>
      </w:r>
      <w:r>
        <w:rPr>
          <w:bCs/>
          <w:sz w:val="26"/>
          <w:szCs w:val="26"/>
        </w:rPr>
        <w:t>к организации сектора ожидания</w:t>
      </w:r>
    </w:p>
    <w:p w:rsidR="009809D5" w:rsidRDefault="009809D5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Сектор ожидания создан для комфортного обслуживания посетителей, в том числе инвалидов, использующих кресла-коляски.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Сектор ожидания оборудован в необходимом количестве стульями, скамейками, столами для оформления документов.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В секторе ожидания на видном месте расположены схемы размещения средств пожаротушения и путей эвакуации посетителей и сотрудников МФЦ.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В секторе ожидания имеется система звукового информирования.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им комфортных условий ожидания.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Система электронного управления очередью обеспечивает: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регистрацию заявителя в очереди;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учет заявителей в очереди, управление отдельными очередями в зависимости от видов услуг;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возможность отображения статуса очереди;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возможность автоматического перенаправления заявителя в очередь на обслуживание к следующему оператору МФЦ.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В секторе ожидания: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размещается платежный терминал для обеспечения приема платежей от физических лиц;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обеспечивается предоставление заявителям таких дополнительных услуг, как услуги банкомата, нотариальные услуги, копировально-множительные услуги.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ab/>
        <w:t>Требования к органи</w:t>
      </w:r>
      <w:r>
        <w:rPr>
          <w:bCs/>
          <w:sz w:val="26"/>
          <w:szCs w:val="26"/>
        </w:rPr>
        <w:t>зации сектора приема заявителей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Сектор приема заявителей оборудуется окнами для приема и выдачи документов.</w:t>
      </w:r>
      <w:r w:rsidRPr="00E50B4F">
        <w:rPr>
          <w:bCs/>
          <w:sz w:val="26"/>
          <w:szCs w:val="26"/>
        </w:rPr>
        <w:tab/>
        <w:t xml:space="preserve">Каждое окно оформляется информированными табличками с указанием номера окна, фамилии, имени, отчества и должности специалиста, осуществляющего прием и выдачу </w:t>
      </w:r>
      <w:r>
        <w:rPr>
          <w:bCs/>
          <w:sz w:val="26"/>
          <w:szCs w:val="26"/>
        </w:rPr>
        <w:t>документов, дней и часов приёма, времени перерыва на обед</w:t>
      </w:r>
      <w:r w:rsidRPr="00E50B4F">
        <w:rPr>
          <w:bCs/>
          <w:sz w:val="26"/>
          <w:szCs w:val="26"/>
        </w:rPr>
        <w:t>, технического перерыва.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Количество окон для приема и выдачи документов в центре составляет не менее 20.</w:t>
      </w: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Для заявителя, находящегося на приеме, предусмотрены места для сидения и столы (стойки) для оформления документов. При необходимости сотрудник МФЦ, осуществляющий прием и выдачу документов, обеспечивает заявителя бумагой, формами (бланками) документов, необходимых для получения муниципальных услуг, а также канцелярскими принадлежностями.</w:t>
      </w:r>
    </w:p>
    <w:p w:rsidR="007826D6" w:rsidRPr="009C4AE6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r w:rsidRPr="009C4AE6">
        <w:rPr>
          <w:b/>
          <w:bCs/>
          <w:sz w:val="26"/>
          <w:szCs w:val="26"/>
        </w:rPr>
        <w:t xml:space="preserve"> 2.1</w:t>
      </w:r>
      <w:r w:rsidR="009C4AE6">
        <w:rPr>
          <w:b/>
          <w:bCs/>
          <w:sz w:val="26"/>
          <w:szCs w:val="26"/>
        </w:rPr>
        <w:t>3</w:t>
      </w:r>
      <w:r w:rsidRPr="009C4AE6">
        <w:rPr>
          <w:b/>
          <w:bCs/>
          <w:sz w:val="26"/>
          <w:szCs w:val="26"/>
        </w:rPr>
        <w:t>. Показатели доступности и качества муниципальных услуг: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Показателями доступности муниципальной услуги являются: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наличие полно</w:t>
      </w:r>
      <w:r w:rsidR="001B0D30">
        <w:rPr>
          <w:bCs/>
          <w:sz w:val="26"/>
          <w:szCs w:val="26"/>
        </w:rPr>
        <w:t>й, достоверной и доступной для з</w:t>
      </w:r>
      <w:r w:rsidRPr="00E50B4F">
        <w:rPr>
          <w:bCs/>
          <w:sz w:val="26"/>
          <w:szCs w:val="26"/>
        </w:rPr>
        <w:t>аявителя (предста</w:t>
      </w:r>
      <w:r w:rsidR="001B0D30">
        <w:rPr>
          <w:bCs/>
          <w:sz w:val="26"/>
          <w:szCs w:val="26"/>
        </w:rPr>
        <w:t>вителя з</w:t>
      </w:r>
      <w:r w:rsidRPr="00E50B4F">
        <w:rPr>
          <w:bCs/>
          <w:sz w:val="26"/>
          <w:szCs w:val="26"/>
        </w:rPr>
        <w:t>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наличие помещений, оборудования и оснащения, отвечающих требованиям Регламента;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соблюдение режима работы Администрации при предоставлении муниципальной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- возможность получения муниципальной услуги в </w:t>
      </w:r>
      <w:r w:rsidR="001B0D30">
        <w:rPr>
          <w:bCs/>
          <w:sz w:val="26"/>
          <w:szCs w:val="26"/>
        </w:rPr>
        <w:t>МФЦ</w:t>
      </w:r>
      <w:r w:rsidRPr="00E50B4F">
        <w:rPr>
          <w:bCs/>
          <w:sz w:val="26"/>
          <w:szCs w:val="26"/>
        </w:rPr>
        <w:t xml:space="preserve"> предоставления государственных и муниципальных услуг;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826D6" w:rsidRPr="00E50B4F" w:rsidRDefault="007826D6" w:rsidP="001B0D30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>Показателями качества муниципальной услуги являются: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соблюдение сроков и последовательности административных процедур, установленны</w:t>
      </w:r>
      <w:r w:rsidR="001B0D30">
        <w:rPr>
          <w:bCs/>
          <w:sz w:val="26"/>
          <w:szCs w:val="26"/>
        </w:rPr>
        <w:t>х административным р</w:t>
      </w:r>
      <w:r w:rsidRPr="00E50B4F">
        <w:rPr>
          <w:bCs/>
          <w:sz w:val="26"/>
          <w:szCs w:val="26"/>
        </w:rPr>
        <w:t>егламентом;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- отсутствие обоснованных жалоб на действия (бездействие) и решения работников Администрации, участвующих в предоставлении муниципальной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- компетентность работников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 w:rsidR="001B0D30">
        <w:rPr>
          <w:bCs/>
          <w:sz w:val="26"/>
          <w:szCs w:val="26"/>
        </w:rPr>
        <w:t>административным регламентом;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1B0D30">
        <w:rPr>
          <w:bCs/>
          <w:sz w:val="26"/>
          <w:szCs w:val="26"/>
        </w:rPr>
        <w:t>- количество взаимодействий з</w:t>
      </w:r>
      <w:r w:rsidRPr="00E50B4F">
        <w:rPr>
          <w:bCs/>
          <w:sz w:val="26"/>
          <w:szCs w:val="26"/>
        </w:rPr>
        <w:t>аявителя и работников Администрации при предоставлении муниципальной услуги не должно превышать 2-х раз, их время взаимодействия не должно превышать 30 минут.</w:t>
      </w:r>
    </w:p>
    <w:p w:rsidR="007826D6" w:rsidRPr="009809D5" w:rsidRDefault="007826D6" w:rsidP="007826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09D5">
        <w:rPr>
          <w:b/>
          <w:bCs/>
          <w:sz w:val="26"/>
          <w:szCs w:val="26"/>
        </w:rPr>
        <w:tab/>
        <w:t>2.1</w:t>
      </w:r>
      <w:r w:rsidR="009809D5" w:rsidRPr="009809D5">
        <w:rPr>
          <w:b/>
          <w:bCs/>
          <w:sz w:val="26"/>
          <w:szCs w:val="26"/>
        </w:rPr>
        <w:t>4</w:t>
      </w:r>
      <w:r w:rsidRPr="009809D5">
        <w:rPr>
          <w:b/>
          <w:bCs/>
          <w:sz w:val="26"/>
          <w:szCs w:val="26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 xml:space="preserve">В соответствии с требованиями части 1 статьи 15 Федерального закона, муниципальная услуга предоставляется в многофункциональных центрах </w:t>
      </w:r>
      <w:r w:rsidRPr="00E50B4F">
        <w:rPr>
          <w:bCs/>
          <w:sz w:val="26"/>
          <w:szCs w:val="26"/>
        </w:rPr>
        <w:lastRenderedPageBreak/>
        <w:t>предоставления государственных и муниципальных услуг в соответствии с Федеральным законом, иными нормативными правовыми актами Российской Федерации, нормативными правовыми актами Удмуртской Республики по принципу «одного окна», после однократного обращения заявителя с соответствующим запросом о предоставлении муниципальной услуги или запросом, указанным в статье 15.1 Федерального закона</w:t>
      </w:r>
      <w:proofErr w:type="gramEnd"/>
      <w:r w:rsidRPr="00E50B4F">
        <w:rPr>
          <w:bCs/>
          <w:sz w:val="26"/>
          <w:szCs w:val="26"/>
        </w:rPr>
        <w:t>, а взаимодействие с государственными органами, органами местного самоуправления, предоставляющими государственную услугу,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</w:t>
      </w:r>
      <w:r w:rsidR="009809D5">
        <w:rPr>
          <w:bCs/>
          <w:sz w:val="26"/>
          <w:szCs w:val="26"/>
        </w:rPr>
        <w:t xml:space="preserve"> соглашением о взаимодействии.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"Об электронной подписи" и требованиями настоящего Федерального закона.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Pr="009809D5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809D5">
        <w:rPr>
          <w:b/>
          <w:bCs/>
          <w:sz w:val="26"/>
          <w:szCs w:val="26"/>
        </w:rPr>
        <w:t>3.СОСТАВ, ПОСЛЕДОВАТЕЛЬНОСТЬ И СРОКИ ВЫПОЛНЕНИЯ</w:t>
      </w:r>
    </w:p>
    <w:p w:rsidR="007826D6" w:rsidRPr="009809D5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809D5">
        <w:rPr>
          <w:b/>
          <w:bCs/>
          <w:sz w:val="26"/>
          <w:szCs w:val="26"/>
        </w:rPr>
        <w:t>АДМИНИСТРАТИВНЫХ ПРОЦЕДУР, ТРЕБОВАНИЯ К ПОРЯДКУ ИХ</w:t>
      </w:r>
    </w:p>
    <w:p w:rsidR="007826D6" w:rsidRPr="009809D5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809D5">
        <w:rPr>
          <w:b/>
          <w:bCs/>
          <w:sz w:val="26"/>
          <w:szCs w:val="26"/>
        </w:rPr>
        <w:t>ВЫПОЛНЕНИЯ, В ТОМ ЧИСЛЕ ОСОБЕННОСТИ ВЫПОЛНЕНИЯ</w:t>
      </w:r>
    </w:p>
    <w:p w:rsidR="007826D6" w:rsidRPr="009809D5" w:rsidRDefault="007826D6" w:rsidP="007826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809D5">
        <w:rPr>
          <w:b/>
          <w:bCs/>
          <w:sz w:val="26"/>
          <w:szCs w:val="26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Default="007826D6" w:rsidP="00F92B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 xml:space="preserve">Предоставление </w:t>
      </w:r>
      <w:r>
        <w:rPr>
          <w:bCs/>
          <w:sz w:val="26"/>
          <w:szCs w:val="26"/>
        </w:rPr>
        <w:t>подуслуги «Присвоение спортивного разряда»</w:t>
      </w:r>
      <w:r w:rsidR="00F92B32">
        <w:rPr>
          <w:bCs/>
          <w:sz w:val="26"/>
          <w:szCs w:val="26"/>
        </w:rPr>
        <w:t xml:space="preserve"> и подуслуги «Подтверждение спортивного разряда»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включает в себя следующие административные процедуры:</w:t>
      </w:r>
    </w:p>
    <w:p w:rsidR="00F92B32" w:rsidRPr="00F92B32" w:rsidRDefault="00F92B32" w:rsidP="00F92B32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F92B32">
        <w:rPr>
          <w:sz w:val="26"/>
          <w:szCs w:val="26"/>
        </w:rPr>
        <w:t xml:space="preserve">Прием </w:t>
      </w:r>
      <w:r>
        <w:rPr>
          <w:sz w:val="26"/>
          <w:szCs w:val="26"/>
        </w:rPr>
        <w:t xml:space="preserve">документов </w:t>
      </w:r>
      <w:r w:rsidRPr="00F92B32">
        <w:rPr>
          <w:sz w:val="26"/>
          <w:szCs w:val="26"/>
        </w:rPr>
        <w:t>и их регистрация;</w:t>
      </w:r>
    </w:p>
    <w:p w:rsidR="00F92B32" w:rsidRPr="00F92B32" w:rsidRDefault="00F92B32" w:rsidP="00F92B3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Pr="00F92B32">
        <w:rPr>
          <w:bCs/>
          <w:sz w:val="26"/>
          <w:szCs w:val="26"/>
        </w:rPr>
        <w:t>Выполнение административных процедур при предоставлении муниципальной услуги на базе МФЦ;</w:t>
      </w:r>
    </w:p>
    <w:p w:rsidR="00F92B32" w:rsidRPr="00F92B32" w:rsidRDefault="00F92B32" w:rsidP="00F92B3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Pr="00F92B32">
        <w:rPr>
          <w:bCs/>
          <w:sz w:val="26"/>
          <w:szCs w:val="26"/>
        </w:rPr>
        <w:t>Передача пакета документов МФЦ в подразделение, оказывающее муниципальную услугу;</w:t>
      </w:r>
    </w:p>
    <w:p w:rsidR="00F92B32" w:rsidRPr="00F92B32" w:rsidRDefault="00F92B32" w:rsidP="00F92B32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F92B32">
        <w:rPr>
          <w:sz w:val="26"/>
          <w:szCs w:val="26"/>
        </w:rPr>
        <w:t xml:space="preserve">Рассмотрение документов, представленных заявителем, </w:t>
      </w:r>
      <w:r w:rsidRPr="00F92B32">
        <w:rPr>
          <w:bCs/>
          <w:sz w:val="26"/>
          <w:szCs w:val="26"/>
        </w:rPr>
        <w:t>подразделением, предоставляющим муниципальную услугу;</w:t>
      </w:r>
    </w:p>
    <w:p w:rsidR="00F92B32" w:rsidRPr="00F92B32" w:rsidRDefault="00F92B32" w:rsidP="00F92B32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F92B32">
        <w:rPr>
          <w:sz w:val="26"/>
          <w:szCs w:val="26"/>
        </w:rPr>
        <w:t xml:space="preserve">Подготовка результата </w:t>
      </w:r>
      <w:r w:rsidRPr="00F92B32">
        <w:rPr>
          <w:bCs/>
          <w:sz w:val="26"/>
          <w:szCs w:val="26"/>
        </w:rPr>
        <w:t>предоставления муниципальной услуги;</w:t>
      </w:r>
    </w:p>
    <w:p w:rsidR="00F92B32" w:rsidRPr="00F92B32" w:rsidRDefault="00F92B32" w:rsidP="00F92B32">
      <w:pPr>
        <w:ind w:firstLine="708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6) </w:t>
      </w:r>
      <w:r w:rsidRPr="00F92B32">
        <w:rPr>
          <w:color w:val="000000"/>
          <w:sz w:val="26"/>
          <w:szCs w:val="26"/>
        </w:rPr>
        <w:t>Передача результата предоставления муниципальной услуги подразделением, предоставляющим муниципальную услугу, в МФЦ;</w:t>
      </w:r>
    </w:p>
    <w:p w:rsidR="00F92B32" w:rsidRPr="00F92B32" w:rsidRDefault="00F92B32" w:rsidP="00F92B32">
      <w:pPr>
        <w:ind w:firstLine="70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F92B32">
        <w:rPr>
          <w:sz w:val="26"/>
          <w:szCs w:val="26"/>
        </w:rPr>
        <w:t xml:space="preserve">Уведомление заявителя о принятом решении и </w:t>
      </w:r>
      <w:r w:rsidRPr="00F92B32">
        <w:rPr>
          <w:bCs/>
          <w:sz w:val="26"/>
          <w:szCs w:val="26"/>
        </w:rPr>
        <w:t>выдача результата предоставления муниципальной услуги заявителю.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Данный перечень административных процедур является исчерпывающим.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Выполнение всех административных процедур, действий ос</w:t>
      </w:r>
      <w:r>
        <w:rPr>
          <w:sz w:val="26"/>
          <w:szCs w:val="26"/>
        </w:rPr>
        <w:t>уществляется работниками Отдела</w:t>
      </w:r>
      <w:r w:rsidRPr="00F92B32">
        <w:rPr>
          <w:sz w:val="26"/>
          <w:szCs w:val="26"/>
        </w:rPr>
        <w:t xml:space="preserve"> в соответствии с распределением должностных обязанностей.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lastRenderedPageBreak/>
        <w:t xml:space="preserve">При предоставлении муниципальной услуги в электронной форме (при подаче заявления через </w:t>
      </w:r>
      <w:r>
        <w:rPr>
          <w:sz w:val="26"/>
          <w:szCs w:val="26"/>
        </w:rPr>
        <w:t>ЕПГУ или РПГУ) з</w:t>
      </w:r>
      <w:r w:rsidRPr="00F92B32">
        <w:rPr>
          <w:sz w:val="26"/>
          <w:szCs w:val="26"/>
        </w:rPr>
        <w:t>аявителю обеспечиваются: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запись на прием в МФЦ для подачи запроса о предоставлении муниципальной услуги (далее - запрос);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формирование запроса;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прием и регистрация запроса и иных документов, необходимых для предоставления услуги;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получение результата предоставления услуги;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получение сведений о ходе выполнения запроса;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осуществление оценки качества предоставления услуги;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proofErr w:type="gramStart"/>
      <w:r w:rsidRPr="00F92B32">
        <w:rPr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 xml:space="preserve">Уведомление о завершении действий, предусмотренных разделом 3 </w:t>
      </w:r>
      <w:r>
        <w:rPr>
          <w:sz w:val="26"/>
          <w:szCs w:val="26"/>
        </w:rPr>
        <w:t>административного р</w:t>
      </w:r>
      <w:r w:rsidRPr="00F92B32">
        <w:rPr>
          <w:sz w:val="26"/>
          <w:szCs w:val="26"/>
        </w:rPr>
        <w:t>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 или РПГУ.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При предоставлении муниципальной услуги в электронной форме заявителю направляются: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а) уведомление о записи на прием в МФЦ, содержащее сведения о дате, времени и месте приема;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proofErr w:type="gramStart"/>
      <w:r w:rsidRPr="00F92B32">
        <w:rPr>
          <w:sz w:val="26"/>
          <w:szCs w:val="26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F92B32" w:rsidRDefault="00F92B32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92B32" w:rsidRDefault="00F92B32" w:rsidP="00F92B32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F92B32">
        <w:rPr>
          <w:b/>
          <w:bCs/>
          <w:sz w:val="26"/>
          <w:szCs w:val="26"/>
        </w:rPr>
        <w:t xml:space="preserve">3.1. Прием документов и их регистрация. </w:t>
      </w:r>
    </w:p>
    <w:p w:rsidR="00F92B32" w:rsidRPr="00C15CAA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Основанием для начала административно</w:t>
      </w:r>
      <w:r w:rsidR="00B11A0A">
        <w:rPr>
          <w:sz w:val="26"/>
          <w:szCs w:val="26"/>
        </w:rPr>
        <w:t xml:space="preserve">й процедуры является обращение </w:t>
      </w:r>
      <w:r w:rsidR="00B11A0A" w:rsidRPr="00C15CAA">
        <w:rPr>
          <w:sz w:val="26"/>
          <w:szCs w:val="26"/>
        </w:rPr>
        <w:t>з</w:t>
      </w:r>
      <w:r w:rsidRPr="00C15CAA">
        <w:rPr>
          <w:sz w:val="26"/>
          <w:szCs w:val="26"/>
        </w:rPr>
        <w:t>аявител</w:t>
      </w:r>
      <w:r w:rsidR="00B11A0A" w:rsidRPr="00C15CAA">
        <w:rPr>
          <w:sz w:val="26"/>
          <w:szCs w:val="26"/>
        </w:rPr>
        <w:t xml:space="preserve">я в </w:t>
      </w:r>
      <w:r w:rsidR="00624A56" w:rsidRPr="00C15CAA">
        <w:rPr>
          <w:bCs/>
          <w:sz w:val="26"/>
          <w:szCs w:val="26"/>
        </w:rPr>
        <w:t>Управление</w:t>
      </w:r>
      <w:r w:rsidRPr="00C15CAA">
        <w:rPr>
          <w:sz w:val="26"/>
          <w:szCs w:val="26"/>
        </w:rPr>
        <w:t xml:space="preserve"> с соответствующим</w:t>
      </w:r>
      <w:r w:rsidR="00B11A0A" w:rsidRPr="00C15CAA">
        <w:rPr>
          <w:sz w:val="26"/>
          <w:szCs w:val="26"/>
        </w:rPr>
        <w:t xml:space="preserve">и документами, </w:t>
      </w:r>
      <w:r w:rsidR="00766B7B" w:rsidRPr="00C15CAA">
        <w:rPr>
          <w:sz w:val="26"/>
          <w:szCs w:val="26"/>
        </w:rPr>
        <w:t xml:space="preserve">предусмотренными </w:t>
      </w:r>
      <w:r w:rsidRPr="00C15CAA">
        <w:rPr>
          <w:sz w:val="26"/>
          <w:szCs w:val="26"/>
        </w:rPr>
        <w:t xml:space="preserve"> п. 2.6.</w:t>
      </w:r>
      <w:r w:rsidR="00B11A0A" w:rsidRPr="00C15CAA">
        <w:rPr>
          <w:sz w:val="26"/>
          <w:szCs w:val="26"/>
        </w:rPr>
        <w:t>1 и п. 2.6.2</w:t>
      </w:r>
      <w:r w:rsidRPr="00C15CAA">
        <w:rPr>
          <w:sz w:val="26"/>
          <w:szCs w:val="26"/>
        </w:rPr>
        <w:t xml:space="preserve"> </w:t>
      </w:r>
      <w:r w:rsidR="00B11A0A" w:rsidRPr="00C15CAA">
        <w:rPr>
          <w:sz w:val="26"/>
          <w:szCs w:val="26"/>
        </w:rPr>
        <w:t>административного регламента. Формы</w:t>
      </w:r>
      <w:r w:rsidRPr="00C15CAA">
        <w:rPr>
          <w:sz w:val="26"/>
          <w:szCs w:val="26"/>
        </w:rPr>
        <w:t xml:space="preserve"> и </w:t>
      </w:r>
      <w:r w:rsidR="00B11A0A" w:rsidRPr="00C15CAA">
        <w:rPr>
          <w:sz w:val="26"/>
          <w:szCs w:val="26"/>
        </w:rPr>
        <w:t>образцы</w:t>
      </w:r>
      <w:r w:rsidRPr="00C15CAA">
        <w:rPr>
          <w:sz w:val="26"/>
          <w:szCs w:val="26"/>
        </w:rPr>
        <w:t xml:space="preserve"> </w:t>
      </w:r>
      <w:r w:rsidR="00B11A0A" w:rsidRPr="00C15CAA">
        <w:rPr>
          <w:sz w:val="26"/>
          <w:szCs w:val="26"/>
        </w:rPr>
        <w:t>приведены в Приложениях</w:t>
      </w:r>
      <w:r w:rsidRPr="00C15CAA">
        <w:rPr>
          <w:sz w:val="26"/>
          <w:szCs w:val="26"/>
        </w:rPr>
        <w:t xml:space="preserve"> № 1</w:t>
      </w:r>
      <w:r w:rsidR="00B11A0A" w:rsidRPr="00C15CAA">
        <w:rPr>
          <w:sz w:val="26"/>
          <w:szCs w:val="26"/>
        </w:rPr>
        <w:t>-3</w:t>
      </w:r>
      <w:r w:rsidRPr="00C15CAA">
        <w:rPr>
          <w:sz w:val="26"/>
          <w:szCs w:val="26"/>
        </w:rPr>
        <w:t xml:space="preserve"> к </w:t>
      </w:r>
      <w:r w:rsidR="00B11A0A" w:rsidRPr="00C15CAA">
        <w:rPr>
          <w:sz w:val="26"/>
          <w:szCs w:val="26"/>
        </w:rPr>
        <w:t>административному р</w:t>
      </w:r>
      <w:r w:rsidRPr="00C15CAA">
        <w:rPr>
          <w:sz w:val="26"/>
          <w:szCs w:val="26"/>
        </w:rPr>
        <w:t xml:space="preserve">егламенту. </w:t>
      </w:r>
      <w:r w:rsidR="00B11A0A" w:rsidRPr="00C15CAA">
        <w:rPr>
          <w:sz w:val="26"/>
          <w:szCs w:val="26"/>
        </w:rPr>
        <w:t>Д</w:t>
      </w:r>
      <w:r w:rsidRPr="00C15CAA">
        <w:rPr>
          <w:sz w:val="26"/>
          <w:szCs w:val="26"/>
        </w:rPr>
        <w:t>окументы рассматриваются непосредственно после получения.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C15CAA">
        <w:rPr>
          <w:sz w:val="26"/>
          <w:szCs w:val="26"/>
        </w:rPr>
        <w:t xml:space="preserve">Уполномоченный специалист </w:t>
      </w:r>
      <w:r w:rsidR="00624A56" w:rsidRPr="00C15CAA">
        <w:rPr>
          <w:bCs/>
          <w:sz w:val="26"/>
          <w:szCs w:val="26"/>
        </w:rPr>
        <w:t>Управления</w:t>
      </w:r>
      <w:r w:rsidRPr="00C15CAA">
        <w:rPr>
          <w:sz w:val="26"/>
          <w:szCs w:val="26"/>
        </w:rPr>
        <w:t xml:space="preserve"> (далее – Исполнитель)</w:t>
      </w:r>
      <w:r w:rsidRPr="00F92B32">
        <w:rPr>
          <w:sz w:val="26"/>
          <w:szCs w:val="26"/>
        </w:rPr>
        <w:t xml:space="preserve"> устанавливает предмет обр</w:t>
      </w:r>
      <w:r w:rsidR="00B11A0A">
        <w:rPr>
          <w:sz w:val="26"/>
          <w:szCs w:val="26"/>
        </w:rPr>
        <w:t>ащения, устанавливает личность з</w:t>
      </w:r>
      <w:r w:rsidRPr="00F92B32">
        <w:rPr>
          <w:sz w:val="26"/>
          <w:szCs w:val="26"/>
        </w:rPr>
        <w:t>аявителя, осуществляет проверку подлинности, полноты и правильности оформления представленных документов, указанных в пункте 2.6.</w:t>
      </w:r>
      <w:r w:rsidR="00B11A0A">
        <w:rPr>
          <w:sz w:val="26"/>
          <w:szCs w:val="26"/>
        </w:rPr>
        <w:t>1 и п.2.6.2 административного р</w:t>
      </w:r>
      <w:r w:rsidRPr="00F92B32">
        <w:rPr>
          <w:sz w:val="26"/>
          <w:szCs w:val="26"/>
        </w:rPr>
        <w:t xml:space="preserve">егламента, </w:t>
      </w:r>
      <w:proofErr w:type="gramStart"/>
      <w:r w:rsidRPr="00F92B32">
        <w:rPr>
          <w:sz w:val="26"/>
          <w:szCs w:val="26"/>
        </w:rPr>
        <w:t>на</w:t>
      </w:r>
      <w:proofErr w:type="gramEnd"/>
      <w:r w:rsidRPr="00F92B32">
        <w:rPr>
          <w:sz w:val="26"/>
          <w:szCs w:val="26"/>
        </w:rPr>
        <w:t xml:space="preserve">: 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 xml:space="preserve">соответствие установленной форме; 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lastRenderedPageBreak/>
        <w:t xml:space="preserve">наличие полного пакета документов; 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>отсутствие в заявлении и прилагаемых к заявлению документах повреждений, подчисток, приписок, зачеркнутых слов и иных неоговоренных исправлений, не позволяющих однозначно истолковать их содержание, и сличает копии документов (в том числе нотариально удостоверенных) с оригиналами.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 xml:space="preserve">В случае ненадлежащего оформления </w:t>
      </w:r>
      <w:r w:rsidR="00B11A0A">
        <w:rPr>
          <w:sz w:val="26"/>
          <w:szCs w:val="26"/>
        </w:rPr>
        <w:t xml:space="preserve">документов при личном обращении </w:t>
      </w:r>
      <w:r w:rsidR="00B11A0A" w:rsidRPr="00C15CAA">
        <w:rPr>
          <w:sz w:val="26"/>
          <w:szCs w:val="26"/>
        </w:rPr>
        <w:t xml:space="preserve">заявителя в </w:t>
      </w:r>
      <w:r w:rsidR="00624A56" w:rsidRPr="00C15CAA">
        <w:rPr>
          <w:bCs/>
          <w:sz w:val="26"/>
          <w:szCs w:val="26"/>
        </w:rPr>
        <w:t>Управление</w:t>
      </w:r>
      <w:r w:rsidRPr="00C15CAA">
        <w:rPr>
          <w:sz w:val="26"/>
          <w:szCs w:val="26"/>
        </w:rPr>
        <w:t>, несоответствия приложенных документов, истечение</w:t>
      </w:r>
      <w:r w:rsidRPr="00F92B32">
        <w:rPr>
          <w:sz w:val="26"/>
          <w:szCs w:val="26"/>
        </w:rPr>
        <w:t xml:space="preserve"> срока действия докум</w:t>
      </w:r>
      <w:r w:rsidR="00B11A0A">
        <w:rPr>
          <w:sz w:val="26"/>
          <w:szCs w:val="26"/>
        </w:rPr>
        <w:t>ента, удостоверяющего личность з</w:t>
      </w:r>
      <w:r w:rsidRPr="00F92B32">
        <w:rPr>
          <w:sz w:val="26"/>
          <w:szCs w:val="26"/>
        </w:rPr>
        <w:t xml:space="preserve">аявителя, законного представителя Исполнитель уведомляет </w:t>
      </w:r>
      <w:r w:rsidR="00B11A0A">
        <w:rPr>
          <w:sz w:val="26"/>
          <w:szCs w:val="26"/>
        </w:rPr>
        <w:t>з</w:t>
      </w:r>
      <w:r w:rsidRPr="00F92B32">
        <w:rPr>
          <w:sz w:val="26"/>
          <w:szCs w:val="26"/>
        </w:rPr>
        <w:t xml:space="preserve">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</w:t>
      </w:r>
      <w:r w:rsidR="00B11A0A">
        <w:rPr>
          <w:sz w:val="26"/>
          <w:szCs w:val="26"/>
        </w:rPr>
        <w:t>по их устранению. При согласии з</w:t>
      </w:r>
      <w:r w:rsidRPr="00F92B32">
        <w:rPr>
          <w:sz w:val="26"/>
          <w:szCs w:val="26"/>
        </w:rPr>
        <w:t>аявителя устранить препятствия Исполнитель возвращает предоставле</w:t>
      </w:r>
      <w:r w:rsidR="00B11A0A">
        <w:rPr>
          <w:sz w:val="26"/>
          <w:szCs w:val="26"/>
        </w:rPr>
        <w:t>нные документы, при несогласии з</w:t>
      </w:r>
      <w:r w:rsidRPr="00F92B32">
        <w:rPr>
          <w:sz w:val="26"/>
          <w:szCs w:val="26"/>
        </w:rPr>
        <w:t xml:space="preserve">аявителя устранить препятствия Исполнитель обращает его внимание на то, что указанные обстоятельства могут препятствовать предоставлению муниципальной услуги, о чем делается отметка в </w:t>
      </w:r>
      <w:r w:rsidR="00B11A0A">
        <w:rPr>
          <w:sz w:val="26"/>
          <w:szCs w:val="26"/>
        </w:rPr>
        <w:t>документах</w:t>
      </w:r>
      <w:r w:rsidRPr="00F92B32">
        <w:rPr>
          <w:sz w:val="26"/>
          <w:szCs w:val="26"/>
        </w:rPr>
        <w:t xml:space="preserve"> о предоставлении муниципальной услуги.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 xml:space="preserve">В случае надлежащего оформления </w:t>
      </w:r>
      <w:r w:rsidR="00B11A0A">
        <w:rPr>
          <w:sz w:val="26"/>
          <w:szCs w:val="26"/>
        </w:rPr>
        <w:t>документов</w:t>
      </w:r>
      <w:r w:rsidRPr="00F92B32">
        <w:rPr>
          <w:sz w:val="26"/>
          <w:szCs w:val="26"/>
        </w:rPr>
        <w:t xml:space="preserve"> Исполнитель в установленном порядке регистрирует </w:t>
      </w:r>
      <w:r w:rsidR="00B11A0A">
        <w:rPr>
          <w:sz w:val="26"/>
          <w:szCs w:val="26"/>
        </w:rPr>
        <w:t>пакет документов</w:t>
      </w:r>
      <w:r w:rsidRPr="00F92B32">
        <w:rPr>
          <w:sz w:val="26"/>
          <w:szCs w:val="26"/>
        </w:rPr>
        <w:t xml:space="preserve"> в Журнале регистрации</w:t>
      </w:r>
      <w:r w:rsidR="00B11A0A">
        <w:rPr>
          <w:sz w:val="26"/>
          <w:szCs w:val="26"/>
        </w:rPr>
        <w:t xml:space="preserve"> представлений о присвоении спортивных разрядов и ходатайств о подтверждении спортивных разрядов</w:t>
      </w:r>
      <w:r w:rsidR="00EC02D5">
        <w:rPr>
          <w:sz w:val="26"/>
          <w:szCs w:val="26"/>
        </w:rPr>
        <w:t xml:space="preserve"> (Приложение №4) (далее – Журнал регистрации)</w:t>
      </w:r>
      <w:r w:rsidRPr="00F92B32">
        <w:rPr>
          <w:sz w:val="26"/>
          <w:szCs w:val="26"/>
        </w:rPr>
        <w:t>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F92B32">
        <w:rPr>
          <w:sz w:val="26"/>
          <w:szCs w:val="26"/>
        </w:rPr>
        <w:t xml:space="preserve">Результатом выполнения административной процедуры являются: регистрационная запись в </w:t>
      </w:r>
      <w:r w:rsidR="00EC02D5">
        <w:rPr>
          <w:sz w:val="26"/>
          <w:szCs w:val="26"/>
        </w:rPr>
        <w:t>Журнале регистрации</w:t>
      </w:r>
      <w:r w:rsidRPr="00F92B32">
        <w:rPr>
          <w:sz w:val="26"/>
          <w:szCs w:val="26"/>
        </w:rPr>
        <w:t>.</w:t>
      </w:r>
    </w:p>
    <w:p w:rsidR="00F92B32" w:rsidRPr="009A02F7" w:rsidRDefault="0067456A" w:rsidP="00F92B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Запись о </w:t>
      </w:r>
      <w:r w:rsidRPr="009A02F7">
        <w:rPr>
          <w:sz w:val="26"/>
          <w:szCs w:val="26"/>
        </w:rPr>
        <w:t>приеме документов</w:t>
      </w:r>
      <w:r w:rsidR="00F92B32" w:rsidRPr="009A02F7">
        <w:rPr>
          <w:sz w:val="26"/>
          <w:szCs w:val="26"/>
        </w:rPr>
        <w:t xml:space="preserve"> должна содержать:</w:t>
      </w:r>
    </w:p>
    <w:p w:rsidR="00F92B32" w:rsidRPr="009A02F7" w:rsidRDefault="00F92B32" w:rsidP="00F92B32">
      <w:pPr>
        <w:ind w:firstLine="709"/>
        <w:jc w:val="both"/>
        <w:rPr>
          <w:sz w:val="26"/>
          <w:szCs w:val="26"/>
        </w:rPr>
      </w:pPr>
      <w:r w:rsidRPr="009A02F7">
        <w:rPr>
          <w:sz w:val="26"/>
          <w:szCs w:val="26"/>
        </w:rPr>
        <w:t>порядковый номер;</w:t>
      </w:r>
    </w:p>
    <w:p w:rsidR="00F92B32" w:rsidRPr="009A02F7" w:rsidRDefault="00F92B32" w:rsidP="00F92B32">
      <w:pPr>
        <w:ind w:firstLine="709"/>
        <w:jc w:val="both"/>
        <w:rPr>
          <w:sz w:val="26"/>
          <w:szCs w:val="26"/>
        </w:rPr>
      </w:pPr>
      <w:r w:rsidRPr="009A02F7">
        <w:rPr>
          <w:sz w:val="26"/>
          <w:szCs w:val="26"/>
        </w:rPr>
        <w:t>дату и время поступления;</w:t>
      </w:r>
    </w:p>
    <w:p w:rsidR="00F92B32" w:rsidRPr="009A02F7" w:rsidRDefault="00F92B32" w:rsidP="00F92B32">
      <w:pPr>
        <w:ind w:firstLine="709"/>
        <w:jc w:val="both"/>
        <w:rPr>
          <w:sz w:val="26"/>
          <w:szCs w:val="26"/>
        </w:rPr>
      </w:pPr>
      <w:r w:rsidRPr="009A02F7">
        <w:rPr>
          <w:sz w:val="26"/>
          <w:szCs w:val="26"/>
        </w:rPr>
        <w:t>фамилию и инициалы заявителя.</w:t>
      </w:r>
    </w:p>
    <w:p w:rsidR="00F92B32" w:rsidRPr="009A02F7" w:rsidRDefault="00F92B32" w:rsidP="00F92B32">
      <w:pPr>
        <w:ind w:firstLine="709"/>
        <w:jc w:val="both"/>
        <w:rPr>
          <w:sz w:val="26"/>
          <w:szCs w:val="26"/>
        </w:rPr>
      </w:pPr>
      <w:r w:rsidRPr="009A02F7">
        <w:rPr>
          <w:sz w:val="26"/>
          <w:szCs w:val="26"/>
        </w:rPr>
        <w:t>Максимальный срок выполнения процедуры не может превышат</w:t>
      </w:r>
      <w:r w:rsidR="00EC02D5" w:rsidRPr="009A02F7">
        <w:rPr>
          <w:sz w:val="26"/>
          <w:szCs w:val="26"/>
        </w:rPr>
        <w:t>ь 30 минут с момента обращения з</w:t>
      </w:r>
      <w:r w:rsidRPr="009A02F7">
        <w:rPr>
          <w:sz w:val="26"/>
          <w:szCs w:val="26"/>
        </w:rPr>
        <w:t xml:space="preserve">аявителя. </w:t>
      </w:r>
    </w:p>
    <w:p w:rsidR="00F92B32" w:rsidRPr="009A02F7" w:rsidRDefault="00F92B32" w:rsidP="00F92B32">
      <w:pPr>
        <w:ind w:firstLine="709"/>
        <w:jc w:val="both"/>
        <w:rPr>
          <w:sz w:val="26"/>
          <w:szCs w:val="26"/>
        </w:rPr>
      </w:pPr>
      <w:r w:rsidRPr="009A02F7">
        <w:rPr>
          <w:sz w:val="26"/>
          <w:szCs w:val="26"/>
        </w:rPr>
        <w:t>При поступлении</w:t>
      </w:r>
      <w:r w:rsidR="0067456A" w:rsidRPr="009A02F7">
        <w:rPr>
          <w:sz w:val="26"/>
          <w:szCs w:val="26"/>
        </w:rPr>
        <w:t xml:space="preserve"> документов </w:t>
      </w:r>
      <w:r w:rsidRPr="009A02F7">
        <w:rPr>
          <w:sz w:val="26"/>
          <w:szCs w:val="26"/>
        </w:rPr>
        <w:t xml:space="preserve"> в электронном виде с ЕПГУ или РПГУ Исполнитель действует в соответствии с требованиями нормативных </w:t>
      </w:r>
      <w:r w:rsidR="00EC02D5" w:rsidRPr="009A02F7">
        <w:rPr>
          <w:sz w:val="26"/>
          <w:szCs w:val="26"/>
        </w:rPr>
        <w:t>актов, указанных в пункте 2.5. административного ре</w:t>
      </w:r>
      <w:r w:rsidRPr="009A02F7">
        <w:rPr>
          <w:sz w:val="26"/>
          <w:szCs w:val="26"/>
        </w:rPr>
        <w:t>гламента.</w:t>
      </w:r>
    </w:p>
    <w:p w:rsidR="00F92B32" w:rsidRPr="00F92B32" w:rsidRDefault="00F92B32" w:rsidP="00F92B32">
      <w:pPr>
        <w:ind w:firstLine="709"/>
        <w:jc w:val="both"/>
        <w:rPr>
          <w:sz w:val="26"/>
          <w:szCs w:val="26"/>
        </w:rPr>
      </w:pPr>
      <w:r w:rsidRPr="009A02F7">
        <w:rPr>
          <w:sz w:val="26"/>
          <w:szCs w:val="26"/>
        </w:rPr>
        <w:t>Результатом</w:t>
      </w:r>
      <w:r w:rsidR="00EC02D5" w:rsidRPr="009A02F7">
        <w:rPr>
          <w:sz w:val="26"/>
          <w:szCs w:val="26"/>
        </w:rPr>
        <w:t xml:space="preserve"> </w:t>
      </w:r>
      <w:r w:rsidRPr="009A02F7">
        <w:rPr>
          <w:sz w:val="26"/>
          <w:szCs w:val="26"/>
        </w:rPr>
        <w:t xml:space="preserve">выполнения административной </w:t>
      </w:r>
      <w:r w:rsidR="00EC02D5" w:rsidRPr="009A02F7">
        <w:rPr>
          <w:sz w:val="26"/>
          <w:szCs w:val="26"/>
        </w:rPr>
        <w:t>процедуры является уведомление з</w:t>
      </w:r>
      <w:r w:rsidRPr="009A02F7">
        <w:rPr>
          <w:sz w:val="26"/>
          <w:szCs w:val="26"/>
        </w:rPr>
        <w:t xml:space="preserve">аявителя о регистрации </w:t>
      </w:r>
      <w:r w:rsidR="0067456A" w:rsidRPr="009A02F7">
        <w:rPr>
          <w:sz w:val="26"/>
          <w:szCs w:val="26"/>
        </w:rPr>
        <w:t xml:space="preserve">документов </w:t>
      </w:r>
      <w:r w:rsidRPr="009A02F7">
        <w:rPr>
          <w:sz w:val="26"/>
          <w:szCs w:val="26"/>
        </w:rPr>
        <w:t xml:space="preserve">(изменение статуса </w:t>
      </w:r>
      <w:r w:rsidR="0067456A" w:rsidRPr="009A02F7">
        <w:rPr>
          <w:sz w:val="26"/>
          <w:szCs w:val="26"/>
        </w:rPr>
        <w:t>документов</w:t>
      </w:r>
      <w:r w:rsidRPr="009A02F7">
        <w:rPr>
          <w:sz w:val="26"/>
          <w:szCs w:val="26"/>
        </w:rPr>
        <w:t xml:space="preserve"> в</w:t>
      </w:r>
      <w:r w:rsidRPr="00F92B32">
        <w:rPr>
          <w:sz w:val="26"/>
          <w:szCs w:val="26"/>
        </w:rPr>
        <w:t xml:space="preserve"> личном кабинете ЕПГУ или РПГУ).</w:t>
      </w:r>
    </w:p>
    <w:p w:rsidR="00F92B32" w:rsidRPr="00101CFE" w:rsidRDefault="00F92B32" w:rsidP="00F92B32">
      <w:pPr>
        <w:ind w:firstLine="709"/>
        <w:jc w:val="both"/>
      </w:pPr>
    </w:p>
    <w:p w:rsidR="00EC02D5" w:rsidRPr="00EC02D5" w:rsidRDefault="00EC02D5" w:rsidP="00EC02D5">
      <w:pPr>
        <w:ind w:firstLine="709"/>
        <w:jc w:val="both"/>
        <w:rPr>
          <w:b/>
          <w:bCs/>
          <w:sz w:val="26"/>
          <w:szCs w:val="26"/>
        </w:rPr>
      </w:pPr>
      <w:r w:rsidRPr="00EC02D5">
        <w:rPr>
          <w:b/>
          <w:bCs/>
          <w:sz w:val="26"/>
          <w:szCs w:val="26"/>
        </w:rPr>
        <w:t>3.2. Выполнение административных процедур при предоставлении муниципальной услуги на базе МФЦ.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 xml:space="preserve">Основанием для начала административной процедуры является обращение </w:t>
      </w:r>
      <w:r>
        <w:rPr>
          <w:sz w:val="26"/>
          <w:szCs w:val="26"/>
        </w:rPr>
        <w:t>з</w:t>
      </w:r>
      <w:r w:rsidRPr="00EC02D5">
        <w:rPr>
          <w:sz w:val="26"/>
          <w:szCs w:val="26"/>
        </w:rPr>
        <w:t xml:space="preserve">аявителя в окна приема документов МФЦ с соответствующим пакетом документов. 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Ответственным за выполнение административной процедуры является директор МФЦ.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Специалист МФЦ, осуществляющий прием документов: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устанавливает личность з</w:t>
      </w:r>
      <w:r w:rsidRPr="00EC02D5">
        <w:rPr>
          <w:sz w:val="26"/>
          <w:szCs w:val="26"/>
        </w:rPr>
        <w:t>аявителя, в том числе проверяет документ, удостоверяю</w:t>
      </w:r>
      <w:r>
        <w:rPr>
          <w:sz w:val="26"/>
          <w:szCs w:val="26"/>
        </w:rPr>
        <w:t>щий личность з</w:t>
      </w:r>
      <w:r w:rsidRPr="00EC02D5">
        <w:rPr>
          <w:sz w:val="26"/>
          <w:szCs w:val="26"/>
        </w:rPr>
        <w:t>аявителя, либо полномочия представителя</w:t>
      </w:r>
      <w:r>
        <w:rPr>
          <w:sz w:val="26"/>
          <w:szCs w:val="26"/>
        </w:rPr>
        <w:t xml:space="preserve"> заявителя</w:t>
      </w:r>
      <w:r w:rsidRPr="00EC02D5">
        <w:rPr>
          <w:sz w:val="26"/>
          <w:szCs w:val="26"/>
        </w:rPr>
        <w:t>;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2) 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lastRenderedPageBreak/>
        <w:t>- тексты документов написаны разборчиво;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- указано наименование и место нахождения юридических лиц;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- Ф.И.О. физических лиц, адреса их места жительства написаны полностью;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помогает з</w:t>
      </w:r>
      <w:r w:rsidRPr="00EC02D5">
        <w:rPr>
          <w:sz w:val="26"/>
          <w:szCs w:val="26"/>
        </w:rPr>
        <w:t xml:space="preserve">аявителю оформить </w:t>
      </w:r>
      <w:r>
        <w:rPr>
          <w:sz w:val="26"/>
          <w:szCs w:val="26"/>
        </w:rPr>
        <w:t xml:space="preserve">документы </w:t>
      </w:r>
      <w:r w:rsidRPr="00EC02D5">
        <w:rPr>
          <w:sz w:val="26"/>
          <w:szCs w:val="26"/>
        </w:rPr>
        <w:t>о предоставлении муниципальной услуги;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 xml:space="preserve">4) предоставляет </w:t>
      </w:r>
      <w:r>
        <w:rPr>
          <w:sz w:val="26"/>
          <w:szCs w:val="26"/>
        </w:rPr>
        <w:t>з</w:t>
      </w:r>
      <w:r w:rsidRPr="00EC02D5">
        <w:rPr>
          <w:sz w:val="26"/>
          <w:szCs w:val="26"/>
        </w:rPr>
        <w:t>аявителю информацию по порядку и срокам предоставления муниципальной услуги;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5) в случае если представлены не все необходимые документы, указанные в п. 2.6.</w:t>
      </w:r>
      <w:r>
        <w:rPr>
          <w:sz w:val="26"/>
          <w:szCs w:val="26"/>
        </w:rPr>
        <w:t>1 и п.2.6.2</w:t>
      </w:r>
      <w:r w:rsidRPr="00EC02D5">
        <w:rPr>
          <w:sz w:val="26"/>
          <w:szCs w:val="26"/>
        </w:rPr>
        <w:t xml:space="preserve"> раздела 2 «Стандарт предоставления муниципальной услуги» </w:t>
      </w:r>
      <w:r>
        <w:rPr>
          <w:sz w:val="26"/>
          <w:szCs w:val="26"/>
        </w:rPr>
        <w:t>административного р</w:t>
      </w:r>
      <w:r w:rsidRPr="00EC02D5">
        <w:rPr>
          <w:sz w:val="26"/>
          <w:szCs w:val="26"/>
        </w:rPr>
        <w:t xml:space="preserve">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EC02D5">
        <w:rPr>
          <w:sz w:val="26"/>
          <w:szCs w:val="26"/>
        </w:rPr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</w:t>
      </w:r>
      <w:r>
        <w:rPr>
          <w:sz w:val="26"/>
          <w:szCs w:val="26"/>
        </w:rPr>
        <w:t>она, специалист МФЦ отказывает з</w:t>
      </w:r>
      <w:r w:rsidRPr="00EC02D5">
        <w:rPr>
          <w:sz w:val="26"/>
          <w:szCs w:val="26"/>
        </w:rPr>
        <w:t>аявителю в приеме заявления о предоставлении муниципальной услуги с объяснением причин, а также представляет заявителю письменный мотивированный отказ в приеме</w:t>
      </w:r>
      <w:proofErr w:type="gramEnd"/>
      <w:r w:rsidRPr="00EC02D5">
        <w:rPr>
          <w:sz w:val="26"/>
          <w:szCs w:val="26"/>
        </w:rPr>
        <w:t xml:space="preserve"> документов.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Специалист МФЦ регистрирует заявление в информационной системе, формирует в информационной системе переч</w:t>
      </w:r>
      <w:r>
        <w:rPr>
          <w:sz w:val="26"/>
          <w:szCs w:val="26"/>
        </w:rPr>
        <w:t>ень документов, представленных з</w:t>
      </w:r>
      <w:r w:rsidRPr="00EC02D5">
        <w:rPr>
          <w:sz w:val="26"/>
          <w:szCs w:val="26"/>
        </w:rPr>
        <w:t>аяв</w:t>
      </w:r>
      <w:r>
        <w:rPr>
          <w:sz w:val="26"/>
          <w:szCs w:val="26"/>
        </w:rPr>
        <w:t>ителем, распечатывает и выдает з</w:t>
      </w:r>
      <w:r w:rsidRPr="00EC02D5">
        <w:rPr>
          <w:sz w:val="26"/>
          <w:szCs w:val="26"/>
        </w:rPr>
        <w:t>аявителю расписку о приеме документов с указанием сроков предоставления муниципальной услуги. Также в расписке указывается</w:t>
      </w:r>
      <w:r>
        <w:rPr>
          <w:sz w:val="26"/>
          <w:szCs w:val="26"/>
        </w:rPr>
        <w:t xml:space="preserve"> номер телефона для получения з</w:t>
      </w:r>
      <w:r w:rsidRPr="00EC02D5">
        <w:rPr>
          <w:sz w:val="26"/>
          <w:szCs w:val="26"/>
        </w:rPr>
        <w:t>аявителем информации о ходе предоставления муниципальной услуги.</w:t>
      </w:r>
    </w:p>
    <w:p w:rsidR="00F92B32" w:rsidRPr="00F92B32" w:rsidRDefault="00F92B32" w:rsidP="00F92B32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</w:p>
    <w:p w:rsidR="00EC02D5" w:rsidRPr="00EC02D5" w:rsidRDefault="00EC02D5" w:rsidP="00EC02D5">
      <w:pPr>
        <w:ind w:firstLine="709"/>
        <w:jc w:val="both"/>
        <w:rPr>
          <w:b/>
          <w:bCs/>
          <w:sz w:val="26"/>
          <w:szCs w:val="26"/>
        </w:rPr>
      </w:pPr>
      <w:r w:rsidRPr="00EC02D5">
        <w:rPr>
          <w:b/>
          <w:bCs/>
          <w:sz w:val="26"/>
          <w:szCs w:val="26"/>
        </w:rPr>
        <w:t>3.3. Передача пакета документов МФЦ в подразделение, оказывающее муниципальную услугу.</w:t>
      </w:r>
    </w:p>
    <w:p w:rsidR="00EC02D5" w:rsidRPr="00C15CAA" w:rsidRDefault="00EC02D5" w:rsidP="00EC02D5">
      <w:pPr>
        <w:spacing w:line="274" w:lineRule="exact"/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 xml:space="preserve">Специалист МФЦ в течение </w:t>
      </w:r>
      <w:proofErr w:type="gramStart"/>
      <w:r w:rsidRPr="00EC02D5">
        <w:rPr>
          <w:sz w:val="26"/>
          <w:szCs w:val="26"/>
        </w:rPr>
        <w:t xml:space="preserve">рабочего дня, следующего за </w:t>
      </w:r>
      <w:r w:rsidRPr="00EC02D5">
        <w:rPr>
          <w:color w:val="000000"/>
          <w:sz w:val="26"/>
          <w:szCs w:val="26"/>
        </w:rPr>
        <w:t xml:space="preserve">днем регистрации </w:t>
      </w:r>
      <w:r w:rsidRPr="00C15CAA">
        <w:rPr>
          <w:color w:val="000000"/>
          <w:sz w:val="26"/>
          <w:szCs w:val="26"/>
        </w:rPr>
        <w:t>заявления</w:t>
      </w:r>
      <w:r w:rsidRPr="00C15CAA">
        <w:rPr>
          <w:sz w:val="26"/>
          <w:szCs w:val="26"/>
        </w:rPr>
        <w:t xml:space="preserve"> передает</w:t>
      </w:r>
      <w:proofErr w:type="gramEnd"/>
      <w:r w:rsidRPr="00C15CAA">
        <w:rPr>
          <w:sz w:val="26"/>
          <w:szCs w:val="26"/>
        </w:rPr>
        <w:t xml:space="preserve"> согласно описи принятый пакет документов заявителя в </w:t>
      </w:r>
      <w:r w:rsidR="00624A56" w:rsidRPr="00C15CAA">
        <w:rPr>
          <w:bCs/>
          <w:sz w:val="26"/>
          <w:szCs w:val="26"/>
        </w:rPr>
        <w:t>Управление</w:t>
      </w:r>
      <w:r w:rsidRPr="00C15CAA">
        <w:rPr>
          <w:sz w:val="26"/>
          <w:szCs w:val="26"/>
        </w:rPr>
        <w:t xml:space="preserve"> в соответствии с соглашением о взаимодействии (документы, принятые в пятницу и субботу передаются в </w:t>
      </w:r>
      <w:r w:rsidR="00624A56" w:rsidRPr="00C15CAA">
        <w:rPr>
          <w:bCs/>
          <w:sz w:val="26"/>
          <w:szCs w:val="26"/>
        </w:rPr>
        <w:t xml:space="preserve">Управление </w:t>
      </w:r>
      <w:r w:rsidRPr="00C15CAA">
        <w:rPr>
          <w:sz w:val="26"/>
          <w:szCs w:val="26"/>
        </w:rPr>
        <w:t>в понедельник).</w:t>
      </w:r>
    </w:p>
    <w:p w:rsidR="00EC02D5" w:rsidRPr="00C15CAA" w:rsidRDefault="00EC02D5" w:rsidP="00EC02D5">
      <w:pPr>
        <w:ind w:firstLine="709"/>
        <w:jc w:val="both"/>
        <w:rPr>
          <w:sz w:val="26"/>
          <w:szCs w:val="26"/>
        </w:rPr>
      </w:pPr>
      <w:r w:rsidRPr="00C15CAA">
        <w:rPr>
          <w:sz w:val="26"/>
          <w:szCs w:val="26"/>
        </w:rPr>
        <w:t>Максимальный срок выполнения процедуры не может превышать 1 рабочего дня со дня подачи документов в МФЦ.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C15CAA">
        <w:rPr>
          <w:sz w:val="26"/>
          <w:szCs w:val="26"/>
        </w:rPr>
        <w:t xml:space="preserve">Специалист </w:t>
      </w:r>
      <w:r w:rsidR="00624A56" w:rsidRPr="00C15CAA">
        <w:rPr>
          <w:bCs/>
          <w:sz w:val="26"/>
          <w:szCs w:val="26"/>
        </w:rPr>
        <w:t>Управления</w:t>
      </w:r>
      <w:r w:rsidRPr="00C15CAA">
        <w:rPr>
          <w:sz w:val="26"/>
          <w:szCs w:val="26"/>
        </w:rPr>
        <w:t xml:space="preserve"> ставит отметку о принятии документов в реестре</w:t>
      </w:r>
      <w:r w:rsidRPr="00EC02D5">
        <w:rPr>
          <w:sz w:val="26"/>
          <w:szCs w:val="26"/>
        </w:rPr>
        <w:t xml:space="preserve"> дел в экземпляре МФЦ, регистрирует документы в журнале регистрации входящей документации и направляет их на исполнение Исполнителю.</w:t>
      </w:r>
    </w:p>
    <w:p w:rsidR="00F92B32" w:rsidRPr="00EC02D5" w:rsidRDefault="00F92B32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C02D5" w:rsidRPr="00EC02D5" w:rsidRDefault="00EC02D5" w:rsidP="00EC02D5">
      <w:pPr>
        <w:ind w:firstLine="709"/>
        <w:jc w:val="both"/>
        <w:rPr>
          <w:b/>
          <w:sz w:val="26"/>
          <w:szCs w:val="26"/>
        </w:rPr>
      </w:pPr>
      <w:r w:rsidRPr="00EC02D5">
        <w:rPr>
          <w:b/>
          <w:bCs/>
          <w:sz w:val="26"/>
          <w:szCs w:val="26"/>
        </w:rPr>
        <w:t xml:space="preserve">3.4. </w:t>
      </w:r>
      <w:r w:rsidRPr="00EC02D5">
        <w:rPr>
          <w:b/>
          <w:sz w:val="26"/>
          <w:szCs w:val="26"/>
        </w:rPr>
        <w:t xml:space="preserve">Рассмотрение документов, представленных заявителем, </w:t>
      </w:r>
      <w:r w:rsidRPr="00EC02D5">
        <w:rPr>
          <w:b/>
          <w:bCs/>
          <w:sz w:val="26"/>
          <w:szCs w:val="26"/>
        </w:rPr>
        <w:t>подразделением, предоставляющим муниципальную услугу.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lastRenderedPageBreak/>
        <w:t>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услуги.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 xml:space="preserve">При наличии зарегистрированного </w:t>
      </w:r>
      <w:r>
        <w:rPr>
          <w:sz w:val="26"/>
          <w:szCs w:val="26"/>
        </w:rPr>
        <w:t xml:space="preserve">пакета документов </w:t>
      </w:r>
      <w:r w:rsidRPr="00EC02D5">
        <w:rPr>
          <w:sz w:val="26"/>
          <w:szCs w:val="26"/>
        </w:rPr>
        <w:t>(письменного или электронного) выполняются следующие действия:</w:t>
      </w:r>
    </w:p>
    <w:p w:rsidR="005D28E6" w:rsidRPr="009A02F7" w:rsidRDefault="00EC02D5" w:rsidP="005D28E6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9A02F7">
        <w:rPr>
          <w:sz w:val="26"/>
          <w:szCs w:val="26"/>
        </w:rPr>
        <w:t xml:space="preserve">1) </w:t>
      </w:r>
      <w:r w:rsidR="005877B1" w:rsidRPr="009A02F7">
        <w:rPr>
          <w:sz w:val="26"/>
          <w:szCs w:val="26"/>
        </w:rPr>
        <w:t>проверка требований и условий</w:t>
      </w:r>
      <w:r w:rsidR="005D28E6" w:rsidRPr="009A02F7">
        <w:rPr>
          <w:sz w:val="26"/>
          <w:szCs w:val="26"/>
        </w:rPr>
        <w:t xml:space="preserve"> их выполнения, в том числе статуса и наименования спортивного мероприятия, </w:t>
      </w:r>
      <w:r w:rsidR="005D28E6" w:rsidRPr="009A02F7">
        <w:rPr>
          <w:bCs/>
          <w:sz w:val="26"/>
          <w:szCs w:val="26"/>
        </w:rPr>
        <w:t>выполнение которых необходимо для присвоения соответствующих спортивных разрядов по видам спорта</w:t>
      </w:r>
      <w:r w:rsidR="005D28E6" w:rsidRPr="009A02F7">
        <w:rPr>
          <w:sz w:val="26"/>
          <w:szCs w:val="26"/>
        </w:rPr>
        <w:t xml:space="preserve"> </w:t>
      </w:r>
      <w:r w:rsidR="005877B1" w:rsidRPr="009A02F7">
        <w:rPr>
          <w:sz w:val="26"/>
          <w:szCs w:val="26"/>
        </w:rPr>
        <w:t>согласно единой всеросс</w:t>
      </w:r>
      <w:r w:rsidR="005D28E6" w:rsidRPr="009A02F7">
        <w:rPr>
          <w:sz w:val="26"/>
          <w:szCs w:val="26"/>
        </w:rPr>
        <w:t xml:space="preserve">ийской спортивной классификации, </w:t>
      </w:r>
      <w:r w:rsidR="005D28E6" w:rsidRPr="009A02F7">
        <w:rPr>
          <w:bCs/>
          <w:sz w:val="26"/>
          <w:szCs w:val="26"/>
        </w:rPr>
        <w:t xml:space="preserve">включенным во Всероссийский </w:t>
      </w:r>
      <w:hyperlink r:id="rId6" w:history="1">
        <w:r w:rsidR="005D28E6" w:rsidRPr="009A02F7">
          <w:rPr>
            <w:rStyle w:val="a3"/>
            <w:bCs/>
            <w:color w:val="auto"/>
            <w:sz w:val="26"/>
            <w:szCs w:val="26"/>
            <w:u w:val="none"/>
          </w:rPr>
          <w:t>реестр</w:t>
        </w:r>
      </w:hyperlink>
      <w:r w:rsidR="005D28E6" w:rsidRPr="009A02F7">
        <w:rPr>
          <w:bCs/>
          <w:sz w:val="26"/>
          <w:szCs w:val="26"/>
        </w:rPr>
        <w:t xml:space="preserve"> видов спорта</w:t>
      </w:r>
      <w:r w:rsidR="009171B1" w:rsidRPr="009A02F7">
        <w:rPr>
          <w:bCs/>
          <w:sz w:val="26"/>
          <w:szCs w:val="26"/>
        </w:rPr>
        <w:t>;</w:t>
      </w:r>
    </w:p>
    <w:p w:rsidR="005C0C51" w:rsidRPr="009A02F7" w:rsidRDefault="009171B1" w:rsidP="00A36165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proofErr w:type="gramStart"/>
      <w:r w:rsidRPr="009A02F7">
        <w:rPr>
          <w:bCs/>
          <w:sz w:val="26"/>
          <w:szCs w:val="26"/>
        </w:rPr>
        <w:t xml:space="preserve">2) </w:t>
      </w:r>
      <w:r w:rsidR="00A36165" w:rsidRPr="009A02F7">
        <w:rPr>
          <w:bCs/>
          <w:sz w:val="26"/>
          <w:szCs w:val="26"/>
        </w:rPr>
        <w:t xml:space="preserve">проверка наличия  </w:t>
      </w:r>
      <w:r w:rsidR="005C0C51" w:rsidRPr="009A02F7">
        <w:rPr>
          <w:bCs/>
          <w:sz w:val="26"/>
          <w:szCs w:val="26"/>
        </w:rPr>
        <w:t>спортивного мероприятия в Едином календарном плане межрегиональных и всеро</w:t>
      </w:r>
      <w:r w:rsidR="00215E45" w:rsidRPr="009A02F7">
        <w:rPr>
          <w:bCs/>
          <w:sz w:val="26"/>
          <w:szCs w:val="26"/>
        </w:rPr>
        <w:t>с</w:t>
      </w:r>
      <w:r w:rsidR="005C0C51" w:rsidRPr="009A02F7">
        <w:rPr>
          <w:bCs/>
          <w:sz w:val="26"/>
          <w:szCs w:val="26"/>
        </w:rPr>
        <w:t>с</w:t>
      </w:r>
      <w:r w:rsidR="00A36165" w:rsidRPr="009A02F7">
        <w:rPr>
          <w:bCs/>
          <w:sz w:val="26"/>
          <w:szCs w:val="26"/>
        </w:rPr>
        <w:t>ийских физкультурных мероприятий</w:t>
      </w:r>
      <w:r w:rsidR="005C0C51" w:rsidRPr="009A02F7">
        <w:rPr>
          <w:bCs/>
          <w:sz w:val="26"/>
          <w:szCs w:val="26"/>
        </w:rPr>
        <w:t xml:space="preserve"> и спортивных мероприятий</w:t>
      </w:r>
      <w:r w:rsidR="00215E45" w:rsidRPr="009A02F7">
        <w:rPr>
          <w:bCs/>
          <w:sz w:val="26"/>
          <w:szCs w:val="26"/>
        </w:rPr>
        <w:t xml:space="preserve">, а так же в календарном плане официальных физкультурных мероприятий и </w:t>
      </w:r>
      <w:r w:rsidR="009A02F7" w:rsidRPr="009A02F7">
        <w:rPr>
          <w:bCs/>
          <w:sz w:val="26"/>
          <w:szCs w:val="26"/>
        </w:rPr>
        <w:t>спортивных</w:t>
      </w:r>
      <w:r w:rsidR="00215E45" w:rsidRPr="009A02F7">
        <w:rPr>
          <w:bCs/>
          <w:sz w:val="26"/>
          <w:szCs w:val="26"/>
        </w:rPr>
        <w:t xml:space="preserve"> мероприятий</w:t>
      </w:r>
      <w:r w:rsidR="005C0C51" w:rsidRPr="009A02F7">
        <w:rPr>
          <w:bCs/>
          <w:sz w:val="26"/>
          <w:szCs w:val="26"/>
        </w:rPr>
        <w:t xml:space="preserve"> </w:t>
      </w:r>
      <w:r w:rsidR="00215E45" w:rsidRPr="009A02F7">
        <w:rPr>
          <w:bCs/>
          <w:sz w:val="26"/>
          <w:szCs w:val="26"/>
        </w:rPr>
        <w:t>субъектов Росси</w:t>
      </w:r>
      <w:r w:rsidR="009A02F7">
        <w:rPr>
          <w:bCs/>
          <w:sz w:val="26"/>
          <w:szCs w:val="26"/>
        </w:rPr>
        <w:t xml:space="preserve">йской Федерации, </w:t>
      </w:r>
      <w:r w:rsidR="00215E45" w:rsidRPr="009A02F7">
        <w:rPr>
          <w:bCs/>
          <w:sz w:val="26"/>
          <w:szCs w:val="26"/>
        </w:rPr>
        <w:t>и спортивных мероприятий муниципальных образований по предложениям спортивных федерации Удмуртской Республики, руководителей физкультурно – спортивных организаций, организаций, осуществляющих спортивную подготовку или образовательных организаций, проводимых в соответствии с правилами видов</w:t>
      </w:r>
      <w:proofErr w:type="gramEnd"/>
      <w:r w:rsidR="00215E45" w:rsidRPr="009A02F7">
        <w:rPr>
          <w:bCs/>
          <w:sz w:val="26"/>
          <w:szCs w:val="26"/>
        </w:rPr>
        <w:t xml:space="preserve"> спорта;</w:t>
      </w:r>
    </w:p>
    <w:p w:rsidR="00215E45" w:rsidRPr="009A02F7" w:rsidRDefault="00215E45" w:rsidP="005877B1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A02F7">
        <w:rPr>
          <w:bCs/>
          <w:sz w:val="26"/>
          <w:szCs w:val="26"/>
        </w:rPr>
        <w:tab/>
        <w:t>3)</w:t>
      </w:r>
      <w:r w:rsidR="00A36165" w:rsidRPr="009A02F7">
        <w:rPr>
          <w:bCs/>
          <w:sz w:val="26"/>
          <w:szCs w:val="26"/>
        </w:rPr>
        <w:t xml:space="preserve"> проверка протокола (выписки из протокола)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A36165" w:rsidRPr="00A36165" w:rsidRDefault="00215E45" w:rsidP="00A36165">
      <w:pPr>
        <w:shd w:val="clear" w:color="auto" w:fill="FFFFFF" w:themeFill="background1"/>
        <w:rPr>
          <w:bCs/>
          <w:sz w:val="26"/>
          <w:szCs w:val="26"/>
        </w:rPr>
      </w:pPr>
      <w:r w:rsidRPr="009A02F7">
        <w:rPr>
          <w:bCs/>
          <w:sz w:val="26"/>
          <w:szCs w:val="26"/>
        </w:rPr>
        <w:tab/>
        <w:t xml:space="preserve">4) </w:t>
      </w:r>
      <w:r w:rsidR="00A36165" w:rsidRPr="009A02F7">
        <w:rPr>
          <w:bCs/>
          <w:sz w:val="26"/>
          <w:szCs w:val="26"/>
        </w:rPr>
        <w:t>проверка справки о составе и квалификации судейской коллегии, подписанной председателем главной судейской коллегии соревнования (главным судьей) (за исключен</w:t>
      </w:r>
      <w:r w:rsidR="009A02F7">
        <w:rPr>
          <w:bCs/>
          <w:sz w:val="26"/>
          <w:szCs w:val="26"/>
        </w:rPr>
        <w:t>ием международных соревнований).</w:t>
      </w:r>
    </w:p>
    <w:p w:rsidR="00EC02D5" w:rsidRPr="00EC02D5" w:rsidRDefault="00EC02D5" w:rsidP="00EC02D5">
      <w:pPr>
        <w:ind w:firstLine="709"/>
        <w:jc w:val="both"/>
        <w:rPr>
          <w:sz w:val="26"/>
          <w:szCs w:val="26"/>
        </w:rPr>
      </w:pPr>
      <w:r w:rsidRPr="00EC02D5">
        <w:rPr>
          <w:sz w:val="26"/>
          <w:szCs w:val="26"/>
        </w:rPr>
        <w:t>Результатом выполнения административной процедуры является решение о предоставлении (отказе в предоставлении) муниципальной услуги.</w:t>
      </w:r>
    </w:p>
    <w:p w:rsidR="00A36165" w:rsidRDefault="00A36165" w:rsidP="00215E45">
      <w:pPr>
        <w:ind w:firstLine="709"/>
        <w:jc w:val="both"/>
        <w:rPr>
          <w:b/>
          <w:sz w:val="26"/>
          <w:szCs w:val="26"/>
        </w:rPr>
      </w:pPr>
    </w:p>
    <w:p w:rsidR="00215E45" w:rsidRPr="00215E45" w:rsidRDefault="00215E45" w:rsidP="00215E45">
      <w:pPr>
        <w:ind w:firstLine="709"/>
        <w:jc w:val="both"/>
        <w:rPr>
          <w:b/>
          <w:sz w:val="26"/>
          <w:szCs w:val="26"/>
        </w:rPr>
      </w:pPr>
      <w:r w:rsidRPr="00215E45">
        <w:rPr>
          <w:b/>
          <w:sz w:val="26"/>
          <w:szCs w:val="26"/>
        </w:rPr>
        <w:t xml:space="preserve">3.5. Подготовка результата </w:t>
      </w:r>
      <w:r w:rsidRPr="00215E45">
        <w:rPr>
          <w:b/>
          <w:bCs/>
          <w:sz w:val="26"/>
          <w:szCs w:val="26"/>
        </w:rPr>
        <w:t>предоставления муниципальной услуги.</w:t>
      </w:r>
    </w:p>
    <w:p w:rsidR="00215E45" w:rsidRPr="00215E45" w:rsidRDefault="00215E45" w:rsidP="00215E45">
      <w:pPr>
        <w:ind w:firstLine="709"/>
        <w:jc w:val="both"/>
        <w:rPr>
          <w:sz w:val="26"/>
          <w:szCs w:val="26"/>
        </w:rPr>
      </w:pPr>
      <w:r w:rsidRPr="00215E45">
        <w:rPr>
          <w:sz w:val="26"/>
          <w:szCs w:val="26"/>
        </w:rPr>
        <w:t xml:space="preserve">Основанием для начала административной процедуры является принятие решения Исполнителем о предоставлении </w:t>
      </w:r>
      <w:r w:rsidRPr="00215E45">
        <w:rPr>
          <w:color w:val="000000"/>
          <w:sz w:val="26"/>
          <w:szCs w:val="26"/>
        </w:rPr>
        <w:t>(отказе в предоставлении) муниципальной</w:t>
      </w:r>
      <w:r w:rsidRPr="00215E45">
        <w:rPr>
          <w:sz w:val="26"/>
          <w:szCs w:val="26"/>
        </w:rPr>
        <w:t xml:space="preserve"> услуги.</w:t>
      </w:r>
    </w:p>
    <w:p w:rsidR="00215E45" w:rsidRPr="00215E45" w:rsidRDefault="00215E45" w:rsidP="00215E4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5E45">
        <w:rPr>
          <w:rFonts w:ascii="Times New Roman" w:hAnsi="Times New Roman" w:cs="Times New Roman"/>
          <w:color w:val="000000"/>
          <w:sz w:val="26"/>
          <w:szCs w:val="26"/>
        </w:rPr>
        <w:t xml:space="preserve">В срок, не превышающий </w:t>
      </w:r>
      <w:r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215E4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тридцать</w:t>
      </w:r>
      <w:r w:rsidRPr="00215E45">
        <w:rPr>
          <w:rFonts w:ascii="Times New Roman" w:hAnsi="Times New Roman" w:cs="Times New Roman"/>
          <w:color w:val="000000"/>
          <w:sz w:val="26"/>
          <w:szCs w:val="26"/>
        </w:rPr>
        <w:t xml:space="preserve">) дней со дня поступления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документов </w:t>
      </w:r>
      <w:r w:rsidRPr="00215E45">
        <w:rPr>
          <w:rFonts w:ascii="Times New Roman" w:hAnsi="Times New Roman" w:cs="Times New Roman"/>
          <w:color w:val="000000"/>
          <w:sz w:val="26"/>
          <w:szCs w:val="26"/>
        </w:rPr>
        <w:t>Исполнитель, при наличии оснований:</w:t>
      </w:r>
    </w:p>
    <w:p w:rsidR="00215E45" w:rsidRPr="009A02F7" w:rsidRDefault="00215E45" w:rsidP="009A02F7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15E45">
        <w:rPr>
          <w:sz w:val="26"/>
          <w:szCs w:val="26"/>
        </w:rPr>
        <w:t xml:space="preserve">- </w:t>
      </w:r>
      <w:r w:rsidR="009A02F7" w:rsidRPr="00215E45">
        <w:rPr>
          <w:sz w:val="26"/>
          <w:szCs w:val="26"/>
        </w:rPr>
        <w:t>о</w:t>
      </w:r>
      <w:r w:rsidR="009A02F7">
        <w:rPr>
          <w:sz w:val="26"/>
          <w:szCs w:val="26"/>
        </w:rPr>
        <w:t>существляет подготовку проекта П</w:t>
      </w:r>
      <w:r w:rsidR="009A02F7" w:rsidRPr="00215E45">
        <w:rPr>
          <w:sz w:val="26"/>
          <w:szCs w:val="26"/>
        </w:rPr>
        <w:t>остановления, его согласование с другими структурными подразделениями, подписание, после издания постановления,</w:t>
      </w:r>
      <w:r w:rsidR="009A02F7">
        <w:rPr>
          <w:sz w:val="26"/>
          <w:szCs w:val="26"/>
        </w:rPr>
        <w:t xml:space="preserve"> регистрирует его в Журнале регистрации;</w:t>
      </w:r>
    </w:p>
    <w:p w:rsidR="00215E45" w:rsidRPr="009A02F7" w:rsidRDefault="00215E45" w:rsidP="00215E45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A02F7">
        <w:rPr>
          <w:sz w:val="26"/>
          <w:szCs w:val="26"/>
        </w:rPr>
        <w:t xml:space="preserve">- </w:t>
      </w:r>
      <w:r w:rsidR="009A02F7" w:rsidRPr="00215E45">
        <w:rPr>
          <w:sz w:val="26"/>
          <w:szCs w:val="26"/>
        </w:rPr>
        <w:t>осуществляет под</w:t>
      </w:r>
      <w:r w:rsidR="009A02F7" w:rsidRPr="00215E45">
        <w:rPr>
          <w:color w:val="000000"/>
          <w:sz w:val="26"/>
          <w:szCs w:val="26"/>
        </w:rPr>
        <w:t xml:space="preserve">готовку мотивированного отказа и передает его </w:t>
      </w:r>
      <w:r w:rsidR="009A02F7">
        <w:rPr>
          <w:color w:val="000000"/>
          <w:sz w:val="26"/>
          <w:szCs w:val="26"/>
        </w:rPr>
        <w:t>Заместителю Главы Администрации города Сарапула по социальной сфере</w:t>
      </w:r>
      <w:r w:rsidR="009A02F7" w:rsidRPr="00215E45">
        <w:rPr>
          <w:color w:val="000000"/>
          <w:sz w:val="26"/>
          <w:szCs w:val="26"/>
        </w:rPr>
        <w:t xml:space="preserve"> на подпись.</w:t>
      </w:r>
    </w:p>
    <w:p w:rsidR="00215E45" w:rsidRPr="00215E45" w:rsidRDefault="00215E45" w:rsidP="00215E45">
      <w:pPr>
        <w:tabs>
          <w:tab w:val="left" w:pos="6509"/>
        </w:tabs>
        <w:ind w:firstLine="567"/>
        <w:jc w:val="both"/>
        <w:rPr>
          <w:sz w:val="26"/>
          <w:szCs w:val="26"/>
        </w:rPr>
      </w:pPr>
      <w:r w:rsidRPr="009A02F7">
        <w:rPr>
          <w:sz w:val="26"/>
          <w:szCs w:val="26"/>
        </w:rPr>
        <w:t xml:space="preserve">Результатом выполнения административной процедуры является </w:t>
      </w:r>
      <w:r w:rsidR="00504EF0" w:rsidRPr="009A02F7">
        <w:rPr>
          <w:sz w:val="26"/>
          <w:szCs w:val="26"/>
        </w:rPr>
        <w:t>издание</w:t>
      </w:r>
      <w:r w:rsidR="00B1322F">
        <w:rPr>
          <w:sz w:val="26"/>
          <w:szCs w:val="26"/>
        </w:rPr>
        <w:t xml:space="preserve"> П</w:t>
      </w:r>
      <w:r w:rsidRPr="00215E45">
        <w:rPr>
          <w:sz w:val="26"/>
          <w:szCs w:val="26"/>
        </w:rPr>
        <w:t xml:space="preserve">остановления или подписание </w:t>
      </w:r>
      <w:r w:rsidR="00B1322F">
        <w:rPr>
          <w:sz w:val="26"/>
          <w:szCs w:val="26"/>
        </w:rPr>
        <w:t>Заместителем Главы Администрации города Сарапула по социальной сфере</w:t>
      </w:r>
      <w:r w:rsidRPr="00215E45">
        <w:rPr>
          <w:sz w:val="26"/>
          <w:szCs w:val="26"/>
        </w:rPr>
        <w:t xml:space="preserve"> отказа в предоставлении муниципальной услуги.</w:t>
      </w:r>
    </w:p>
    <w:p w:rsidR="00215E45" w:rsidRPr="00215E45" w:rsidRDefault="00215E45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1322F" w:rsidRPr="00B1322F" w:rsidRDefault="00B1322F" w:rsidP="00B1322F">
      <w:pPr>
        <w:ind w:firstLine="709"/>
        <w:jc w:val="both"/>
        <w:rPr>
          <w:b/>
          <w:color w:val="000000"/>
          <w:sz w:val="26"/>
          <w:szCs w:val="26"/>
        </w:rPr>
      </w:pPr>
      <w:r w:rsidRPr="00B1322F">
        <w:rPr>
          <w:b/>
          <w:color w:val="000000"/>
          <w:sz w:val="26"/>
          <w:szCs w:val="26"/>
        </w:rPr>
        <w:t>3.6. Передача результата предоставления муниципальной услуги подразделением, предоставляющим муниципальную услугу, в МФЦ</w:t>
      </w:r>
    </w:p>
    <w:p w:rsidR="00B1322F" w:rsidRPr="00B1322F" w:rsidRDefault="00B1322F" w:rsidP="00B1322F">
      <w:pPr>
        <w:ind w:firstLine="709"/>
        <w:jc w:val="both"/>
        <w:rPr>
          <w:color w:val="000000"/>
          <w:sz w:val="26"/>
          <w:szCs w:val="26"/>
        </w:rPr>
      </w:pPr>
      <w:r w:rsidRPr="00B1322F">
        <w:rPr>
          <w:color w:val="000000"/>
          <w:sz w:val="26"/>
          <w:szCs w:val="26"/>
        </w:rPr>
        <w:t>Исполнитель посредством информационного взаимодействия предоставляет в МФЦ информацию о ходе и результатах исполнения муниципальной услуги.</w:t>
      </w:r>
    </w:p>
    <w:p w:rsidR="00B1322F" w:rsidRPr="00B1322F" w:rsidRDefault="00B1322F" w:rsidP="00B1322F">
      <w:pPr>
        <w:ind w:firstLine="709"/>
        <w:jc w:val="both"/>
        <w:rPr>
          <w:color w:val="000000"/>
          <w:sz w:val="26"/>
          <w:szCs w:val="26"/>
        </w:rPr>
      </w:pPr>
      <w:r w:rsidRPr="00B1322F">
        <w:rPr>
          <w:color w:val="000000"/>
          <w:sz w:val="26"/>
          <w:szCs w:val="26"/>
        </w:rPr>
        <w:lastRenderedPageBreak/>
        <w:t>Специалист МФЦ осуществляет в информационной системе учет прохождения муниципальной услуги.</w:t>
      </w:r>
    </w:p>
    <w:p w:rsidR="00B1322F" w:rsidRPr="00B1322F" w:rsidRDefault="00B1322F" w:rsidP="00B1322F">
      <w:pPr>
        <w:ind w:firstLine="709"/>
        <w:jc w:val="both"/>
        <w:rPr>
          <w:color w:val="000000"/>
          <w:sz w:val="26"/>
          <w:szCs w:val="26"/>
        </w:rPr>
      </w:pPr>
      <w:r w:rsidRPr="00B1322F">
        <w:rPr>
          <w:color w:val="000000"/>
          <w:sz w:val="26"/>
          <w:szCs w:val="26"/>
        </w:rPr>
        <w:t xml:space="preserve">Специалист МФЦ на основе сведений, сформированных в информационной системе, обеспечивает информирование заявителя о прохождении муниципальной услуги в ответ на запросы </w:t>
      </w:r>
      <w:r>
        <w:rPr>
          <w:color w:val="000000"/>
          <w:sz w:val="26"/>
          <w:szCs w:val="26"/>
        </w:rPr>
        <w:t>з</w:t>
      </w:r>
      <w:r w:rsidRPr="00B1322F">
        <w:rPr>
          <w:color w:val="000000"/>
          <w:sz w:val="26"/>
          <w:szCs w:val="26"/>
        </w:rPr>
        <w:t>аявителя по телефону, при личном обращении или в электронном виде по технологиям, предусмотренным в информационной системе.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>Испо</w:t>
      </w:r>
      <w:r>
        <w:rPr>
          <w:sz w:val="26"/>
          <w:szCs w:val="26"/>
        </w:rPr>
        <w:t>лнитель в срок до 10.00 часов 30</w:t>
      </w:r>
      <w:r w:rsidRPr="00B1322F">
        <w:rPr>
          <w:sz w:val="26"/>
          <w:szCs w:val="26"/>
        </w:rPr>
        <w:t xml:space="preserve">-го рабочего дня со дня подачи </w:t>
      </w:r>
      <w:r>
        <w:rPr>
          <w:sz w:val="26"/>
          <w:szCs w:val="26"/>
        </w:rPr>
        <w:t>документов</w:t>
      </w:r>
      <w:r w:rsidRPr="00B1322F">
        <w:rPr>
          <w:sz w:val="26"/>
          <w:szCs w:val="26"/>
        </w:rPr>
        <w:t xml:space="preserve"> в МФЦ о предоставлении муниципальной услуги формирует результат предоставления муниципальной услуги и обеспечивает передачу его специалисту МФЦ, согласно описи. Специалист МФЦ обеспечивает организацию получения </w:t>
      </w:r>
      <w:r w:rsidRPr="00C15CAA">
        <w:rPr>
          <w:sz w:val="26"/>
          <w:szCs w:val="26"/>
        </w:rPr>
        <w:t xml:space="preserve">результата муниципальной услуги от </w:t>
      </w:r>
      <w:r w:rsidR="00624A56" w:rsidRPr="00C15CAA">
        <w:rPr>
          <w:bCs/>
          <w:sz w:val="26"/>
          <w:szCs w:val="26"/>
        </w:rPr>
        <w:t>Управления</w:t>
      </w:r>
      <w:r w:rsidRPr="00C15CAA">
        <w:rPr>
          <w:sz w:val="26"/>
          <w:szCs w:val="26"/>
        </w:rPr>
        <w:t xml:space="preserve"> в срок с 10.00 до 11.00 часов 30-</w:t>
      </w:r>
      <w:r w:rsidRPr="00B1322F">
        <w:rPr>
          <w:sz w:val="26"/>
          <w:szCs w:val="26"/>
        </w:rPr>
        <w:t xml:space="preserve">го рабочего дня со дня подачи </w:t>
      </w:r>
      <w:r>
        <w:rPr>
          <w:sz w:val="26"/>
          <w:szCs w:val="26"/>
        </w:rPr>
        <w:t>документов</w:t>
      </w:r>
      <w:r w:rsidRPr="00B1322F">
        <w:rPr>
          <w:sz w:val="26"/>
          <w:szCs w:val="26"/>
        </w:rPr>
        <w:t xml:space="preserve"> в МФЦ.</w:t>
      </w:r>
    </w:p>
    <w:p w:rsidR="00B1322F" w:rsidRPr="00B1322F" w:rsidRDefault="00B1322F" w:rsidP="00B1322F">
      <w:pPr>
        <w:spacing w:before="120" w:after="24"/>
        <w:ind w:firstLine="709"/>
        <w:jc w:val="both"/>
        <w:rPr>
          <w:b/>
          <w:bCs/>
          <w:sz w:val="26"/>
          <w:szCs w:val="26"/>
        </w:rPr>
      </w:pPr>
      <w:r w:rsidRPr="00B1322F">
        <w:rPr>
          <w:b/>
          <w:bCs/>
          <w:sz w:val="26"/>
          <w:szCs w:val="26"/>
        </w:rPr>
        <w:t xml:space="preserve">3.7. </w:t>
      </w:r>
      <w:r w:rsidRPr="00B1322F">
        <w:rPr>
          <w:b/>
          <w:sz w:val="26"/>
          <w:szCs w:val="26"/>
        </w:rPr>
        <w:t xml:space="preserve">Уведомление заявителя о принятом решении и </w:t>
      </w:r>
      <w:r w:rsidRPr="00B1322F">
        <w:rPr>
          <w:b/>
          <w:bCs/>
          <w:sz w:val="26"/>
          <w:szCs w:val="26"/>
        </w:rPr>
        <w:t xml:space="preserve">выдача результата предоставления муниципальной услуги </w:t>
      </w:r>
      <w:r>
        <w:rPr>
          <w:b/>
          <w:bCs/>
          <w:sz w:val="26"/>
          <w:szCs w:val="26"/>
        </w:rPr>
        <w:t>з</w:t>
      </w:r>
      <w:r w:rsidRPr="00B1322F">
        <w:rPr>
          <w:b/>
          <w:bCs/>
          <w:sz w:val="26"/>
          <w:szCs w:val="26"/>
        </w:rPr>
        <w:t>аявителю</w:t>
      </w:r>
    </w:p>
    <w:p w:rsidR="00B1322F" w:rsidRPr="00B1322F" w:rsidRDefault="00B1322F" w:rsidP="00B1322F">
      <w:pPr>
        <w:ind w:firstLine="709"/>
        <w:jc w:val="both"/>
        <w:rPr>
          <w:spacing w:val="10"/>
          <w:sz w:val="26"/>
          <w:szCs w:val="26"/>
        </w:rPr>
      </w:pPr>
      <w:r w:rsidRPr="00B1322F">
        <w:rPr>
          <w:spacing w:val="10"/>
          <w:sz w:val="26"/>
          <w:szCs w:val="26"/>
        </w:rPr>
        <w:t xml:space="preserve">Основанием для начала выдачи документов является поступление Исполнителю либо специалисту МФЦ, ответственному за выдачу документов, результата </w:t>
      </w:r>
      <w:r w:rsidRPr="00B1322F">
        <w:rPr>
          <w:bCs/>
          <w:spacing w:val="10"/>
          <w:sz w:val="26"/>
          <w:szCs w:val="26"/>
        </w:rPr>
        <w:t xml:space="preserve">предоставления муниципальной услуги </w:t>
      </w:r>
      <w:r>
        <w:rPr>
          <w:spacing w:val="10"/>
          <w:sz w:val="26"/>
          <w:szCs w:val="26"/>
        </w:rPr>
        <w:t>для выдачи их з</w:t>
      </w:r>
      <w:r w:rsidRPr="00B1322F">
        <w:rPr>
          <w:spacing w:val="10"/>
          <w:sz w:val="26"/>
          <w:szCs w:val="26"/>
        </w:rPr>
        <w:t>аявителю.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 xml:space="preserve">Уведомление заявителя о принятом решении осуществляется Исполнителем либо специалистом МФЦ, ответственным за выдачу документов по желанию заявителя: лично, по почте, по телефону, через МФЦ, в электронной форме в личный кабинет </w:t>
      </w:r>
      <w:r>
        <w:rPr>
          <w:sz w:val="26"/>
          <w:szCs w:val="26"/>
        </w:rPr>
        <w:t>з</w:t>
      </w:r>
      <w:r w:rsidRPr="00B1322F">
        <w:rPr>
          <w:sz w:val="26"/>
          <w:szCs w:val="26"/>
        </w:rPr>
        <w:t>аявителя.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</w:t>
      </w:r>
      <w:r>
        <w:rPr>
          <w:sz w:val="26"/>
          <w:szCs w:val="26"/>
        </w:rPr>
        <w:t>з</w:t>
      </w:r>
      <w:r w:rsidRPr="00B1322F">
        <w:rPr>
          <w:sz w:val="26"/>
          <w:szCs w:val="26"/>
        </w:rPr>
        <w:t xml:space="preserve">аявителя в ЕПГУ или РПГУ и (в случае выбора заявителя) выдача </w:t>
      </w:r>
      <w:r>
        <w:rPr>
          <w:sz w:val="26"/>
          <w:szCs w:val="26"/>
        </w:rPr>
        <w:t>з</w:t>
      </w:r>
      <w:r w:rsidRPr="00B1322F">
        <w:rPr>
          <w:sz w:val="26"/>
          <w:szCs w:val="26"/>
        </w:rPr>
        <w:t xml:space="preserve">аявителю в МФЦ документа на бумажном носителе, подтверждающего содержание электронного документа, направленного </w:t>
      </w:r>
      <w:proofErr w:type="gramStart"/>
      <w:r w:rsidRPr="00B1322F">
        <w:rPr>
          <w:bCs/>
          <w:sz w:val="26"/>
          <w:szCs w:val="26"/>
        </w:rPr>
        <w:t>подразделением</w:t>
      </w:r>
      <w:proofErr w:type="gramEnd"/>
      <w:r w:rsidRPr="00B1322F">
        <w:rPr>
          <w:bCs/>
          <w:sz w:val="26"/>
          <w:szCs w:val="26"/>
        </w:rPr>
        <w:t xml:space="preserve"> предоставляющим муниципальную услугу</w:t>
      </w:r>
      <w:r w:rsidRPr="00B1322F">
        <w:rPr>
          <w:sz w:val="26"/>
          <w:szCs w:val="26"/>
        </w:rPr>
        <w:t xml:space="preserve">. 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 xml:space="preserve">Электронные документы, являющиеся результатом предоставления услуги, готовятся в формате </w:t>
      </w:r>
      <w:proofErr w:type="spellStart"/>
      <w:r w:rsidRPr="00B1322F">
        <w:rPr>
          <w:sz w:val="26"/>
          <w:szCs w:val="26"/>
        </w:rPr>
        <w:t>pdf</w:t>
      </w:r>
      <w:proofErr w:type="spellEnd"/>
      <w:r w:rsidRPr="00B1322F">
        <w:rPr>
          <w:sz w:val="26"/>
          <w:szCs w:val="26"/>
        </w:rPr>
        <w:t xml:space="preserve">, подписываются усиленной квалифицированной ЭП уполномоченного должностного лица Администрации. Указанные документы в формате электронного архива </w:t>
      </w:r>
      <w:proofErr w:type="spellStart"/>
      <w:r w:rsidRPr="00B1322F">
        <w:rPr>
          <w:sz w:val="26"/>
          <w:szCs w:val="26"/>
        </w:rPr>
        <w:t>zip</w:t>
      </w:r>
      <w:proofErr w:type="spellEnd"/>
      <w:r>
        <w:rPr>
          <w:sz w:val="26"/>
          <w:szCs w:val="26"/>
        </w:rPr>
        <w:t xml:space="preserve"> направляются в личный кабинет з</w:t>
      </w:r>
      <w:r w:rsidRPr="00B1322F">
        <w:rPr>
          <w:sz w:val="26"/>
          <w:szCs w:val="26"/>
        </w:rPr>
        <w:t xml:space="preserve">аявителя. При подписании документов усиленной квалифицированной ЭП </w:t>
      </w:r>
      <w:proofErr w:type="gramStart"/>
      <w:r w:rsidRPr="00B1322F">
        <w:rPr>
          <w:sz w:val="26"/>
          <w:szCs w:val="26"/>
        </w:rPr>
        <w:t>заверение подлинности</w:t>
      </w:r>
      <w:proofErr w:type="gramEnd"/>
      <w:r w:rsidRPr="00B1322F">
        <w:rPr>
          <w:sz w:val="26"/>
          <w:szCs w:val="26"/>
        </w:rPr>
        <w:t xml:space="preserve"> подписи должностного лица оттиском печати Администрации не требуется.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>В любое вре</w:t>
      </w:r>
      <w:r>
        <w:rPr>
          <w:sz w:val="26"/>
          <w:szCs w:val="26"/>
        </w:rPr>
        <w:t>мя с момента приема документов з</w:t>
      </w:r>
      <w:r w:rsidRPr="00B1322F">
        <w:rPr>
          <w:sz w:val="26"/>
          <w:szCs w:val="26"/>
        </w:rPr>
        <w:t>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>Исполнитель либо специалист МФЦ, ответственный за выдачу доку</w:t>
      </w:r>
      <w:r w:rsidR="00FF75FF">
        <w:rPr>
          <w:sz w:val="26"/>
          <w:szCs w:val="26"/>
        </w:rPr>
        <w:t>ментов, устанавливает личность з</w:t>
      </w:r>
      <w:r w:rsidRPr="00B1322F">
        <w:rPr>
          <w:sz w:val="26"/>
          <w:szCs w:val="26"/>
        </w:rPr>
        <w:t>аявителя, в том числе проверяет документ, удостоверяющий лич</w:t>
      </w:r>
      <w:r w:rsidR="00FF75FF">
        <w:rPr>
          <w:sz w:val="26"/>
          <w:szCs w:val="26"/>
        </w:rPr>
        <w:t>ность, проверяет правомочность з</w:t>
      </w:r>
      <w:r w:rsidRPr="00B1322F">
        <w:rPr>
          <w:sz w:val="26"/>
          <w:szCs w:val="26"/>
        </w:rPr>
        <w:t>аявителя, в том числе полномочия представителя.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 xml:space="preserve">Исполнитель либо специалист МФЦ, ответственный за выдачу документов, делает запись в книге учета выданных документов, в расписке,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учета выданных документов и в расписке. Исполнитель либо специалист МФЦ, ответственный за выдачу документов, выдает документы </w:t>
      </w:r>
      <w:r w:rsidR="00FF75FF">
        <w:rPr>
          <w:sz w:val="26"/>
          <w:szCs w:val="26"/>
        </w:rPr>
        <w:t>з</w:t>
      </w:r>
      <w:r w:rsidRPr="00B1322F">
        <w:rPr>
          <w:sz w:val="26"/>
          <w:szCs w:val="26"/>
        </w:rPr>
        <w:t>аявителю.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lastRenderedPageBreak/>
        <w:t xml:space="preserve">В случае если </w:t>
      </w:r>
      <w:r w:rsidR="00FF75FF">
        <w:rPr>
          <w:sz w:val="26"/>
          <w:szCs w:val="26"/>
        </w:rPr>
        <w:t>з</w:t>
      </w:r>
      <w:r w:rsidRPr="00B1322F">
        <w:rPr>
          <w:sz w:val="26"/>
          <w:szCs w:val="26"/>
        </w:rPr>
        <w:t xml:space="preserve">аявитель в установленный в расписке срок не обратился в </w:t>
      </w:r>
      <w:r w:rsidR="00624A56" w:rsidRPr="00C15CAA">
        <w:rPr>
          <w:bCs/>
          <w:sz w:val="26"/>
          <w:szCs w:val="26"/>
        </w:rPr>
        <w:t>Управление</w:t>
      </w:r>
      <w:r w:rsidRPr="00C15CAA">
        <w:rPr>
          <w:sz w:val="26"/>
          <w:szCs w:val="26"/>
        </w:rPr>
        <w:t xml:space="preserve"> либо МФЦ для получения результата предоставления муниципальной</w:t>
      </w:r>
      <w:r w:rsidRPr="00B1322F">
        <w:rPr>
          <w:sz w:val="26"/>
          <w:szCs w:val="26"/>
        </w:rPr>
        <w:t xml:space="preserve"> услуги, его документы хранятся </w:t>
      </w:r>
      <w:r w:rsidRPr="009A02F7">
        <w:rPr>
          <w:sz w:val="26"/>
          <w:szCs w:val="26"/>
        </w:rPr>
        <w:t>до востребования.</w:t>
      </w:r>
    </w:p>
    <w:p w:rsidR="00B1322F" w:rsidRPr="00B1322F" w:rsidRDefault="00B1322F" w:rsidP="00B1322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 xml:space="preserve">Выполнение административной процедуры: </w:t>
      </w:r>
      <w:r w:rsidR="00FF75FF">
        <w:rPr>
          <w:sz w:val="26"/>
          <w:szCs w:val="26"/>
        </w:rPr>
        <w:t>3</w:t>
      </w:r>
      <w:r w:rsidRPr="00B1322F">
        <w:rPr>
          <w:sz w:val="26"/>
          <w:szCs w:val="26"/>
        </w:rPr>
        <w:t xml:space="preserve"> рабочих дня </w:t>
      </w:r>
      <w:proofErr w:type="gramStart"/>
      <w:r w:rsidRPr="00B1322F">
        <w:rPr>
          <w:sz w:val="26"/>
          <w:szCs w:val="26"/>
        </w:rPr>
        <w:t xml:space="preserve">с даты </w:t>
      </w:r>
      <w:r w:rsidR="00FF75FF">
        <w:rPr>
          <w:sz w:val="26"/>
          <w:szCs w:val="26"/>
        </w:rPr>
        <w:t>издания</w:t>
      </w:r>
      <w:proofErr w:type="gramEnd"/>
      <w:r w:rsidR="00FF75FF">
        <w:rPr>
          <w:sz w:val="26"/>
          <w:szCs w:val="26"/>
        </w:rPr>
        <w:t xml:space="preserve"> Постановления или </w:t>
      </w:r>
      <w:r w:rsidRPr="00B1322F">
        <w:rPr>
          <w:sz w:val="26"/>
          <w:szCs w:val="26"/>
        </w:rPr>
        <w:t xml:space="preserve">подписания </w:t>
      </w:r>
      <w:r w:rsidR="00FF75FF">
        <w:rPr>
          <w:sz w:val="26"/>
          <w:szCs w:val="26"/>
        </w:rPr>
        <w:t>отказа в предоставлении муниципальной услуги.</w:t>
      </w:r>
    </w:p>
    <w:p w:rsidR="0099366D" w:rsidRDefault="00B1322F" w:rsidP="00FF75FF">
      <w:pPr>
        <w:ind w:firstLine="709"/>
        <w:jc w:val="both"/>
        <w:rPr>
          <w:sz w:val="26"/>
          <w:szCs w:val="26"/>
        </w:rPr>
      </w:pPr>
      <w:r w:rsidRPr="00B1322F">
        <w:rPr>
          <w:sz w:val="26"/>
          <w:szCs w:val="26"/>
        </w:rPr>
        <w:t xml:space="preserve">Результатом выполнения административной процедуры является </w:t>
      </w:r>
      <w:r w:rsidR="00FF75FF">
        <w:rPr>
          <w:sz w:val="26"/>
          <w:szCs w:val="26"/>
        </w:rPr>
        <w:t>уведомление з</w:t>
      </w:r>
      <w:r w:rsidRPr="00B1322F">
        <w:rPr>
          <w:sz w:val="26"/>
          <w:szCs w:val="26"/>
        </w:rPr>
        <w:t>аявителя о принятом решении и выдача результата выполнения муниципальной услуги.</w:t>
      </w:r>
    </w:p>
    <w:p w:rsidR="00FF75FF" w:rsidRPr="00FF75FF" w:rsidRDefault="00FF75FF" w:rsidP="00FF75FF">
      <w:pPr>
        <w:ind w:firstLine="709"/>
        <w:jc w:val="both"/>
        <w:rPr>
          <w:sz w:val="26"/>
          <w:szCs w:val="26"/>
        </w:rPr>
      </w:pPr>
    </w:p>
    <w:p w:rsidR="007826D6" w:rsidRDefault="0099366D" w:rsidP="0099366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 xml:space="preserve">4. </w:t>
      </w:r>
      <w:r w:rsidRPr="001B0D30">
        <w:rPr>
          <w:b/>
          <w:bCs/>
          <w:sz w:val="26"/>
          <w:szCs w:val="26"/>
        </w:rPr>
        <w:t xml:space="preserve">ФОРМЫ </w:t>
      </w:r>
      <w:proofErr w:type="gramStart"/>
      <w:r w:rsidRPr="001B0D30">
        <w:rPr>
          <w:b/>
          <w:bCs/>
          <w:sz w:val="26"/>
          <w:szCs w:val="26"/>
        </w:rPr>
        <w:t>КОНТРОЛЯ ЗА</w:t>
      </w:r>
      <w:proofErr w:type="gramEnd"/>
      <w:r w:rsidRPr="001B0D30">
        <w:rPr>
          <w:b/>
          <w:bCs/>
          <w:sz w:val="26"/>
          <w:szCs w:val="26"/>
        </w:rPr>
        <w:t xml:space="preserve"> ИСПОЛНЕНИЕМ АДМИНИСТРАТИВНОГО РЕГЛАМЕНТА.</w:t>
      </w:r>
    </w:p>
    <w:p w:rsidR="0099366D" w:rsidRPr="00E50B4F" w:rsidRDefault="0099366D" w:rsidP="0099366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4.1. Текущий </w:t>
      </w:r>
      <w:proofErr w:type="gramStart"/>
      <w:r w:rsidRPr="00E50B4F">
        <w:rPr>
          <w:bCs/>
          <w:sz w:val="26"/>
          <w:szCs w:val="26"/>
        </w:rPr>
        <w:t>контроль за</w:t>
      </w:r>
      <w:proofErr w:type="gramEnd"/>
      <w:r w:rsidRPr="00E50B4F">
        <w:rPr>
          <w:bCs/>
          <w:sz w:val="26"/>
          <w:szCs w:val="26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 осуществляется </w:t>
      </w:r>
      <w:r>
        <w:rPr>
          <w:bCs/>
          <w:sz w:val="26"/>
          <w:szCs w:val="26"/>
        </w:rPr>
        <w:t xml:space="preserve">заместителем Главы Администрации по социальной сфере.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4.2.</w:t>
      </w:r>
      <w:r w:rsidRPr="00E50B4F"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Контроль за</w:t>
      </w:r>
      <w:proofErr w:type="gramEnd"/>
      <w:r w:rsidRPr="00E50B4F">
        <w:rPr>
          <w:bCs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лиц, участвующих в предоставлении муниципальной услуги, в соответствии с действующим законодательством.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0B4F">
        <w:rPr>
          <w:bCs/>
          <w:sz w:val="26"/>
          <w:szCs w:val="26"/>
        </w:rPr>
        <w:t>контроля за</w:t>
      </w:r>
      <w:proofErr w:type="gramEnd"/>
      <w:r w:rsidRPr="00E50B4F">
        <w:rPr>
          <w:bCs/>
          <w:sz w:val="26"/>
          <w:szCs w:val="26"/>
        </w:rPr>
        <w:t xml:space="preserve"> полнотой и качеством предоставления муниципальной услуги устанавливаются заместителем Главы Администрации города Сарапула по </w:t>
      </w:r>
      <w:r>
        <w:rPr>
          <w:bCs/>
          <w:sz w:val="26"/>
          <w:szCs w:val="26"/>
        </w:rPr>
        <w:t xml:space="preserve">социальной сфере. </w:t>
      </w:r>
      <w:r w:rsidRPr="00E50B4F">
        <w:rPr>
          <w:bCs/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проверки), отдельные аспекты (тематические проверки), конкретная жалоба заявителя.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4.3.</w:t>
      </w:r>
      <w:r w:rsidRPr="00E50B4F">
        <w:rPr>
          <w:bCs/>
          <w:sz w:val="26"/>
          <w:szCs w:val="26"/>
        </w:rPr>
        <w:tab/>
        <w:t>Ответственность муниципальных служащих, органов местного самоуправления и иных должностных лиц за решения и действия (бездействия), принимаемые в ходе предоставления муниципальной услуги: должностные лица, ответственные за предоставление муниципальной услуги, несут персональную ответственность за ее надлежащее предоставление.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 xml:space="preserve">Персональная ответственность </w:t>
      </w:r>
      <w:r w:rsidR="001B0D30">
        <w:rPr>
          <w:bCs/>
          <w:sz w:val="26"/>
          <w:szCs w:val="26"/>
        </w:rPr>
        <w:t>работников</w:t>
      </w:r>
      <w:r w:rsidRPr="00E50B4F">
        <w:rPr>
          <w:bCs/>
          <w:sz w:val="26"/>
          <w:szCs w:val="26"/>
        </w:rPr>
        <w:t xml:space="preserve"> за ненадлежащее предоставление муниципальной услуги закрепляется в их должностных инструкциях в соответствии с требованиями законодательства;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законодательством.</w:t>
      </w:r>
    </w:p>
    <w:p w:rsidR="007826D6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50B4F">
        <w:rPr>
          <w:bCs/>
          <w:sz w:val="26"/>
          <w:szCs w:val="26"/>
        </w:rPr>
        <w:t xml:space="preserve">4.4. Требования к порядку и формам </w:t>
      </w:r>
      <w:proofErr w:type="gramStart"/>
      <w:r w:rsidRPr="00E50B4F">
        <w:rPr>
          <w:bCs/>
          <w:sz w:val="26"/>
          <w:szCs w:val="26"/>
        </w:rPr>
        <w:t>контроля за</w:t>
      </w:r>
      <w:proofErr w:type="gramEnd"/>
      <w:r w:rsidRPr="00E50B4F">
        <w:rPr>
          <w:bCs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организаций: контроль за предоставлением муниципальной услуги, в том числе со стороны граждан, их объединений и организаций осуществляется в порядке и формах, установленных в пункте 4.2. настоящего раздела.</w:t>
      </w:r>
    </w:p>
    <w:p w:rsidR="0099366D" w:rsidRPr="00E50B4F" w:rsidRDefault="0099366D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Pr="001B0D30" w:rsidRDefault="0099366D" w:rsidP="009936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B0D30">
        <w:rPr>
          <w:b/>
          <w:bCs/>
          <w:sz w:val="26"/>
          <w:szCs w:val="26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Pr="001B0D30">
        <w:rPr>
          <w:b/>
          <w:bCs/>
          <w:sz w:val="26"/>
          <w:szCs w:val="26"/>
        </w:rPr>
        <w:lastRenderedPageBreak/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ГГ.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99366D" w:rsidRPr="00E50B4F" w:rsidRDefault="0099366D" w:rsidP="0099366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Решения, принятые в ходе предоставления мун</w:t>
      </w:r>
      <w:r w:rsidR="001B0D30">
        <w:rPr>
          <w:bCs/>
          <w:sz w:val="26"/>
          <w:szCs w:val="26"/>
        </w:rPr>
        <w:t>иципальной услуги на основании а</w:t>
      </w:r>
      <w:r w:rsidRPr="00E50B4F">
        <w:rPr>
          <w:bCs/>
          <w:sz w:val="26"/>
          <w:szCs w:val="26"/>
        </w:rPr>
        <w:t>дминистративного регламента, действия (бездействие) уполномоченного органа, предоставляющего услугу, его должностного лица либо муниципального служащего, многофункционального центра предоставления государственных и муниципальных услуг, работника МФЦ могут быть обжалованы заявителем в досудебном (внесудебном) порядке (далее – жалоба).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5.2.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</w:t>
      </w:r>
      <w:r w:rsidR="001B0D30">
        <w:rPr>
          <w:bCs/>
          <w:sz w:val="26"/>
          <w:szCs w:val="26"/>
        </w:rPr>
        <w:t>1 статьи 16 Федерального закона.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Подача и рассмотрение жалоб на решения и действия (бездействие) многофункционального центра,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многофункционального центра, его работников, установленных постановлением Правительства Удмуртской Республики.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5.3.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Информация о порядке подачи и рассмотрения жалобы предоставляется заявителю: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-в устной форме по телефону и (или) при личном приеме;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-в письменной форме почтовым отправлением или электронным сообщением по адресу, указанному заявителем (его представителем);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-посредством размещения информации на информационных стендах в местах предоставления услуги, на официальном сайте муниципального образования «Город Сарапул», на официальном сайте многофункционального центра, в федеральной государственной информационной системе «Единый портал государственных и муниципальных услуг (функций)» www.gosuslugi.ru, 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Pr="00E50B4F">
        <w:rPr>
          <w:bCs/>
          <w:sz w:val="26"/>
          <w:szCs w:val="26"/>
        </w:rPr>
        <w:t>услуги</w:t>
      </w:r>
      <w:proofErr w:type="gramStart"/>
      <w:r w:rsidRPr="00E50B4F">
        <w:rPr>
          <w:bCs/>
          <w:sz w:val="26"/>
          <w:szCs w:val="26"/>
        </w:rPr>
        <w:t>.у</w:t>
      </w:r>
      <w:proofErr w:type="gramEnd"/>
      <w:r w:rsidRPr="00E50B4F">
        <w:rPr>
          <w:bCs/>
          <w:sz w:val="26"/>
          <w:szCs w:val="26"/>
        </w:rPr>
        <w:t>дмуртия.рф</w:t>
      </w:r>
      <w:proofErr w:type="spellEnd"/>
      <w:r w:rsidRPr="00E50B4F">
        <w:rPr>
          <w:bCs/>
          <w:sz w:val="26"/>
          <w:szCs w:val="26"/>
        </w:rPr>
        <w:t>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Заявитель имеет право: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-получать полную, актуальную и достоверную информацию о порядке и ходе предоставления услуги, в том числе в электронной форме.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5.4.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-нарушение срока регистрации запроса о предоставлении услуги, запроса, указанного в статье 15.1 Федерального закона;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lastRenderedPageBreak/>
        <w:tab/>
        <w:t>-нарушение срока предоставления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-отказ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услуги, у заявителя;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r w:rsidRPr="00E50B4F">
        <w:rPr>
          <w:bCs/>
          <w:sz w:val="26"/>
          <w:szCs w:val="26"/>
        </w:rPr>
        <w:cr/>
      </w:r>
      <w:proofErr w:type="gramStart"/>
      <w:r w:rsidRPr="00E50B4F">
        <w:rPr>
          <w:bCs/>
          <w:sz w:val="26"/>
          <w:szCs w:val="26"/>
        </w:rPr>
        <w:tab/>
        <w:t>-</w:t>
      </w:r>
      <w:proofErr w:type="gramEnd"/>
      <w:r w:rsidRPr="00E50B4F">
        <w:rPr>
          <w:bCs/>
          <w:sz w:val="26"/>
          <w:szCs w:val="26"/>
        </w:rP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-отказ уполномоченного органа, предоставляющего услугу, должностного лица уполномоченного органа, предоставляющего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  <w:proofErr w:type="gramEnd"/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-нарушение срока или порядка выдачи документов по результатам предоставления 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-приостановление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-требование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5.5.Досудебное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</w:t>
      </w:r>
      <w:r w:rsidR="001B0D30">
        <w:rPr>
          <w:bCs/>
          <w:sz w:val="26"/>
          <w:szCs w:val="26"/>
        </w:rPr>
        <w:t xml:space="preserve"> 16 Федерального закона</w:t>
      </w:r>
      <w:r w:rsidRPr="00E50B4F">
        <w:rPr>
          <w:bCs/>
          <w:sz w:val="26"/>
          <w:szCs w:val="26"/>
        </w:rPr>
        <w:t>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5.6.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 xml:space="preserve">Жалоба подаётся в письменной форме на бумажном носителе, в электронной форме в Администрацию или в </w:t>
      </w:r>
      <w:r w:rsidR="001B0D30">
        <w:rPr>
          <w:bCs/>
          <w:sz w:val="26"/>
          <w:szCs w:val="26"/>
        </w:rPr>
        <w:t>МФЦ</w:t>
      </w:r>
      <w:r w:rsidRPr="00E50B4F">
        <w:rPr>
          <w:bCs/>
          <w:sz w:val="26"/>
          <w:szCs w:val="26"/>
        </w:rPr>
        <w:t>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Жалоба на решения и действия (бездействие) Главы города Сарапула подаётся в Правительство Удмуртской Республики.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lastRenderedPageBreak/>
        <w:tab/>
        <w:t>5.6.1.</w:t>
      </w:r>
      <w:r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>Жалоба на решения и действия (бездействие) Администрации, его должностного лица, муниципального служащего, может быть принята при личном приёме заявителя, а также может быть направлена: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-по почте на бумажном носителе;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-через многофункциональный центр;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-в форме электронного документа с использованием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www.gosuslugi.ru;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E50B4F">
        <w:rPr>
          <w:bCs/>
          <w:sz w:val="26"/>
          <w:szCs w:val="26"/>
        </w:rPr>
        <w:t>услуги</w:t>
      </w:r>
      <w:proofErr w:type="gramStart"/>
      <w:r w:rsidRPr="00E50B4F">
        <w:rPr>
          <w:bCs/>
          <w:sz w:val="26"/>
          <w:szCs w:val="26"/>
        </w:rPr>
        <w:t>.у</w:t>
      </w:r>
      <w:proofErr w:type="gramEnd"/>
      <w:r w:rsidRPr="00E50B4F">
        <w:rPr>
          <w:bCs/>
          <w:sz w:val="26"/>
          <w:szCs w:val="26"/>
        </w:rPr>
        <w:t>дмуртия.рф</w:t>
      </w:r>
      <w:proofErr w:type="spellEnd"/>
      <w:r w:rsidRPr="00E50B4F">
        <w:rPr>
          <w:bCs/>
          <w:sz w:val="26"/>
          <w:szCs w:val="26"/>
        </w:rPr>
        <w:t>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5.6.2</w:t>
      </w:r>
      <w:r w:rsidR="00DC3D77">
        <w:rPr>
          <w:bCs/>
          <w:sz w:val="26"/>
          <w:szCs w:val="26"/>
        </w:rPr>
        <w:t xml:space="preserve">. </w:t>
      </w:r>
      <w:r w:rsidRPr="00E50B4F">
        <w:rPr>
          <w:bCs/>
          <w:sz w:val="26"/>
          <w:szCs w:val="26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-по почте на бумажном носителе;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-в форме электронного документа с использованием информационно-телекоммуникационной сети «Интернет» посредством: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 xml:space="preserve">официального адреса электронной почты многофункционального центра; официального сайта многофункционального центра; федеральной государственной информационной системы «Единый портал государственных и муниципальных услуг (функций)» www.gosuslugi.ru;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E50B4F">
        <w:rPr>
          <w:bCs/>
          <w:sz w:val="26"/>
          <w:szCs w:val="26"/>
        </w:rPr>
        <w:t>услуги</w:t>
      </w:r>
      <w:proofErr w:type="gramStart"/>
      <w:r w:rsidRPr="00E50B4F">
        <w:rPr>
          <w:bCs/>
          <w:sz w:val="26"/>
          <w:szCs w:val="26"/>
        </w:rPr>
        <w:t>.у</w:t>
      </w:r>
      <w:proofErr w:type="gramEnd"/>
      <w:r w:rsidRPr="00E50B4F">
        <w:rPr>
          <w:bCs/>
          <w:sz w:val="26"/>
          <w:szCs w:val="26"/>
        </w:rPr>
        <w:t>дмуртия.рф</w:t>
      </w:r>
      <w:proofErr w:type="spellEnd"/>
      <w:r w:rsidRPr="00E50B4F">
        <w:rPr>
          <w:bCs/>
          <w:sz w:val="26"/>
          <w:szCs w:val="26"/>
        </w:rPr>
        <w:t xml:space="preserve">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5.6.3.При поступлении жалобы через многофункциональный центр он обеспечивает её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5.6.4.Заявитель вправе обратиться с устной жалобой: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-в Администрацию;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-в </w:t>
      </w:r>
      <w:r w:rsidR="00DC3D77">
        <w:rPr>
          <w:bCs/>
          <w:sz w:val="26"/>
          <w:szCs w:val="26"/>
        </w:rPr>
        <w:t>МФЦ</w:t>
      </w:r>
      <w:r w:rsidRPr="00E50B4F">
        <w:rPr>
          <w:bCs/>
          <w:sz w:val="26"/>
          <w:szCs w:val="26"/>
        </w:rPr>
        <w:t xml:space="preserve"> или в приемную учредителя </w:t>
      </w:r>
      <w:r w:rsidR="00DC3D77">
        <w:rPr>
          <w:bCs/>
          <w:sz w:val="26"/>
          <w:szCs w:val="26"/>
        </w:rPr>
        <w:t>МФЦ</w:t>
      </w:r>
      <w:r w:rsidRPr="00E50B4F">
        <w:rPr>
          <w:bCs/>
          <w:sz w:val="26"/>
          <w:szCs w:val="26"/>
        </w:rPr>
        <w:t>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В случае подачи жалобы через представителя заявителя так же представляется документ, подтверждающий полномочия представителя заявителя на осуществление действий от имени заявителя. </w:t>
      </w:r>
      <w:r w:rsidRPr="00E50B4F">
        <w:rPr>
          <w:bCs/>
          <w:sz w:val="26"/>
          <w:szCs w:val="26"/>
        </w:rPr>
        <w:tab/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5.6.5. При подаче жалобы в электронной форме документы, указанные в пункте 5.6.4. </w:t>
      </w:r>
      <w:r w:rsidR="00DC3D77">
        <w:rPr>
          <w:bCs/>
          <w:sz w:val="26"/>
          <w:szCs w:val="26"/>
        </w:rPr>
        <w:t>а</w:t>
      </w:r>
      <w:r w:rsidRPr="00E50B4F">
        <w:rPr>
          <w:bCs/>
          <w:sz w:val="26"/>
          <w:szCs w:val="26"/>
        </w:rPr>
        <w:t xml:space="preserve">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</w:t>
      </w:r>
      <w:r w:rsidR="00DC3D77">
        <w:rPr>
          <w:bCs/>
          <w:sz w:val="26"/>
          <w:szCs w:val="26"/>
        </w:rPr>
        <w:t>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5.7.Жалоба должна содержать: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lastRenderedPageBreak/>
        <w:tab/>
      </w:r>
      <w:proofErr w:type="gramStart"/>
      <w:r w:rsidRPr="00E50B4F">
        <w:rPr>
          <w:bCs/>
          <w:sz w:val="26"/>
          <w:szCs w:val="26"/>
        </w:rPr>
        <w:t>-наименование уполномоченного органа, в который подаётся жалоба, фамилия, имя, отчество (последнее — при наличии) его должностного лица, муниципального служащего, наименование многофункционального центра,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-фамилию,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-сведения об обжалуемых решениях и действиях (бездействии) Администрации города Сарапула, ее должностного лица либо муниципального служащего, многофункционального центра, работника многофункционального центра;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ab/>
        <w:t>-доводы, на основании которых заявитель не согласен с решением и действием (бездействием) Администрации, ее должностного лица либо 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5.7.1.Жалоба, поступившая в Правительство Удмуртской Республики, Администрацию города Сарапула, многофункциональный центр, учредителю многофункционального центра, подлежит рассмотрению в течение пятнадцати рабочих дней со дня её регистрации,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</w:t>
      </w:r>
      <w:proofErr w:type="gramEnd"/>
      <w:r w:rsidRPr="00E50B4F">
        <w:rPr>
          <w:bCs/>
          <w:sz w:val="26"/>
          <w:szCs w:val="26"/>
        </w:rPr>
        <w:t xml:space="preserve"> регистрации.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5.8.По результатам рассмотрения жалобы принимается одно из следующих решений: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-жалоба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-в удовлетворении жалобы отказывается.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В удовлетворении жалобы отказывается в следующих случаях: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-наличие вступившего в законную силу решения суда, арбитражного суда по жалобе о том же предмете и по тем же основаниям;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-наличие решения по жалобе, принятого ранее в отношении того же заявителя и по тому же предмету жалобы.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Жалоба остаётся без ответа в следующих случаях: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lastRenderedPageBreak/>
        <w:tab/>
      </w:r>
      <w:proofErr w:type="gramStart"/>
      <w:r w:rsidRPr="00E50B4F">
        <w:rPr>
          <w:bCs/>
          <w:sz w:val="26"/>
          <w:szCs w:val="26"/>
        </w:rPr>
        <w:t>-отсутствие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предоставлении услуги, а также приносятся извинения за доставленные </w:t>
      </w:r>
      <w:proofErr w:type="gramStart"/>
      <w:r w:rsidRPr="00E50B4F">
        <w:rPr>
          <w:bCs/>
          <w:sz w:val="26"/>
          <w:szCs w:val="26"/>
        </w:rPr>
        <w:t>неудобства</w:t>
      </w:r>
      <w:proofErr w:type="gramEnd"/>
      <w:r w:rsidRPr="00E50B4F">
        <w:rPr>
          <w:bCs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В случае признания </w:t>
      </w:r>
      <w:proofErr w:type="gramStart"/>
      <w:r w:rsidRPr="00E50B4F">
        <w:rPr>
          <w:bCs/>
          <w:sz w:val="26"/>
          <w:szCs w:val="26"/>
        </w:rPr>
        <w:t>жалобы</w:t>
      </w:r>
      <w:proofErr w:type="gramEnd"/>
      <w:r w:rsidRPr="00E50B4F">
        <w:rPr>
          <w:bCs/>
          <w:sz w:val="26"/>
          <w:szCs w:val="26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В ответе по результатам рассмотрения жалобы указываются: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</w:r>
      <w:proofErr w:type="gramStart"/>
      <w:r w:rsidRPr="00E50B4F">
        <w:rPr>
          <w:bCs/>
          <w:sz w:val="26"/>
          <w:szCs w:val="26"/>
        </w:rPr>
        <w:t>-наименование уполномоченного органа или многофункционального центра, рассмотревшего жалобу, должность, фамилия, имя, отчество (последнее - при наличии) должностного лица (или руководителя многофункционального центра), принявшего решение по жалобе;</w:t>
      </w:r>
      <w:proofErr w:type="gramEnd"/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-дата и место рассмотрения жалобы;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-сведения об уполномоченном органе, его должностном лице, многофункциональном центре, работнике многофункционального центра, решение или действие (бездействие) которого обжалуется;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-фамилия, имя, отчество (последнее - при наличии) или наименование заявителя;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-основания для принятия решения по жалобе;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-принятое по жалобе решение;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-сведения о порядке обжалования принятого по жалобе решения.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 xml:space="preserve">Ответ по результатам рассмотрения жалобы подписывается уполномоченным на рассмотрение жалобы должностным лицом Администрации, либо Главой города Сарапула. 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Ответ по результатам рассмотрения жалобы на решения и действия (бездействие) многофункционального центра подписывается руководителем учредителя многофункционального центра.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50B4F">
        <w:rPr>
          <w:bCs/>
          <w:sz w:val="26"/>
          <w:szCs w:val="26"/>
        </w:rPr>
        <w:tab/>
        <w:t>5.9.</w:t>
      </w:r>
      <w:r w:rsidR="00DC3D77">
        <w:rPr>
          <w:bCs/>
          <w:sz w:val="26"/>
          <w:szCs w:val="26"/>
        </w:rPr>
        <w:t xml:space="preserve"> </w:t>
      </w:r>
      <w:r w:rsidRPr="00E50B4F">
        <w:rPr>
          <w:bCs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E50B4F">
        <w:rPr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50B4F">
        <w:rPr>
          <w:bCs/>
          <w:sz w:val="26"/>
          <w:szCs w:val="26"/>
        </w:rPr>
        <w:t xml:space="preserve"> или преступления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26D6" w:rsidRPr="00E50B4F" w:rsidRDefault="007826D6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E6281" w:rsidRDefault="003E6281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F75FF" w:rsidRDefault="00FF75FF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F75FF" w:rsidRDefault="00FF75FF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E6281" w:rsidRDefault="003E6281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A02F7" w:rsidRDefault="009A02F7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E6281" w:rsidRDefault="003E6281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E6281" w:rsidRDefault="003E6281" w:rsidP="007826D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900"/>
      </w:tblGrid>
      <w:tr w:rsidR="007826D6" w:rsidRPr="00E50B4F" w:rsidTr="003E6281">
        <w:tc>
          <w:tcPr>
            <w:tcW w:w="4671" w:type="dxa"/>
            <w:shd w:val="clear" w:color="auto" w:fill="auto"/>
          </w:tcPr>
          <w:p w:rsidR="007826D6" w:rsidRPr="00E50B4F" w:rsidRDefault="007826D6" w:rsidP="00E24EEB">
            <w:pPr>
              <w:jc w:val="center"/>
              <w:rPr>
                <w:spacing w:val="40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:rsidR="007826D6" w:rsidRPr="003E6281" w:rsidRDefault="007826D6" w:rsidP="003E6281">
            <w:pPr>
              <w:jc w:val="right"/>
              <w:rPr>
                <w:szCs w:val="26"/>
              </w:rPr>
            </w:pPr>
            <w:r w:rsidRPr="003E6281">
              <w:rPr>
                <w:szCs w:val="26"/>
              </w:rPr>
              <w:t>Приложение №1</w:t>
            </w:r>
          </w:p>
          <w:p w:rsidR="007826D6" w:rsidRDefault="00DC3D77" w:rsidP="003E6281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к а</w:t>
            </w:r>
            <w:r w:rsidR="007826D6" w:rsidRPr="003E6281">
              <w:rPr>
                <w:szCs w:val="26"/>
              </w:rPr>
              <w:t>дминистративному регламенту</w:t>
            </w:r>
            <w:r w:rsidR="003E6281" w:rsidRPr="003E6281">
              <w:rPr>
                <w:szCs w:val="26"/>
              </w:rPr>
              <w:t xml:space="preserve"> Администрации города Сарапула</w:t>
            </w:r>
            <w:r w:rsidR="007826D6" w:rsidRPr="003E6281">
              <w:rPr>
                <w:szCs w:val="26"/>
              </w:rPr>
              <w:t xml:space="preserve"> предоставления муниципальной услуги «Присвоение спортивных разрядов»</w:t>
            </w:r>
          </w:p>
          <w:p w:rsidR="003E6281" w:rsidRPr="00E50B4F" w:rsidRDefault="003E6281" w:rsidP="003E6281">
            <w:pPr>
              <w:jc w:val="right"/>
              <w:rPr>
                <w:spacing w:val="40"/>
                <w:sz w:val="28"/>
                <w:szCs w:val="28"/>
              </w:rPr>
            </w:pPr>
          </w:p>
        </w:tc>
      </w:tr>
    </w:tbl>
    <w:p w:rsidR="007826D6" w:rsidRPr="00E50B4F" w:rsidRDefault="007826D6" w:rsidP="007826D6">
      <w:pPr>
        <w:jc w:val="center"/>
        <w:rPr>
          <w:spacing w:val="40"/>
          <w:sz w:val="28"/>
          <w:szCs w:val="28"/>
        </w:rPr>
      </w:pPr>
      <w:r w:rsidRPr="00E50B4F">
        <w:rPr>
          <w:spacing w:val="40"/>
          <w:sz w:val="28"/>
          <w:szCs w:val="28"/>
        </w:rPr>
        <w:t>ПРЕДСТАВЛЕНИЕ</w:t>
      </w:r>
    </w:p>
    <w:p w:rsidR="007826D6" w:rsidRPr="00E50B4F" w:rsidRDefault="007826D6" w:rsidP="007826D6">
      <w:pPr>
        <w:jc w:val="both"/>
        <w:rPr>
          <w:sz w:val="28"/>
          <w:szCs w:val="28"/>
        </w:rPr>
      </w:pPr>
      <w:r w:rsidRPr="00E50B4F">
        <w:rPr>
          <w:sz w:val="28"/>
          <w:szCs w:val="28"/>
        </w:rPr>
        <w:t>от________________________________________________________________</w:t>
      </w:r>
    </w:p>
    <w:p w:rsidR="007826D6" w:rsidRPr="00E50B4F" w:rsidRDefault="007826D6" w:rsidP="007826D6">
      <w:pPr>
        <w:jc w:val="center"/>
        <w:rPr>
          <w:sz w:val="20"/>
          <w:szCs w:val="20"/>
        </w:rPr>
      </w:pPr>
      <w:r w:rsidRPr="00E50B4F">
        <w:rPr>
          <w:sz w:val="20"/>
          <w:szCs w:val="20"/>
        </w:rPr>
        <w:t>(наименование заявителя)</w:t>
      </w:r>
    </w:p>
    <w:p w:rsidR="007826D6" w:rsidRPr="00E50B4F" w:rsidRDefault="007826D6" w:rsidP="007826D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E50B4F">
        <w:rPr>
          <w:rFonts w:cs="Courier New"/>
          <w:sz w:val="28"/>
          <w:szCs w:val="28"/>
        </w:rPr>
        <w:t>Просим присвоить спортивный разряд __________________________________________________________________</w:t>
      </w:r>
    </w:p>
    <w:p w:rsidR="007826D6" w:rsidRPr="00E50B4F" w:rsidRDefault="007826D6" w:rsidP="007826D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Courier New"/>
          <w:sz w:val="18"/>
          <w:szCs w:val="18"/>
        </w:rPr>
      </w:pPr>
      <w:r w:rsidRPr="00E50B4F">
        <w:rPr>
          <w:rFonts w:cs="Courier New"/>
          <w:sz w:val="18"/>
          <w:szCs w:val="18"/>
        </w:rPr>
        <w:tab/>
      </w:r>
      <w:r w:rsidRPr="00E50B4F">
        <w:rPr>
          <w:rFonts w:cs="Courier New"/>
          <w:sz w:val="18"/>
          <w:szCs w:val="18"/>
        </w:rPr>
        <w:tab/>
      </w:r>
      <w:r w:rsidRPr="00E50B4F">
        <w:rPr>
          <w:rFonts w:cs="Courier New"/>
          <w:sz w:val="18"/>
          <w:szCs w:val="18"/>
        </w:rPr>
        <w:tab/>
      </w:r>
      <w:r w:rsidRPr="00E50B4F">
        <w:rPr>
          <w:rFonts w:cs="Courier New"/>
          <w:sz w:val="18"/>
          <w:szCs w:val="18"/>
        </w:rPr>
        <w:tab/>
        <w:t>(1 спортивный разряд, «Кандидат в мастера спорта»)</w:t>
      </w:r>
    </w:p>
    <w:p w:rsidR="007826D6" w:rsidRPr="00E50B4F" w:rsidRDefault="007826D6" w:rsidP="007826D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Courier New"/>
        </w:rPr>
      </w:pPr>
      <w:r w:rsidRPr="00E50B4F">
        <w:rPr>
          <w:rFonts w:cs="Courier New"/>
          <w:sz w:val="28"/>
          <w:szCs w:val="28"/>
        </w:rPr>
        <w:t>в связи с выполнением норм и (или) требований Единой всероссийской спортивной классификации</w:t>
      </w:r>
    </w:p>
    <w:tbl>
      <w:tblPr>
        <w:tblW w:w="974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618"/>
        <w:gridCol w:w="1014"/>
        <w:gridCol w:w="1791"/>
        <w:gridCol w:w="1683"/>
        <w:gridCol w:w="1972"/>
      </w:tblGrid>
      <w:tr w:rsidR="007826D6" w:rsidRPr="00E50B4F" w:rsidTr="00E24EEB">
        <w:trPr>
          <w:trHeight w:val="578"/>
        </w:trPr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jc w:val="right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Вид спорта: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579"/>
        </w:trPr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jc w:val="right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Город (район):</w:t>
            </w:r>
          </w:p>
        </w:tc>
        <w:tc>
          <w:tcPr>
            <w:tcW w:w="5446" w:type="dxa"/>
            <w:gridSpan w:val="3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gridAfter w:val="1"/>
          <w:wAfter w:w="1972" w:type="dxa"/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1.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Фамилия</w:t>
            </w:r>
          </w:p>
        </w:tc>
        <w:tc>
          <w:tcPr>
            <w:tcW w:w="4488" w:type="dxa"/>
            <w:gridSpan w:val="3"/>
            <w:tcBorders>
              <w:top w:val="nil"/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82550</wp:posOffset>
                      </wp:positionV>
                      <wp:extent cx="1047750" cy="1028700"/>
                      <wp:effectExtent l="0" t="0" r="19050" b="19050"/>
                      <wp:wrapNone/>
                      <wp:docPr id="32" name="Пол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7BD" w:rsidRDefault="001B27BD" w:rsidP="007826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27BD" w:rsidRPr="00444341" w:rsidRDefault="001B27BD" w:rsidP="007826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4341">
                                    <w:rPr>
                                      <w:sz w:val="20"/>
                                      <w:szCs w:val="20"/>
                                    </w:rPr>
                                    <w:t>Фото</w:t>
                                  </w:r>
                                </w:p>
                                <w:p w:rsidR="001B27BD" w:rsidRPr="00444341" w:rsidRDefault="001B27BD" w:rsidP="007826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4341">
                                    <w:rPr>
                                      <w:sz w:val="20"/>
                                      <w:szCs w:val="20"/>
                                    </w:rPr>
                                    <w:t>3 х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2" o:spid="_x0000_s1026" type="#_x0000_t202" style="position:absolute;left:0;text-align:left;margin-left:229.85pt;margin-top:6.5pt;width:82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">
                      <v:textbox>
                        <w:txbxContent>
                          <w:p w:rsidR="00766B7B" w:rsidRDefault="00766B7B" w:rsidP="007826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6B7B" w:rsidRPr="00444341" w:rsidRDefault="00766B7B" w:rsidP="007826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4341">
                              <w:rPr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  <w:p w:rsidR="00766B7B" w:rsidRPr="00444341" w:rsidRDefault="00766B7B" w:rsidP="007826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4341">
                              <w:rPr>
                                <w:sz w:val="20"/>
                                <w:szCs w:val="20"/>
                              </w:rPr>
                              <w:t>3 х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gridAfter w:val="1"/>
          <w:wAfter w:w="1972" w:type="dxa"/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2.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Имя</w:t>
            </w:r>
          </w:p>
        </w:tc>
        <w:tc>
          <w:tcPr>
            <w:tcW w:w="4488" w:type="dxa"/>
            <w:gridSpan w:val="3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gridAfter w:val="1"/>
          <w:wAfter w:w="1972" w:type="dxa"/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3.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Отчество</w:t>
            </w:r>
          </w:p>
        </w:tc>
        <w:tc>
          <w:tcPr>
            <w:tcW w:w="4488" w:type="dxa"/>
            <w:gridSpan w:val="3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gridAfter w:val="1"/>
          <w:wAfter w:w="1972" w:type="dxa"/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4.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488" w:type="dxa"/>
            <w:gridSpan w:val="3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</w:p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5.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pacing w:val="-20"/>
                <w:sz w:val="28"/>
                <w:szCs w:val="28"/>
              </w:rPr>
            </w:pPr>
            <w:r w:rsidRPr="00E50B4F">
              <w:rPr>
                <w:spacing w:val="-20"/>
                <w:sz w:val="28"/>
                <w:szCs w:val="28"/>
              </w:rPr>
              <w:t>Место учебы  (работы)</w:t>
            </w:r>
          </w:p>
        </w:tc>
        <w:tc>
          <w:tcPr>
            <w:tcW w:w="6460" w:type="dxa"/>
            <w:gridSpan w:val="4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6.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Физкультурно-спортивная  организация</w:t>
            </w:r>
          </w:p>
        </w:tc>
        <w:tc>
          <w:tcPr>
            <w:tcW w:w="6460" w:type="dxa"/>
            <w:gridSpan w:val="4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7.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Предыдущий спортивный разряд</w:t>
            </w:r>
          </w:p>
        </w:tc>
        <w:tc>
          <w:tcPr>
            <w:tcW w:w="6460" w:type="dxa"/>
            <w:gridSpan w:val="4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8.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Ф.И.О. тренера, подготовившего спортсмена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26D6" w:rsidRPr="00E50B4F" w:rsidRDefault="007826D6" w:rsidP="007826D6">
      <w:pPr>
        <w:jc w:val="center"/>
        <w:rPr>
          <w:sz w:val="28"/>
          <w:szCs w:val="28"/>
        </w:rPr>
      </w:pPr>
      <w:r w:rsidRPr="00E50B4F">
        <w:rPr>
          <w:sz w:val="28"/>
          <w:szCs w:val="28"/>
        </w:rPr>
        <w:t>Спортивные результаты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2"/>
        <w:gridCol w:w="2184"/>
        <w:gridCol w:w="2551"/>
      </w:tblGrid>
      <w:tr w:rsidR="007826D6" w:rsidRPr="00E50B4F" w:rsidTr="00E24E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Дата выполнения норматива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Наименование соревнований и место их 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Номер ЕКП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Результат или занятое место</w:t>
            </w:r>
          </w:p>
        </w:tc>
      </w:tr>
      <w:tr w:rsidR="007826D6" w:rsidRPr="00E50B4F" w:rsidTr="00E24E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826D6" w:rsidRPr="00E50B4F" w:rsidRDefault="007826D6" w:rsidP="007826D6">
      <w:pPr>
        <w:rPr>
          <w:sz w:val="28"/>
          <w:szCs w:val="28"/>
        </w:rPr>
      </w:pPr>
      <w:r w:rsidRPr="00E50B4F">
        <w:rPr>
          <w:sz w:val="28"/>
          <w:szCs w:val="28"/>
        </w:rPr>
        <w:t>Необходимые документы прилагаются.</w:t>
      </w: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58"/>
        <w:gridCol w:w="2892"/>
      </w:tblGrid>
      <w:tr w:rsidR="007826D6" w:rsidRPr="00E50B4F" w:rsidTr="00E24EEB">
        <w:tc>
          <w:tcPr>
            <w:tcW w:w="3420" w:type="dxa"/>
            <w:tcBorders>
              <w:top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</w:p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lef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547"/>
        </w:trPr>
        <w:tc>
          <w:tcPr>
            <w:tcW w:w="3420" w:type="dxa"/>
            <w:tcBorders>
              <w:top w:val="nil"/>
              <w:bottom w:val="nil"/>
              <w:right w:val="nil"/>
            </w:tcBorders>
            <w:vAlign w:val="center"/>
          </w:tcPr>
          <w:p w:rsidR="007826D6" w:rsidRPr="00E50B4F" w:rsidRDefault="007826D6" w:rsidP="00E24EEB">
            <w:pPr>
              <w:jc w:val="right"/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jc w:val="center"/>
            </w:pPr>
            <w:r w:rsidRPr="00E50B4F">
              <w:t>М.П.</w:t>
            </w:r>
          </w:p>
        </w:tc>
        <w:tc>
          <w:tcPr>
            <w:tcW w:w="2892" w:type="dxa"/>
            <w:tcBorders>
              <w:left w:val="nil"/>
              <w:bottom w:val="nil"/>
            </w:tcBorders>
          </w:tcPr>
          <w:p w:rsidR="007826D6" w:rsidRPr="00E50B4F" w:rsidRDefault="007826D6" w:rsidP="00E24EEB">
            <w:pPr>
              <w:jc w:val="center"/>
            </w:pPr>
            <w:r w:rsidRPr="00E50B4F">
              <w:t>(Ф.И.О.)</w:t>
            </w:r>
          </w:p>
        </w:tc>
      </w:tr>
    </w:tbl>
    <w:p w:rsidR="007826D6" w:rsidRPr="00E50B4F" w:rsidRDefault="007826D6" w:rsidP="007826D6">
      <w:pPr>
        <w:spacing w:line="276" w:lineRule="auto"/>
        <w:rPr>
          <w:i/>
          <w:sz w:val="16"/>
          <w:szCs w:val="16"/>
        </w:rPr>
      </w:pPr>
      <w:r w:rsidRPr="00E50B4F">
        <w:rPr>
          <w:i/>
          <w:sz w:val="16"/>
          <w:szCs w:val="16"/>
        </w:rPr>
        <w:t>Ф.И.О. и тел. исполнителя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826D6" w:rsidRPr="00E50B4F" w:rsidTr="00E24EEB">
        <w:tc>
          <w:tcPr>
            <w:tcW w:w="5066" w:type="dxa"/>
            <w:shd w:val="clear" w:color="auto" w:fill="auto"/>
          </w:tcPr>
          <w:p w:rsidR="007826D6" w:rsidRPr="00E50B4F" w:rsidRDefault="007826D6" w:rsidP="00E24EEB">
            <w:pPr>
              <w:jc w:val="both"/>
              <w:rPr>
                <w:rFonts w:ascii="Lucida Console" w:hAnsi="Lucida Console"/>
                <w:sz w:val="22"/>
              </w:rPr>
            </w:pPr>
          </w:p>
        </w:tc>
        <w:tc>
          <w:tcPr>
            <w:tcW w:w="5066" w:type="dxa"/>
            <w:shd w:val="clear" w:color="auto" w:fill="auto"/>
          </w:tcPr>
          <w:p w:rsidR="007826D6" w:rsidRPr="00E50B4F" w:rsidRDefault="007826D6" w:rsidP="00E24EEB">
            <w:pPr>
              <w:jc w:val="both"/>
              <w:rPr>
                <w:rFonts w:ascii="Lucida Console" w:hAnsi="Lucida Console"/>
                <w:sz w:val="22"/>
              </w:rPr>
            </w:pPr>
          </w:p>
        </w:tc>
      </w:tr>
    </w:tbl>
    <w:p w:rsidR="007826D6" w:rsidRPr="00E50B4F" w:rsidRDefault="007826D6" w:rsidP="007826D6">
      <w:pPr>
        <w:jc w:val="both"/>
        <w:rPr>
          <w:rFonts w:ascii="Lucida Console" w:hAnsi="Lucida Console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7826D6" w:rsidRPr="00E50B4F" w:rsidTr="00E24EEB">
        <w:tc>
          <w:tcPr>
            <w:tcW w:w="5066" w:type="dxa"/>
            <w:shd w:val="clear" w:color="auto" w:fill="auto"/>
          </w:tcPr>
          <w:p w:rsidR="007826D6" w:rsidRPr="00E50B4F" w:rsidRDefault="007826D6" w:rsidP="003E6281">
            <w:pPr>
              <w:jc w:val="right"/>
              <w:rPr>
                <w:rFonts w:ascii="Lucida Console" w:hAnsi="Lucida Console"/>
                <w:sz w:val="22"/>
              </w:rPr>
            </w:pPr>
          </w:p>
        </w:tc>
        <w:tc>
          <w:tcPr>
            <w:tcW w:w="5066" w:type="dxa"/>
            <w:shd w:val="clear" w:color="auto" w:fill="auto"/>
          </w:tcPr>
          <w:p w:rsidR="007826D6" w:rsidRDefault="007826D6" w:rsidP="003E6281">
            <w:pPr>
              <w:jc w:val="right"/>
              <w:rPr>
                <w:sz w:val="26"/>
                <w:szCs w:val="26"/>
              </w:rPr>
            </w:pPr>
          </w:p>
          <w:p w:rsidR="007826D6" w:rsidRPr="00E50B4F" w:rsidRDefault="007826D6" w:rsidP="003E6281">
            <w:pPr>
              <w:jc w:val="right"/>
              <w:rPr>
                <w:sz w:val="26"/>
                <w:szCs w:val="26"/>
              </w:rPr>
            </w:pPr>
            <w:r w:rsidRPr="00E50B4F">
              <w:rPr>
                <w:sz w:val="26"/>
                <w:szCs w:val="26"/>
              </w:rPr>
              <w:t>Приложение № 2</w:t>
            </w:r>
          </w:p>
          <w:p w:rsidR="003E6281" w:rsidRDefault="00DC3D77" w:rsidP="003E62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а</w:t>
            </w:r>
            <w:r w:rsidR="007826D6" w:rsidRPr="00E50B4F">
              <w:rPr>
                <w:sz w:val="26"/>
                <w:szCs w:val="26"/>
              </w:rPr>
              <w:t>дминистративному регламенту</w:t>
            </w:r>
            <w:r w:rsidR="003E6281">
              <w:rPr>
                <w:sz w:val="26"/>
                <w:szCs w:val="26"/>
              </w:rPr>
              <w:t xml:space="preserve"> Администрации города Сарапула</w:t>
            </w:r>
            <w:r w:rsidR="007826D6" w:rsidRPr="00E50B4F">
              <w:rPr>
                <w:sz w:val="26"/>
                <w:szCs w:val="26"/>
              </w:rPr>
              <w:t xml:space="preserve"> </w:t>
            </w:r>
          </w:p>
          <w:p w:rsidR="007826D6" w:rsidRPr="00E50B4F" w:rsidRDefault="00DC3D77" w:rsidP="003E6281">
            <w:pPr>
              <w:jc w:val="right"/>
              <w:rPr>
                <w:rFonts w:ascii="Lucida Console" w:hAnsi="Lucida Console"/>
                <w:sz w:val="22"/>
              </w:rPr>
            </w:pPr>
            <w:r>
              <w:rPr>
                <w:sz w:val="26"/>
                <w:szCs w:val="26"/>
              </w:rPr>
              <w:t>предоставления</w:t>
            </w:r>
            <w:r w:rsidR="007826D6" w:rsidRPr="00E50B4F">
              <w:rPr>
                <w:sz w:val="26"/>
                <w:szCs w:val="26"/>
              </w:rPr>
              <w:t xml:space="preserve"> муниципальной услуги «Присвоение спортивных разрядов»</w:t>
            </w:r>
          </w:p>
        </w:tc>
      </w:tr>
    </w:tbl>
    <w:p w:rsidR="007826D6" w:rsidRPr="00E50B4F" w:rsidRDefault="007826D6" w:rsidP="007826D6">
      <w:pPr>
        <w:jc w:val="both"/>
        <w:rPr>
          <w:rFonts w:ascii="Lucida Console" w:hAnsi="Lucida Console"/>
          <w:sz w:val="22"/>
        </w:rPr>
      </w:pPr>
    </w:p>
    <w:p w:rsidR="007826D6" w:rsidRPr="00E50B4F" w:rsidRDefault="007826D6" w:rsidP="007826D6">
      <w:pPr>
        <w:jc w:val="both"/>
        <w:rPr>
          <w:rFonts w:ascii="Lucida Console" w:hAnsi="Lucida Console"/>
          <w:sz w:val="22"/>
        </w:rPr>
      </w:pPr>
    </w:p>
    <w:p w:rsidR="007826D6" w:rsidRPr="00E50B4F" w:rsidRDefault="007826D6" w:rsidP="007826D6">
      <w:pPr>
        <w:jc w:val="both"/>
        <w:rPr>
          <w:rFonts w:ascii="Lucida Console" w:hAnsi="Lucida Console"/>
          <w:sz w:val="22"/>
        </w:rPr>
      </w:pPr>
    </w:p>
    <w:p w:rsidR="007826D6" w:rsidRPr="00CE799B" w:rsidRDefault="007826D6" w:rsidP="007826D6">
      <w:pPr>
        <w:numPr>
          <w:ilvl w:val="0"/>
          <w:numId w:val="1"/>
        </w:numPr>
        <w:jc w:val="center"/>
        <w:rPr>
          <w:sz w:val="26"/>
          <w:szCs w:val="26"/>
        </w:rPr>
      </w:pPr>
      <w:r w:rsidRPr="00CE799B">
        <w:rPr>
          <w:bCs/>
          <w:sz w:val="26"/>
          <w:szCs w:val="26"/>
        </w:rPr>
        <w:t>Согласие</w:t>
      </w:r>
    </w:p>
    <w:p w:rsidR="007826D6" w:rsidRPr="00CE799B" w:rsidRDefault="007826D6" w:rsidP="007826D6">
      <w:pPr>
        <w:numPr>
          <w:ilvl w:val="0"/>
          <w:numId w:val="1"/>
        </w:numPr>
        <w:jc w:val="center"/>
        <w:rPr>
          <w:bCs/>
          <w:sz w:val="26"/>
          <w:szCs w:val="26"/>
        </w:rPr>
      </w:pPr>
      <w:r w:rsidRPr="00CE799B">
        <w:rPr>
          <w:bCs/>
          <w:sz w:val="26"/>
          <w:szCs w:val="26"/>
        </w:rPr>
        <w:t>на обработку персональных данных</w:t>
      </w:r>
    </w:p>
    <w:p w:rsidR="007826D6" w:rsidRPr="00CE799B" w:rsidRDefault="007826D6" w:rsidP="007826D6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CE799B">
        <w:rPr>
          <w:bCs/>
          <w:sz w:val="26"/>
          <w:szCs w:val="26"/>
        </w:rPr>
        <w:t xml:space="preserve">    </w:t>
      </w:r>
      <w:r w:rsidR="003E6281">
        <w:rPr>
          <w:bCs/>
          <w:sz w:val="26"/>
          <w:szCs w:val="26"/>
        </w:rPr>
        <w:t>Я,</w:t>
      </w:r>
      <w:r w:rsidRPr="00CE799B">
        <w:rPr>
          <w:bCs/>
          <w:sz w:val="26"/>
          <w:szCs w:val="26"/>
        </w:rPr>
        <w:t>________________________________________________________________</w:t>
      </w:r>
      <w:r w:rsidR="003E6281">
        <w:rPr>
          <w:bCs/>
          <w:sz w:val="26"/>
          <w:szCs w:val="26"/>
        </w:rPr>
        <w:t>__</w:t>
      </w:r>
      <w:r w:rsidRPr="00CE799B">
        <w:rPr>
          <w:bCs/>
          <w:sz w:val="26"/>
          <w:szCs w:val="26"/>
        </w:rPr>
        <w:t>,</w:t>
      </w:r>
    </w:p>
    <w:p w:rsidR="007826D6" w:rsidRPr="00CE799B" w:rsidRDefault="007826D6" w:rsidP="007826D6">
      <w:pPr>
        <w:numPr>
          <w:ilvl w:val="0"/>
          <w:numId w:val="1"/>
        </w:numPr>
        <w:jc w:val="center"/>
        <w:rPr>
          <w:bCs/>
          <w:sz w:val="26"/>
          <w:szCs w:val="26"/>
        </w:rPr>
      </w:pPr>
      <w:proofErr w:type="gramStart"/>
      <w:r w:rsidRPr="00CE799B">
        <w:rPr>
          <w:bCs/>
          <w:sz w:val="26"/>
          <w:szCs w:val="26"/>
        </w:rPr>
        <w:t>(</w:t>
      </w:r>
      <w:r w:rsidRPr="00CE799B">
        <w:rPr>
          <w:bCs/>
          <w:sz w:val="22"/>
          <w:szCs w:val="22"/>
        </w:rPr>
        <w:t>фамилия, имя, отчество (при наличии) лица, на которого подаются документы о присвоении (подтверждении) спортивного разряда или его законного представителя, место жительства</w:t>
      </w:r>
      <w:proofErr w:type="gramEnd"/>
    </w:p>
    <w:p w:rsidR="007826D6" w:rsidRPr="00CE799B" w:rsidRDefault="007826D6" w:rsidP="007826D6">
      <w:pPr>
        <w:numPr>
          <w:ilvl w:val="0"/>
          <w:numId w:val="1"/>
        </w:numPr>
        <w:jc w:val="center"/>
        <w:rPr>
          <w:bCs/>
          <w:sz w:val="26"/>
          <w:szCs w:val="26"/>
        </w:rPr>
      </w:pPr>
      <w:r w:rsidRPr="00CE799B">
        <w:rPr>
          <w:bCs/>
          <w:sz w:val="26"/>
          <w:szCs w:val="26"/>
        </w:rPr>
        <w:t>_________________________________________________________________</w:t>
      </w:r>
      <w:r w:rsidR="003E6281">
        <w:rPr>
          <w:bCs/>
          <w:sz w:val="26"/>
          <w:szCs w:val="26"/>
        </w:rPr>
        <w:t>______</w:t>
      </w:r>
      <w:r w:rsidRPr="00CE799B">
        <w:rPr>
          <w:bCs/>
          <w:sz w:val="26"/>
          <w:szCs w:val="26"/>
        </w:rPr>
        <w:t>,</w:t>
      </w:r>
    </w:p>
    <w:p w:rsidR="007826D6" w:rsidRPr="00CE799B" w:rsidRDefault="007826D6" w:rsidP="007826D6">
      <w:pPr>
        <w:numPr>
          <w:ilvl w:val="0"/>
          <w:numId w:val="1"/>
        </w:numPr>
        <w:jc w:val="center"/>
        <w:rPr>
          <w:bCs/>
          <w:sz w:val="22"/>
          <w:szCs w:val="22"/>
        </w:rPr>
      </w:pPr>
      <w:r w:rsidRPr="00CE799B">
        <w:rPr>
          <w:bCs/>
          <w:sz w:val="22"/>
          <w:szCs w:val="22"/>
        </w:rPr>
        <w:t>вид, серия, номер документа, удостоверяющего личность, кем и когда выдан)</w:t>
      </w:r>
    </w:p>
    <w:p w:rsidR="007826D6" w:rsidRPr="00CE799B" w:rsidRDefault="007826D6" w:rsidP="007826D6">
      <w:pPr>
        <w:numPr>
          <w:ilvl w:val="0"/>
          <w:numId w:val="1"/>
        </w:numPr>
        <w:jc w:val="both"/>
        <w:rPr>
          <w:bCs/>
          <w:sz w:val="26"/>
          <w:szCs w:val="26"/>
        </w:rPr>
      </w:pPr>
    </w:p>
    <w:p w:rsidR="007826D6" w:rsidRPr="00CE799B" w:rsidRDefault="007826D6" w:rsidP="007826D6">
      <w:pPr>
        <w:numPr>
          <w:ilvl w:val="0"/>
          <w:numId w:val="1"/>
        </w:numPr>
        <w:jc w:val="both"/>
        <w:rPr>
          <w:bCs/>
          <w:sz w:val="26"/>
          <w:szCs w:val="26"/>
          <w:u w:val="single"/>
        </w:rPr>
      </w:pPr>
      <w:r w:rsidRPr="00CE799B">
        <w:rPr>
          <w:bCs/>
          <w:sz w:val="26"/>
          <w:szCs w:val="26"/>
          <w:u w:val="single"/>
        </w:rPr>
        <w:t xml:space="preserve">в  соответствии  с  Федеральным  </w:t>
      </w:r>
      <w:hyperlink r:id="rId7" w:history="1">
        <w:r w:rsidRPr="00CE799B">
          <w:rPr>
            <w:rStyle w:val="a3"/>
            <w:bCs/>
            <w:sz w:val="26"/>
            <w:szCs w:val="26"/>
          </w:rPr>
          <w:t>законом</w:t>
        </w:r>
      </w:hyperlink>
      <w:r w:rsidRPr="00CE799B">
        <w:rPr>
          <w:bCs/>
          <w:sz w:val="26"/>
          <w:szCs w:val="26"/>
          <w:u w:val="single"/>
        </w:rPr>
        <w:t xml:space="preserve">  от  27 июля 2006 года № 152-ФЗ «О</w:t>
      </w:r>
    </w:p>
    <w:p w:rsidR="007826D6" w:rsidRPr="00CE799B" w:rsidRDefault="007826D6" w:rsidP="007826D6">
      <w:pPr>
        <w:numPr>
          <w:ilvl w:val="0"/>
          <w:numId w:val="1"/>
        </w:numPr>
        <w:ind w:left="0" w:firstLine="0"/>
        <w:jc w:val="both"/>
        <w:rPr>
          <w:bCs/>
          <w:sz w:val="26"/>
          <w:szCs w:val="26"/>
          <w:u w:val="single"/>
        </w:rPr>
      </w:pPr>
      <w:proofErr w:type="gramStart"/>
      <w:r w:rsidRPr="00CE799B">
        <w:rPr>
          <w:bCs/>
          <w:sz w:val="26"/>
          <w:szCs w:val="26"/>
          <w:u w:val="single"/>
        </w:rPr>
        <w:t xml:space="preserve">персональных данных» даю согласие на обработку, включая сбор, систематизацию,  накопление,  хранение,  уточнение (обновление, изменение), использование,  распространение (в том числе передачу), обезличивание, моих персональных данных и персональных данных                                                                                                                  </w:t>
      </w:r>
      <w:proofErr w:type="gramEnd"/>
    </w:p>
    <w:p w:rsidR="007826D6" w:rsidRPr="00CE799B" w:rsidRDefault="007826D6" w:rsidP="007826D6">
      <w:pPr>
        <w:numPr>
          <w:ilvl w:val="0"/>
          <w:numId w:val="1"/>
        </w:numPr>
        <w:jc w:val="center"/>
        <w:rPr>
          <w:bCs/>
          <w:sz w:val="22"/>
          <w:szCs w:val="22"/>
        </w:rPr>
      </w:pPr>
      <w:proofErr w:type="gramStart"/>
      <w:r w:rsidRPr="00CE799B">
        <w:rPr>
          <w:bCs/>
          <w:sz w:val="22"/>
          <w:szCs w:val="22"/>
        </w:rPr>
        <w:t>(фамилия, имя, отчество (при наличии), дата рождения,</w:t>
      </w:r>
      <w:proofErr w:type="gramEnd"/>
    </w:p>
    <w:p w:rsidR="007826D6" w:rsidRPr="00CE799B" w:rsidRDefault="007826D6" w:rsidP="007826D6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CE799B">
        <w:rPr>
          <w:bCs/>
          <w:sz w:val="26"/>
          <w:szCs w:val="26"/>
        </w:rPr>
        <w:t>___________________________________________________________________,</w:t>
      </w:r>
    </w:p>
    <w:p w:rsidR="007826D6" w:rsidRPr="00CE799B" w:rsidRDefault="007826D6" w:rsidP="007826D6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E799B">
        <w:rPr>
          <w:bCs/>
          <w:sz w:val="26"/>
          <w:szCs w:val="26"/>
        </w:rPr>
        <w:t xml:space="preserve">                     </w:t>
      </w:r>
      <w:r w:rsidRPr="00CE799B">
        <w:rPr>
          <w:bCs/>
          <w:sz w:val="26"/>
          <w:szCs w:val="26"/>
        </w:rPr>
        <w:tab/>
      </w:r>
      <w:r w:rsidRPr="00CE799B">
        <w:rPr>
          <w:bCs/>
          <w:sz w:val="22"/>
          <w:szCs w:val="22"/>
        </w:rPr>
        <w:t>законным представителем которог</w:t>
      </w:r>
      <w:proofErr w:type="gramStart"/>
      <w:r w:rsidRPr="00CE799B">
        <w:rPr>
          <w:bCs/>
          <w:sz w:val="22"/>
          <w:szCs w:val="22"/>
        </w:rPr>
        <w:t>о(</w:t>
      </w:r>
      <w:proofErr w:type="gramEnd"/>
      <w:r w:rsidRPr="00CE799B">
        <w:rPr>
          <w:bCs/>
          <w:sz w:val="22"/>
          <w:szCs w:val="22"/>
        </w:rPr>
        <w:t xml:space="preserve">ой) я являюсь на основании </w:t>
      </w:r>
    </w:p>
    <w:p w:rsidR="007826D6" w:rsidRPr="00CE799B" w:rsidRDefault="007826D6" w:rsidP="007826D6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CE799B">
        <w:rPr>
          <w:bCs/>
          <w:sz w:val="26"/>
          <w:szCs w:val="26"/>
        </w:rPr>
        <w:t>___________________________________________________________________</w:t>
      </w:r>
    </w:p>
    <w:p w:rsidR="007826D6" w:rsidRPr="00CE799B" w:rsidRDefault="007826D6" w:rsidP="007826D6">
      <w:pPr>
        <w:numPr>
          <w:ilvl w:val="0"/>
          <w:numId w:val="1"/>
        </w:numPr>
        <w:jc w:val="center"/>
        <w:rPr>
          <w:bCs/>
          <w:sz w:val="22"/>
          <w:szCs w:val="22"/>
        </w:rPr>
      </w:pPr>
      <w:r w:rsidRPr="00CE799B">
        <w:rPr>
          <w:bCs/>
          <w:sz w:val="22"/>
          <w:szCs w:val="22"/>
        </w:rPr>
        <w:t>(наименование, номер и серия документа, подтверждающего полномочия законного представителя, сведения об организации,  выдавшей документ  и дате его выдачи)</w:t>
      </w:r>
    </w:p>
    <w:p w:rsidR="007826D6" w:rsidRPr="00CE799B" w:rsidRDefault="007826D6" w:rsidP="007826D6">
      <w:pPr>
        <w:numPr>
          <w:ilvl w:val="0"/>
          <w:numId w:val="1"/>
        </w:numPr>
        <w:ind w:left="0" w:firstLine="0"/>
        <w:jc w:val="both"/>
        <w:rPr>
          <w:bCs/>
          <w:sz w:val="26"/>
          <w:szCs w:val="26"/>
        </w:rPr>
      </w:pPr>
      <w:r w:rsidRPr="00CE799B">
        <w:rPr>
          <w:bCs/>
          <w:sz w:val="26"/>
          <w:szCs w:val="26"/>
        </w:rPr>
        <w:t xml:space="preserve">в </w:t>
      </w:r>
      <w:r w:rsidR="00624A56">
        <w:rPr>
          <w:bCs/>
          <w:sz w:val="26"/>
          <w:szCs w:val="26"/>
        </w:rPr>
        <w:t>Управление культуры, спорта и молодежной политики г.</w:t>
      </w:r>
      <w:r>
        <w:rPr>
          <w:bCs/>
          <w:sz w:val="26"/>
          <w:szCs w:val="26"/>
        </w:rPr>
        <w:t xml:space="preserve"> Сарапула, </w:t>
      </w:r>
      <w:r w:rsidRPr="00CE799B">
        <w:rPr>
          <w:bCs/>
          <w:sz w:val="26"/>
          <w:szCs w:val="26"/>
        </w:rPr>
        <w:t>а также на их исп</w:t>
      </w:r>
      <w:r w:rsidR="00DC3D77">
        <w:rPr>
          <w:bCs/>
          <w:sz w:val="26"/>
          <w:szCs w:val="26"/>
        </w:rPr>
        <w:t xml:space="preserve">ользование при информационном </w:t>
      </w:r>
      <w:r w:rsidRPr="00CE799B">
        <w:rPr>
          <w:bCs/>
          <w:sz w:val="26"/>
          <w:szCs w:val="26"/>
        </w:rPr>
        <w:t xml:space="preserve">обмене при предоставлении </w:t>
      </w:r>
      <w:r>
        <w:rPr>
          <w:bCs/>
          <w:sz w:val="26"/>
          <w:szCs w:val="26"/>
        </w:rPr>
        <w:t>муниципальной</w:t>
      </w:r>
      <w:r w:rsidRPr="00CE799B">
        <w:rPr>
          <w:bCs/>
          <w:sz w:val="26"/>
          <w:szCs w:val="26"/>
        </w:rPr>
        <w:t xml:space="preserve"> услуги по присвоению (подтверждению) спортивного разряда с другими организациями, участвующими в предоставлении </w:t>
      </w:r>
      <w:r w:rsidR="00DC3D77">
        <w:rPr>
          <w:bCs/>
          <w:sz w:val="26"/>
          <w:szCs w:val="26"/>
        </w:rPr>
        <w:t xml:space="preserve">муниципальной </w:t>
      </w:r>
      <w:r w:rsidRPr="00CE799B">
        <w:rPr>
          <w:bCs/>
          <w:sz w:val="26"/>
          <w:szCs w:val="26"/>
        </w:rPr>
        <w:t>услуги.</w:t>
      </w:r>
    </w:p>
    <w:p w:rsidR="007826D6" w:rsidRPr="00CE799B" w:rsidRDefault="007826D6" w:rsidP="007826D6">
      <w:pPr>
        <w:numPr>
          <w:ilvl w:val="0"/>
          <w:numId w:val="1"/>
        </w:numPr>
        <w:ind w:left="0" w:firstLine="0"/>
        <w:jc w:val="both"/>
        <w:rPr>
          <w:bCs/>
          <w:sz w:val="26"/>
          <w:szCs w:val="26"/>
        </w:rPr>
      </w:pPr>
      <w:r w:rsidRPr="00CE799B">
        <w:rPr>
          <w:bCs/>
          <w:sz w:val="26"/>
          <w:szCs w:val="26"/>
        </w:rPr>
        <w:t xml:space="preserve">         Настоящее  согласие  действует  на 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826D6" w:rsidRPr="00CE799B" w:rsidRDefault="007826D6" w:rsidP="007826D6">
      <w:pPr>
        <w:jc w:val="both"/>
        <w:rPr>
          <w:sz w:val="26"/>
          <w:szCs w:val="26"/>
        </w:rPr>
      </w:pPr>
    </w:p>
    <w:p w:rsidR="007826D6" w:rsidRPr="00CE799B" w:rsidRDefault="007826D6" w:rsidP="007826D6">
      <w:pPr>
        <w:jc w:val="both"/>
        <w:rPr>
          <w:sz w:val="26"/>
          <w:szCs w:val="26"/>
        </w:rPr>
      </w:pPr>
    </w:p>
    <w:p w:rsidR="007826D6" w:rsidRPr="00CE799B" w:rsidRDefault="007826D6" w:rsidP="007826D6">
      <w:pPr>
        <w:numPr>
          <w:ilvl w:val="0"/>
          <w:numId w:val="1"/>
        </w:numPr>
        <w:jc w:val="both"/>
        <w:rPr>
          <w:bCs/>
          <w:sz w:val="26"/>
          <w:szCs w:val="26"/>
        </w:rPr>
      </w:pPr>
    </w:p>
    <w:p w:rsidR="007826D6" w:rsidRPr="00CE799B" w:rsidRDefault="007826D6" w:rsidP="007826D6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CE799B">
        <w:rPr>
          <w:bCs/>
          <w:sz w:val="26"/>
          <w:szCs w:val="26"/>
        </w:rPr>
        <w:t xml:space="preserve">       «__»__________ ____ </w:t>
      </w:r>
      <w:proofErr w:type="gramStart"/>
      <w:r w:rsidRPr="00CE799B">
        <w:rPr>
          <w:bCs/>
          <w:sz w:val="26"/>
          <w:szCs w:val="26"/>
        </w:rPr>
        <w:t>г</w:t>
      </w:r>
      <w:proofErr w:type="gramEnd"/>
      <w:r w:rsidRPr="00CE799B">
        <w:rPr>
          <w:bCs/>
          <w:sz w:val="26"/>
          <w:szCs w:val="26"/>
        </w:rPr>
        <w:t>.      _____________________________________________</w:t>
      </w:r>
    </w:p>
    <w:p w:rsidR="007826D6" w:rsidRPr="00CE799B" w:rsidRDefault="007826D6" w:rsidP="007826D6">
      <w:pPr>
        <w:jc w:val="both"/>
        <w:rPr>
          <w:bCs/>
          <w:sz w:val="22"/>
          <w:szCs w:val="22"/>
        </w:rPr>
      </w:pPr>
      <w:r w:rsidRPr="00CE799B">
        <w:rPr>
          <w:bCs/>
          <w:sz w:val="26"/>
          <w:szCs w:val="26"/>
        </w:rPr>
        <w:tab/>
      </w:r>
      <w:r w:rsidRPr="00CE799B">
        <w:rPr>
          <w:bCs/>
          <w:sz w:val="26"/>
          <w:szCs w:val="26"/>
        </w:rPr>
        <w:tab/>
      </w:r>
      <w:r w:rsidRPr="00CE799B">
        <w:rPr>
          <w:bCs/>
          <w:sz w:val="26"/>
          <w:szCs w:val="26"/>
        </w:rPr>
        <w:tab/>
      </w:r>
      <w:r w:rsidRPr="00CE799B">
        <w:rPr>
          <w:bCs/>
          <w:sz w:val="26"/>
          <w:szCs w:val="26"/>
        </w:rPr>
        <w:tab/>
        <w:t xml:space="preserve">                          </w:t>
      </w:r>
      <w:proofErr w:type="gramStart"/>
      <w:r w:rsidRPr="00CE799B">
        <w:rPr>
          <w:bCs/>
          <w:sz w:val="22"/>
          <w:szCs w:val="22"/>
        </w:rPr>
        <w:t>(подпись лица, на которого подаются документы о  присвоении   и (подтверждении) спортивного разряда или его законного представителя</w:t>
      </w:r>
      <w:proofErr w:type="gramEnd"/>
    </w:p>
    <w:p w:rsidR="007826D6" w:rsidRPr="00CE799B" w:rsidRDefault="007826D6" w:rsidP="007826D6">
      <w:pPr>
        <w:jc w:val="both"/>
        <w:rPr>
          <w:sz w:val="26"/>
          <w:szCs w:val="26"/>
        </w:rPr>
      </w:pPr>
    </w:p>
    <w:p w:rsidR="007826D6" w:rsidRDefault="007826D6" w:rsidP="007826D6">
      <w:pPr>
        <w:jc w:val="both"/>
        <w:rPr>
          <w:sz w:val="26"/>
          <w:szCs w:val="26"/>
        </w:rPr>
      </w:pPr>
    </w:p>
    <w:p w:rsidR="007826D6" w:rsidRDefault="007826D6" w:rsidP="007826D6">
      <w:pPr>
        <w:jc w:val="both"/>
        <w:rPr>
          <w:sz w:val="26"/>
          <w:szCs w:val="26"/>
        </w:rPr>
      </w:pPr>
    </w:p>
    <w:p w:rsidR="007826D6" w:rsidRDefault="007826D6" w:rsidP="007826D6">
      <w:pPr>
        <w:jc w:val="both"/>
        <w:rPr>
          <w:sz w:val="26"/>
          <w:szCs w:val="26"/>
        </w:rPr>
      </w:pPr>
    </w:p>
    <w:p w:rsidR="007826D6" w:rsidRDefault="007826D6" w:rsidP="007826D6">
      <w:pPr>
        <w:jc w:val="both"/>
        <w:rPr>
          <w:sz w:val="26"/>
          <w:szCs w:val="26"/>
        </w:rPr>
      </w:pPr>
    </w:p>
    <w:p w:rsidR="007826D6" w:rsidRDefault="007826D6" w:rsidP="007826D6">
      <w:pPr>
        <w:jc w:val="both"/>
        <w:rPr>
          <w:sz w:val="26"/>
          <w:szCs w:val="26"/>
        </w:rPr>
      </w:pPr>
    </w:p>
    <w:p w:rsidR="00DC3D77" w:rsidRDefault="00DC3D77" w:rsidP="007826D6">
      <w:pPr>
        <w:jc w:val="both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7826D6" w:rsidRPr="009936A7" w:rsidTr="00E24EEB">
        <w:tc>
          <w:tcPr>
            <w:tcW w:w="5066" w:type="dxa"/>
            <w:shd w:val="clear" w:color="auto" w:fill="auto"/>
          </w:tcPr>
          <w:p w:rsidR="007826D6" w:rsidRPr="009936A7" w:rsidRDefault="007826D6" w:rsidP="00E24E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6" w:type="dxa"/>
            <w:shd w:val="clear" w:color="auto" w:fill="auto"/>
          </w:tcPr>
          <w:p w:rsidR="007826D6" w:rsidRPr="009936A7" w:rsidRDefault="007826D6" w:rsidP="003E62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3</w:t>
            </w:r>
          </w:p>
          <w:p w:rsidR="003E6281" w:rsidRDefault="00DC3D77" w:rsidP="003E62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а</w:t>
            </w:r>
            <w:r w:rsidR="007826D6" w:rsidRPr="009936A7">
              <w:rPr>
                <w:sz w:val="26"/>
                <w:szCs w:val="26"/>
              </w:rPr>
              <w:t xml:space="preserve">дминистративному регламенту </w:t>
            </w:r>
            <w:r w:rsidR="003E6281">
              <w:rPr>
                <w:sz w:val="26"/>
                <w:szCs w:val="26"/>
              </w:rPr>
              <w:t xml:space="preserve">Администрации города Сарапула </w:t>
            </w:r>
          </w:p>
          <w:p w:rsidR="007826D6" w:rsidRPr="009936A7" w:rsidRDefault="00DC3D77" w:rsidP="003E62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предоставления</w:t>
            </w:r>
            <w:r w:rsidR="007826D6" w:rsidRPr="009936A7">
              <w:rPr>
                <w:sz w:val="26"/>
                <w:szCs w:val="26"/>
              </w:rPr>
              <w:t xml:space="preserve"> муниципальной услуги «Присвоение спортивных разрядов»</w:t>
            </w:r>
          </w:p>
        </w:tc>
      </w:tr>
    </w:tbl>
    <w:p w:rsidR="007826D6" w:rsidRDefault="007826D6" w:rsidP="007826D6">
      <w:pPr>
        <w:jc w:val="center"/>
        <w:rPr>
          <w:sz w:val="26"/>
          <w:szCs w:val="26"/>
        </w:rPr>
      </w:pPr>
    </w:p>
    <w:p w:rsidR="007826D6" w:rsidRPr="00E50B4F" w:rsidRDefault="007826D6" w:rsidP="007826D6">
      <w:pPr>
        <w:jc w:val="center"/>
        <w:rPr>
          <w:spacing w:val="40"/>
          <w:sz w:val="28"/>
          <w:szCs w:val="28"/>
        </w:rPr>
      </w:pPr>
      <w:r w:rsidRPr="00E50B4F">
        <w:rPr>
          <w:spacing w:val="40"/>
          <w:sz w:val="28"/>
          <w:szCs w:val="28"/>
        </w:rPr>
        <w:t>ПРЕДСТАВЛЕНИЕ</w:t>
      </w:r>
    </w:p>
    <w:p w:rsidR="007826D6" w:rsidRPr="00E50B4F" w:rsidRDefault="007826D6" w:rsidP="007826D6">
      <w:pPr>
        <w:jc w:val="both"/>
        <w:rPr>
          <w:sz w:val="28"/>
          <w:szCs w:val="28"/>
        </w:rPr>
      </w:pPr>
      <w:r w:rsidRPr="00E50B4F">
        <w:rPr>
          <w:sz w:val="28"/>
          <w:szCs w:val="28"/>
        </w:rPr>
        <w:t>от__________________________________</w:t>
      </w:r>
      <w:r w:rsidR="003E6281">
        <w:rPr>
          <w:sz w:val="28"/>
          <w:szCs w:val="28"/>
        </w:rPr>
        <w:t>______________________________</w:t>
      </w:r>
    </w:p>
    <w:p w:rsidR="007826D6" w:rsidRPr="00E50B4F" w:rsidRDefault="007826D6" w:rsidP="007826D6">
      <w:pPr>
        <w:jc w:val="center"/>
        <w:rPr>
          <w:sz w:val="20"/>
          <w:szCs w:val="20"/>
        </w:rPr>
      </w:pPr>
      <w:r w:rsidRPr="00E50B4F">
        <w:rPr>
          <w:sz w:val="20"/>
          <w:szCs w:val="20"/>
        </w:rPr>
        <w:t>(наименование заявителя)</w:t>
      </w:r>
    </w:p>
    <w:p w:rsidR="007826D6" w:rsidRPr="00E50B4F" w:rsidRDefault="007826D6" w:rsidP="007826D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Просим подтвердить</w:t>
      </w:r>
      <w:r w:rsidRPr="00E50B4F">
        <w:rPr>
          <w:rFonts w:cs="Courier New"/>
          <w:sz w:val="28"/>
          <w:szCs w:val="28"/>
        </w:rPr>
        <w:t xml:space="preserve"> спортивный разряд ____________________________________</w:t>
      </w:r>
      <w:r w:rsidR="003E6281">
        <w:rPr>
          <w:rFonts w:cs="Courier New"/>
          <w:sz w:val="28"/>
          <w:szCs w:val="28"/>
        </w:rPr>
        <w:t>_____________________________</w:t>
      </w:r>
    </w:p>
    <w:p w:rsidR="007826D6" w:rsidRPr="00E50B4F" w:rsidRDefault="007826D6" w:rsidP="007826D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Courier New"/>
          <w:sz w:val="18"/>
          <w:szCs w:val="18"/>
        </w:rPr>
      </w:pPr>
      <w:r w:rsidRPr="00E50B4F">
        <w:rPr>
          <w:rFonts w:cs="Courier New"/>
          <w:sz w:val="18"/>
          <w:szCs w:val="18"/>
        </w:rPr>
        <w:tab/>
      </w:r>
      <w:r w:rsidRPr="00E50B4F">
        <w:rPr>
          <w:rFonts w:cs="Courier New"/>
          <w:sz w:val="18"/>
          <w:szCs w:val="18"/>
        </w:rPr>
        <w:tab/>
      </w:r>
      <w:r w:rsidRPr="00E50B4F">
        <w:rPr>
          <w:rFonts w:cs="Courier New"/>
          <w:sz w:val="18"/>
          <w:szCs w:val="18"/>
        </w:rPr>
        <w:tab/>
      </w:r>
      <w:r w:rsidRPr="00E50B4F">
        <w:rPr>
          <w:rFonts w:cs="Courier New"/>
          <w:sz w:val="18"/>
          <w:szCs w:val="18"/>
        </w:rPr>
        <w:tab/>
        <w:t>(1 спортивный разряд, «Кандидат в мастера спорта»)</w:t>
      </w:r>
    </w:p>
    <w:p w:rsidR="007826D6" w:rsidRPr="00E50B4F" w:rsidRDefault="007826D6" w:rsidP="007826D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Courier New"/>
        </w:rPr>
      </w:pPr>
      <w:r w:rsidRPr="00E50B4F">
        <w:rPr>
          <w:rFonts w:cs="Courier New"/>
          <w:sz w:val="28"/>
          <w:szCs w:val="28"/>
        </w:rPr>
        <w:t>в связи с выполнением норм и (или) требований Единой всероссийской спортивной классификации</w:t>
      </w:r>
    </w:p>
    <w:tbl>
      <w:tblPr>
        <w:tblW w:w="982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618"/>
        <w:gridCol w:w="1014"/>
        <w:gridCol w:w="1791"/>
        <w:gridCol w:w="3655"/>
        <w:gridCol w:w="74"/>
      </w:tblGrid>
      <w:tr w:rsidR="007826D6" w:rsidRPr="00E50B4F" w:rsidTr="00E24EEB">
        <w:trPr>
          <w:gridAfter w:val="1"/>
          <w:wAfter w:w="74" w:type="dxa"/>
          <w:trHeight w:val="578"/>
        </w:trPr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jc w:val="right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Вид спорта: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302895</wp:posOffset>
                      </wp:positionV>
                      <wp:extent cx="692150" cy="806450"/>
                      <wp:effectExtent l="0" t="0" r="12700" b="12700"/>
                      <wp:wrapNone/>
                      <wp:docPr id="31" name="Пол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7BD" w:rsidRDefault="001B27BD" w:rsidP="007826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27BD" w:rsidRPr="00444341" w:rsidRDefault="001B27BD" w:rsidP="007826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27" type="#_x0000_t202" style="position:absolute;left:0;text-align:left;margin-left:367.65pt;margin-top:23.85pt;width:54.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">
                      <v:textbox>
                        <w:txbxContent>
                          <w:p w:rsidR="00766B7B" w:rsidRDefault="00766B7B" w:rsidP="007826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6B7B" w:rsidRPr="00444341" w:rsidRDefault="00766B7B" w:rsidP="007826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26D6" w:rsidRPr="00E50B4F" w:rsidTr="00E24EEB">
        <w:trPr>
          <w:gridAfter w:val="1"/>
          <w:wAfter w:w="74" w:type="dxa"/>
          <w:trHeight w:val="579"/>
        </w:trPr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jc w:val="right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Город (район):</w:t>
            </w:r>
          </w:p>
        </w:tc>
        <w:tc>
          <w:tcPr>
            <w:tcW w:w="5446" w:type="dxa"/>
            <w:gridSpan w:val="2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1.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Фамилия</w:t>
            </w:r>
          </w:p>
        </w:tc>
        <w:tc>
          <w:tcPr>
            <w:tcW w:w="6534" w:type="dxa"/>
            <w:gridSpan w:val="4"/>
            <w:tcBorders>
              <w:top w:val="nil"/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2.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Имя</w:t>
            </w:r>
          </w:p>
        </w:tc>
        <w:tc>
          <w:tcPr>
            <w:tcW w:w="6534" w:type="dxa"/>
            <w:gridSpan w:val="4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3.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Отчество</w:t>
            </w:r>
          </w:p>
        </w:tc>
        <w:tc>
          <w:tcPr>
            <w:tcW w:w="6534" w:type="dxa"/>
            <w:gridSpan w:val="4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4.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534" w:type="dxa"/>
            <w:gridSpan w:val="4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gridAfter w:val="1"/>
          <w:wAfter w:w="74" w:type="dxa"/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</w:p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5.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pacing w:val="-20"/>
                <w:sz w:val="28"/>
                <w:szCs w:val="28"/>
              </w:rPr>
            </w:pPr>
            <w:r w:rsidRPr="00E50B4F">
              <w:rPr>
                <w:spacing w:val="-20"/>
                <w:sz w:val="28"/>
                <w:szCs w:val="28"/>
              </w:rPr>
              <w:t>Место учебы  (работы)</w:t>
            </w:r>
          </w:p>
        </w:tc>
        <w:tc>
          <w:tcPr>
            <w:tcW w:w="6460" w:type="dxa"/>
            <w:gridSpan w:val="3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gridAfter w:val="1"/>
          <w:wAfter w:w="74" w:type="dxa"/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6.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Физкультурно-спортивная  организация</w:t>
            </w:r>
          </w:p>
        </w:tc>
        <w:tc>
          <w:tcPr>
            <w:tcW w:w="6460" w:type="dxa"/>
            <w:gridSpan w:val="3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gridAfter w:val="1"/>
          <w:wAfter w:w="74" w:type="dxa"/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7.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Предыдущий спортивный разряд</w:t>
            </w:r>
          </w:p>
        </w:tc>
        <w:tc>
          <w:tcPr>
            <w:tcW w:w="6460" w:type="dxa"/>
            <w:gridSpan w:val="3"/>
            <w:tcBorders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gridAfter w:val="1"/>
          <w:wAfter w:w="74" w:type="dxa"/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8.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Ф.И.О. тренера, подготовившего спортсмена</w:t>
            </w:r>
          </w:p>
        </w:tc>
        <w:tc>
          <w:tcPr>
            <w:tcW w:w="3655" w:type="dxa"/>
            <w:tcBorders>
              <w:top w:val="nil"/>
              <w:left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26D6" w:rsidRPr="00E50B4F" w:rsidRDefault="007826D6" w:rsidP="007826D6">
      <w:pPr>
        <w:jc w:val="center"/>
        <w:rPr>
          <w:sz w:val="28"/>
          <w:szCs w:val="28"/>
        </w:rPr>
      </w:pPr>
      <w:r w:rsidRPr="00E50B4F">
        <w:rPr>
          <w:sz w:val="28"/>
          <w:szCs w:val="28"/>
        </w:rPr>
        <w:t>Спортивные результаты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2"/>
        <w:gridCol w:w="2184"/>
        <w:gridCol w:w="2551"/>
      </w:tblGrid>
      <w:tr w:rsidR="007826D6" w:rsidRPr="00E50B4F" w:rsidTr="00E24E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Дата выполнения норматива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Наименование соревнований и место их 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Номер ЕКП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>Результат или занятое место</w:t>
            </w:r>
          </w:p>
        </w:tc>
      </w:tr>
      <w:tr w:rsidR="007826D6" w:rsidRPr="00E50B4F" w:rsidTr="00E24E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D6" w:rsidRPr="00E50B4F" w:rsidRDefault="007826D6" w:rsidP="00E24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826D6" w:rsidRPr="00E50B4F" w:rsidRDefault="007826D6" w:rsidP="007826D6">
      <w:pPr>
        <w:rPr>
          <w:sz w:val="28"/>
          <w:szCs w:val="28"/>
        </w:rPr>
      </w:pPr>
      <w:r w:rsidRPr="00E50B4F">
        <w:rPr>
          <w:sz w:val="28"/>
          <w:szCs w:val="28"/>
        </w:rPr>
        <w:t>Необходимые документы прилагаются.</w:t>
      </w: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58"/>
        <w:gridCol w:w="2892"/>
      </w:tblGrid>
      <w:tr w:rsidR="007826D6" w:rsidRPr="00E50B4F" w:rsidTr="00E24EEB">
        <w:tc>
          <w:tcPr>
            <w:tcW w:w="3420" w:type="dxa"/>
            <w:tcBorders>
              <w:top w:val="nil"/>
              <w:bottom w:val="nil"/>
              <w:right w:val="nil"/>
            </w:tcBorders>
            <w:vAlign w:val="bottom"/>
          </w:tcPr>
          <w:p w:rsidR="007826D6" w:rsidRPr="00E50B4F" w:rsidRDefault="007826D6" w:rsidP="00E24EEB">
            <w:pPr>
              <w:rPr>
                <w:sz w:val="28"/>
                <w:szCs w:val="28"/>
              </w:rPr>
            </w:pPr>
          </w:p>
          <w:p w:rsidR="007826D6" w:rsidRPr="00E50B4F" w:rsidRDefault="007826D6" w:rsidP="00E24EEB">
            <w:pPr>
              <w:rPr>
                <w:sz w:val="28"/>
                <w:szCs w:val="28"/>
              </w:rPr>
            </w:pPr>
            <w:r w:rsidRPr="00E50B4F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left w:val="nil"/>
            </w:tcBorders>
          </w:tcPr>
          <w:p w:rsidR="007826D6" w:rsidRPr="00E50B4F" w:rsidRDefault="007826D6" w:rsidP="00E24EEB">
            <w:pPr>
              <w:jc w:val="center"/>
              <w:rPr>
                <w:sz w:val="28"/>
                <w:szCs w:val="28"/>
              </w:rPr>
            </w:pPr>
          </w:p>
        </w:tc>
      </w:tr>
      <w:tr w:rsidR="007826D6" w:rsidRPr="00E50B4F" w:rsidTr="00E24EEB">
        <w:trPr>
          <w:trHeight w:val="547"/>
        </w:trPr>
        <w:tc>
          <w:tcPr>
            <w:tcW w:w="3420" w:type="dxa"/>
            <w:tcBorders>
              <w:top w:val="nil"/>
              <w:bottom w:val="nil"/>
              <w:right w:val="nil"/>
            </w:tcBorders>
            <w:vAlign w:val="center"/>
          </w:tcPr>
          <w:p w:rsidR="007826D6" w:rsidRPr="00E50B4F" w:rsidRDefault="007826D6" w:rsidP="00E24EEB">
            <w:pPr>
              <w:jc w:val="right"/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826D6" w:rsidRPr="00E50B4F" w:rsidRDefault="007826D6" w:rsidP="00E24EEB">
            <w:pPr>
              <w:jc w:val="center"/>
            </w:pPr>
            <w:r w:rsidRPr="00E50B4F">
              <w:t>М.П.</w:t>
            </w:r>
          </w:p>
        </w:tc>
        <w:tc>
          <w:tcPr>
            <w:tcW w:w="2892" w:type="dxa"/>
            <w:tcBorders>
              <w:left w:val="nil"/>
              <w:bottom w:val="nil"/>
            </w:tcBorders>
          </w:tcPr>
          <w:p w:rsidR="007826D6" w:rsidRPr="00E50B4F" w:rsidRDefault="007826D6" w:rsidP="00E24EEB">
            <w:pPr>
              <w:jc w:val="center"/>
            </w:pPr>
            <w:r w:rsidRPr="00E50B4F">
              <w:t>(Ф.И.О.)</w:t>
            </w:r>
          </w:p>
        </w:tc>
      </w:tr>
    </w:tbl>
    <w:p w:rsidR="007826D6" w:rsidRPr="00E50B4F" w:rsidRDefault="007826D6" w:rsidP="007826D6">
      <w:pPr>
        <w:spacing w:line="276" w:lineRule="auto"/>
        <w:rPr>
          <w:i/>
          <w:sz w:val="16"/>
          <w:szCs w:val="16"/>
        </w:rPr>
      </w:pPr>
      <w:r w:rsidRPr="00E50B4F">
        <w:rPr>
          <w:i/>
          <w:sz w:val="16"/>
          <w:szCs w:val="16"/>
        </w:rPr>
        <w:t>Ф.И.О. и тел. исполнителя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826D6" w:rsidRPr="00E50B4F" w:rsidTr="00E24EEB">
        <w:tc>
          <w:tcPr>
            <w:tcW w:w="5066" w:type="dxa"/>
            <w:shd w:val="clear" w:color="auto" w:fill="auto"/>
          </w:tcPr>
          <w:p w:rsidR="007826D6" w:rsidRPr="00E50B4F" w:rsidRDefault="007826D6" w:rsidP="00E24EEB">
            <w:pPr>
              <w:jc w:val="both"/>
              <w:rPr>
                <w:rFonts w:ascii="Lucida Console" w:hAnsi="Lucida Console"/>
                <w:sz w:val="22"/>
              </w:rPr>
            </w:pPr>
          </w:p>
        </w:tc>
        <w:tc>
          <w:tcPr>
            <w:tcW w:w="5066" w:type="dxa"/>
            <w:shd w:val="clear" w:color="auto" w:fill="auto"/>
          </w:tcPr>
          <w:p w:rsidR="007826D6" w:rsidRPr="00E50B4F" w:rsidRDefault="007826D6" w:rsidP="00E24EEB">
            <w:pPr>
              <w:jc w:val="both"/>
              <w:rPr>
                <w:rFonts w:ascii="Lucida Console" w:hAnsi="Lucida Console"/>
                <w:sz w:val="22"/>
              </w:rPr>
            </w:pPr>
          </w:p>
        </w:tc>
      </w:tr>
    </w:tbl>
    <w:p w:rsidR="007826D6" w:rsidRPr="00E50B4F" w:rsidRDefault="007826D6" w:rsidP="007826D6">
      <w:pPr>
        <w:jc w:val="both"/>
        <w:rPr>
          <w:rFonts w:ascii="Lucida Console" w:hAnsi="Lucida Console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826D6" w:rsidRPr="009936A7" w:rsidTr="00E24EEB">
        <w:tc>
          <w:tcPr>
            <w:tcW w:w="5066" w:type="dxa"/>
            <w:shd w:val="clear" w:color="auto" w:fill="auto"/>
          </w:tcPr>
          <w:p w:rsidR="007826D6" w:rsidRPr="009936A7" w:rsidRDefault="007826D6" w:rsidP="00E24E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6" w:type="dxa"/>
            <w:shd w:val="clear" w:color="auto" w:fill="auto"/>
          </w:tcPr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3E6281" w:rsidRDefault="003E6281" w:rsidP="003E6281">
            <w:pPr>
              <w:jc w:val="right"/>
              <w:rPr>
                <w:sz w:val="26"/>
                <w:szCs w:val="26"/>
              </w:rPr>
            </w:pPr>
          </w:p>
          <w:p w:rsidR="007826D6" w:rsidRPr="009936A7" w:rsidRDefault="007826D6" w:rsidP="003E6281">
            <w:pPr>
              <w:jc w:val="right"/>
              <w:rPr>
                <w:sz w:val="26"/>
                <w:szCs w:val="26"/>
              </w:rPr>
            </w:pPr>
          </w:p>
        </w:tc>
      </w:tr>
    </w:tbl>
    <w:p w:rsidR="007826D6" w:rsidRDefault="007826D6" w:rsidP="007826D6">
      <w:pPr>
        <w:jc w:val="center"/>
        <w:rPr>
          <w:sz w:val="26"/>
          <w:szCs w:val="26"/>
        </w:rPr>
      </w:pPr>
    </w:p>
    <w:p w:rsidR="003E6281" w:rsidRDefault="003E6281" w:rsidP="007826D6">
      <w:pPr>
        <w:jc w:val="center"/>
        <w:rPr>
          <w:sz w:val="26"/>
          <w:szCs w:val="26"/>
        </w:rPr>
        <w:sectPr w:rsidR="003E6281" w:rsidSect="003E62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281" w:rsidRDefault="003E6281" w:rsidP="003E6281">
      <w:pPr>
        <w:jc w:val="right"/>
        <w:rPr>
          <w:sz w:val="26"/>
          <w:szCs w:val="26"/>
        </w:rPr>
      </w:pPr>
    </w:p>
    <w:p w:rsidR="003E6281" w:rsidRPr="009936A7" w:rsidRDefault="003E6281" w:rsidP="003E628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3E6281" w:rsidRDefault="00DC3D77" w:rsidP="003E6281">
      <w:pPr>
        <w:jc w:val="right"/>
        <w:rPr>
          <w:sz w:val="26"/>
          <w:szCs w:val="26"/>
        </w:rPr>
      </w:pPr>
      <w:r>
        <w:rPr>
          <w:sz w:val="26"/>
          <w:szCs w:val="26"/>
        </w:rPr>
        <w:t>к а</w:t>
      </w:r>
      <w:r w:rsidR="003E6281" w:rsidRPr="009936A7">
        <w:rPr>
          <w:sz w:val="26"/>
          <w:szCs w:val="26"/>
        </w:rPr>
        <w:t>дминистративному регламенту</w:t>
      </w:r>
      <w:r w:rsidR="003E6281">
        <w:rPr>
          <w:sz w:val="26"/>
          <w:szCs w:val="26"/>
        </w:rPr>
        <w:t xml:space="preserve"> </w:t>
      </w:r>
    </w:p>
    <w:p w:rsidR="003E6281" w:rsidRDefault="003E6281" w:rsidP="003E6281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Сарапула</w:t>
      </w:r>
    </w:p>
    <w:p w:rsidR="003E6281" w:rsidRDefault="00DC3D77" w:rsidP="003E6281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предоставления</w:t>
      </w:r>
      <w:r w:rsidR="003E6281" w:rsidRPr="009936A7">
        <w:rPr>
          <w:sz w:val="26"/>
          <w:szCs w:val="26"/>
        </w:rPr>
        <w:t xml:space="preserve"> муниципальной услуги </w:t>
      </w:r>
    </w:p>
    <w:p w:rsidR="007826D6" w:rsidRDefault="003E6281" w:rsidP="003E6281">
      <w:pPr>
        <w:jc w:val="right"/>
        <w:rPr>
          <w:sz w:val="26"/>
          <w:szCs w:val="26"/>
        </w:rPr>
      </w:pPr>
      <w:r w:rsidRPr="009936A7">
        <w:rPr>
          <w:sz w:val="26"/>
          <w:szCs w:val="26"/>
        </w:rPr>
        <w:t>«Присвоение спортивных разрядов»</w:t>
      </w:r>
    </w:p>
    <w:p w:rsidR="007826D6" w:rsidRDefault="007826D6" w:rsidP="003E6281">
      <w:pPr>
        <w:jc w:val="center"/>
        <w:rPr>
          <w:sz w:val="26"/>
          <w:szCs w:val="26"/>
        </w:rPr>
      </w:pPr>
    </w:p>
    <w:p w:rsidR="007826D6" w:rsidRPr="009936A7" w:rsidRDefault="007826D6" w:rsidP="003E6281">
      <w:pPr>
        <w:jc w:val="center"/>
        <w:rPr>
          <w:sz w:val="28"/>
          <w:szCs w:val="28"/>
        </w:rPr>
      </w:pPr>
      <w:r w:rsidRPr="009936A7">
        <w:rPr>
          <w:sz w:val="28"/>
          <w:szCs w:val="28"/>
        </w:rPr>
        <w:t>Журнал регистрации представлений о присвоении</w:t>
      </w:r>
    </w:p>
    <w:p w:rsidR="007826D6" w:rsidRPr="009936A7" w:rsidRDefault="007826D6" w:rsidP="003E6281">
      <w:pPr>
        <w:jc w:val="center"/>
        <w:rPr>
          <w:sz w:val="28"/>
          <w:szCs w:val="28"/>
        </w:rPr>
      </w:pPr>
      <w:r w:rsidRPr="009936A7">
        <w:rPr>
          <w:sz w:val="28"/>
          <w:szCs w:val="28"/>
        </w:rPr>
        <w:t>спортивных разрядов и ходатайств о подтверждении</w:t>
      </w:r>
    </w:p>
    <w:p w:rsidR="007826D6" w:rsidRPr="009936A7" w:rsidRDefault="007826D6" w:rsidP="003E6281">
      <w:pPr>
        <w:jc w:val="center"/>
        <w:rPr>
          <w:sz w:val="28"/>
          <w:szCs w:val="28"/>
        </w:rPr>
      </w:pPr>
      <w:r w:rsidRPr="009936A7">
        <w:rPr>
          <w:sz w:val="28"/>
          <w:szCs w:val="28"/>
        </w:rPr>
        <w:t>спортивных разрядов</w:t>
      </w:r>
    </w:p>
    <w:p w:rsidR="007826D6" w:rsidRPr="00E50B4F" w:rsidRDefault="007826D6" w:rsidP="003E6281">
      <w:pPr>
        <w:jc w:val="center"/>
        <w:rPr>
          <w:sz w:val="28"/>
          <w:szCs w:val="28"/>
        </w:rPr>
      </w:pPr>
    </w:p>
    <w:p w:rsidR="007826D6" w:rsidRPr="00E50B4F" w:rsidRDefault="007826D6" w:rsidP="003E6281">
      <w:pPr>
        <w:jc w:val="center"/>
        <w:rPr>
          <w:sz w:val="28"/>
          <w:szCs w:val="28"/>
        </w:rPr>
      </w:pPr>
    </w:p>
    <w:p w:rsidR="007826D6" w:rsidRPr="00E50B4F" w:rsidRDefault="007826D6" w:rsidP="003E6281">
      <w:pPr>
        <w:jc w:val="center"/>
        <w:rPr>
          <w:rFonts w:ascii="Lucida Console" w:hAnsi="Lucida Console"/>
          <w:sz w:val="22"/>
        </w:rPr>
      </w:pPr>
    </w:p>
    <w:tbl>
      <w:tblPr>
        <w:tblW w:w="11465" w:type="dxa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65"/>
        <w:gridCol w:w="1609"/>
        <w:gridCol w:w="1843"/>
        <w:gridCol w:w="1276"/>
        <w:gridCol w:w="1843"/>
        <w:gridCol w:w="1586"/>
      </w:tblGrid>
      <w:tr w:rsidR="007826D6" w:rsidRPr="00E50B4F" w:rsidTr="003E6281">
        <w:trPr>
          <w:jc w:val="center"/>
        </w:trPr>
        <w:tc>
          <w:tcPr>
            <w:tcW w:w="1843" w:type="dxa"/>
            <w:vMerge w:val="restart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B4F">
              <w:rPr>
                <w:rFonts w:ascii="Times New Roman" w:hAnsi="Times New Roman" w:cs="Times New Roman"/>
                <w:sz w:val="26"/>
                <w:szCs w:val="26"/>
              </w:rPr>
              <w:t>Дата приема документов</w:t>
            </w:r>
          </w:p>
        </w:tc>
        <w:tc>
          <w:tcPr>
            <w:tcW w:w="1465" w:type="dxa"/>
            <w:vMerge w:val="restart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B4F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452" w:type="dxa"/>
            <w:gridSpan w:val="2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B4F">
              <w:rPr>
                <w:rFonts w:ascii="Times New Roman" w:hAnsi="Times New Roman" w:cs="Times New Roman"/>
                <w:sz w:val="26"/>
                <w:szCs w:val="26"/>
              </w:rPr>
              <w:t>Отметка о направлении на доработку</w:t>
            </w:r>
          </w:p>
        </w:tc>
        <w:tc>
          <w:tcPr>
            <w:tcW w:w="1276" w:type="dxa"/>
            <w:vMerge w:val="restart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B4F">
              <w:rPr>
                <w:rFonts w:ascii="Times New Roman" w:hAnsi="Times New Roman" w:cs="Times New Roman"/>
                <w:sz w:val="26"/>
                <w:szCs w:val="26"/>
              </w:rPr>
              <w:t>Сведения о принятом решении</w:t>
            </w:r>
          </w:p>
        </w:tc>
        <w:tc>
          <w:tcPr>
            <w:tcW w:w="1843" w:type="dxa"/>
            <w:vMerge w:val="restart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B4F">
              <w:rPr>
                <w:rFonts w:ascii="Times New Roman" w:hAnsi="Times New Roman" w:cs="Times New Roman"/>
                <w:sz w:val="26"/>
                <w:szCs w:val="26"/>
              </w:rPr>
              <w:t>Отметка о получении документов (Ф.И.О., подпись заявителя, дата)</w:t>
            </w:r>
          </w:p>
        </w:tc>
        <w:tc>
          <w:tcPr>
            <w:tcW w:w="1586" w:type="dxa"/>
            <w:vMerge w:val="restart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B4F">
              <w:rPr>
                <w:rFonts w:ascii="Times New Roman" w:hAnsi="Times New Roman" w:cs="Times New Roman"/>
                <w:sz w:val="26"/>
                <w:szCs w:val="26"/>
              </w:rPr>
              <w:t>Дата отправления документов по почте</w:t>
            </w:r>
          </w:p>
        </w:tc>
      </w:tr>
      <w:tr w:rsidR="007826D6" w:rsidRPr="00E50B4F" w:rsidTr="003E6281">
        <w:trPr>
          <w:jc w:val="center"/>
        </w:trPr>
        <w:tc>
          <w:tcPr>
            <w:tcW w:w="1843" w:type="dxa"/>
            <w:vMerge/>
          </w:tcPr>
          <w:p w:rsidR="007826D6" w:rsidRPr="00E50B4F" w:rsidRDefault="007826D6" w:rsidP="003E6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vMerge/>
          </w:tcPr>
          <w:p w:rsidR="007826D6" w:rsidRPr="00E50B4F" w:rsidRDefault="007826D6" w:rsidP="003E6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B4F">
              <w:rPr>
                <w:rFonts w:ascii="Times New Roman" w:hAnsi="Times New Roman" w:cs="Times New Roman"/>
                <w:sz w:val="26"/>
                <w:szCs w:val="26"/>
              </w:rPr>
              <w:t>Дата направления документов</w:t>
            </w:r>
          </w:p>
        </w:tc>
        <w:tc>
          <w:tcPr>
            <w:tcW w:w="1843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B4F">
              <w:rPr>
                <w:rFonts w:ascii="Times New Roman" w:hAnsi="Times New Roman" w:cs="Times New Roman"/>
                <w:sz w:val="26"/>
                <w:szCs w:val="26"/>
              </w:rPr>
              <w:t>Дата приема доработанных документов</w:t>
            </w:r>
          </w:p>
        </w:tc>
        <w:tc>
          <w:tcPr>
            <w:tcW w:w="1276" w:type="dxa"/>
            <w:vMerge/>
          </w:tcPr>
          <w:p w:rsidR="007826D6" w:rsidRPr="00E50B4F" w:rsidRDefault="007826D6" w:rsidP="003E6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826D6" w:rsidRPr="00E50B4F" w:rsidRDefault="007826D6" w:rsidP="003E62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dxa"/>
            <w:vMerge/>
          </w:tcPr>
          <w:p w:rsidR="007826D6" w:rsidRPr="00E50B4F" w:rsidRDefault="007826D6" w:rsidP="003E6281">
            <w:pPr>
              <w:jc w:val="center"/>
              <w:rPr>
                <w:sz w:val="26"/>
                <w:szCs w:val="26"/>
              </w:rPr>
            </w:pPr>
          </w:p>
        </w:tc>
      </w:tr>
      <w:tr w:rsidR="007826D6" w:rsidRPr="00E50B4F" w:rsidTr="003E6281">
        <w:trPr>
          <w:jc w:val="center"/>
        </w:trPr>
        <w:tc>
          <w:tcPr>
            <w:tcW w:w="1843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</w:tcPr>
          <w:p w:rsidR="007826D6" w:rsidRPr="00E50B4F" w:rsidRDefault="007826D6" w:rsidP="003E62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6D6" w:rsidRPr="00E50B4F" w:rsidRDefault="007826D6" w:rsidP="003E6281">
      <w:pPr>
        <w:jc w:val="center"/>
        <w:rPr>
          <w:rFonts w:ascii="Lucida Console" w:hAnsi="Lucida Console"/>
          <w:sz w:val="22"/>
        </w:rPr>
      </w:pPr>
    </w:p>
    <w:p w:rsidR="007826D6" w:rsidRPr="00E50B4F" w:rsidRDefault="007826D6" w:rsidP="003E6281">
      <w:pPr>
        <w:jc w:val="center"/>
        <w:rPr>
          <w:rFonts w:ascii="Lucida Console" w:hAnsi="Lucida Console"/>
          <w:sz w:val="22"/>
        </w:rPr>
      </w:pPr>
    </w:p>
    <w:p w:rsidR="007826D6" w:rsidRPr="00E50B4F" w:rsidRDefault="007826D6" w:rsidP="007826D6">
      <w:pPr>
        <w:jc w:val="both"/>
        <w:rPr>
          <w:rFonts w:ascii="Lucida Console" w:hAnsi="Lucida Console"/>
          <w:sz w:val="22"/>
        </w:rPr>
      </w:pPr>
    </w:p>
    <w:p w:rsidR="007826D6" w:rsidRPr="00E50B4F" w:rsidRDefault="007826D6" w:rsidP="007826D6">
      <w:pPr>
        <w:jc w:val="both"/>
        <w:rPr>
          <w:rFonts w:ascii="Lucida Console" w:hAnsi="Lucida Console"/>
          <w:sz w:val="22"/>
        </w:rPr>
      </w:pPr>
    </w:p>
    <w:p w:rsidR="007826D6" w:rsidRPr="00E50B4F" w:rsidRDefault="007826D6" w:rsidP="007826D6">
      <w:pPr>
        <w:jc w:val="both"/>
        <w:rPr>
          <w:rFonts w:ascii="Lucida Console" w:hAnsi="Lucida Console"/>
          <w:sz w:val="22"/>
        </w:rPr>
      </w:pPr>
    </w:p>
    <w:p w:rsidR="007826D6" w:rsidRDefault="007826D6" w:rsidP="007826D6">
      <w:pPr>
        <w:jc w:val="both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7826D6" w:rsidRDefault="007826D6" w:rsidP="007826D6">
      <w:pPr>
        <w:jc w:val="center"/>
        <w:rPr>
          <w:sz w:val="26"/>
          <w:szCs w:val="26"/>
        </w:rPr>
      </w:pPr>
    </w:p>
    <w:p w:rsidR="000B3895" w:rsidRPr="007826D6" w:rsidRDefault="000B3895" w:rsidP="007826D6"/>
    <w:sectPr w:rsidR="000B3895" w:rsidRPr="007826D6" w:rsidSect="003E6281">
      <w:pgSz w:w="16838" w:h="11906" w:orient="landscape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E20074"/>
    <w:multiLevelType w:val="hybridMultilevel"/>
    <w:tmpl w:val="1AF0AE22"/>
    <w:lvl w:ilvl="0" w:tplc="3F6A3712">
      <w:start w:val="1"/>
      <w:numFmt w:val="decimal"/>
      <w:lvlText w:val="%1)"/>
      <w:lvlJc w:val="left"/>
      <w:pPr>
        <w:ind w:left="200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240991"/>
    <w:multiLevelType w:val="hybridMultilevel"/>
    <w:tmpl w:val="5EB6C43C"/>
    <w:lvl w:ilvl="0" w:tplc="B914A4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58692F"/>
    <w:multiLevelType w:val="hybridMultilevel"/>
    <w:tmpl w:val="D7820E9E"/>
    <w:lvl w:ilvl="0" w:tplc="B37074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B6"/>
    <w:rsid w:val="00015789"/>
    <w:rsid w:val="000A79F3"/>
    <w:rsid w:val="000B3895"/>
    <w:rsid w:val="00174CF8"/>
    <w:rsid w:val="001B0D30"/>
    <w:rsid w:val="001B27BD"/>
    <w:rsid w:val="00215E45"/>
    <w:rsid w:val="002A52FF"/>
    <w:rsid w:val="003A4FE3"/>
    <w:rsid w:val="003E6281"/>
    <w:rsid w:val="00504EF0"/>
    <w:rsid w:val="005857A0"/>
    <w:rsid w:val="005877B1"/>
    <w:rsid w:val="005C0C51"/>
    <w:rsid w:val="005D28E6"/>
    <w:rsid w:val="0060249B"/>
    <w:rsid w:val="00624A56"/>
    <w:rsid w:val="006276B6"/>
    <w:rsid w:val="0067456A"/>
    <w:rsid w:val="006E7C3C"/>
    <w:rsid w:val="006F5E90"/>
    <w:rsid w:val="00732969"/>
    <w:rsid w:val="00766B7B"/>
    <w:rsid w:val="007826D6"/>
    <w:rsid w:val="00796C82"/>
    <w:rsid w:val="009171B1"/>
    <w:rsid w:val="00954909"/>
    <w:rsid w:val="009809D5"/>
    <w:rsid w:val="0099366D"/>
    <w:rsid w:val="009A02F7"/>
    <w:rsid w:val="009A1421"/>
    <w:rsid w:val="009C4AE6"/>
    <w:rsid w:val="00A36165"/>
    <w:rsid w:val="00AB249E"/>
    <w:rsid w:val="00AD3F20"/>
    <w:rsid w:val="00B06311"/>
    <w:rsid w:val="00B11A0A"/>
    <w:rsid w:val="00B1322F"/>
    <w:rsid w:val="00C03050"/>
    <w:rsid w:val="00C15CAA"/>
    <w:rsid w:val="00DC3D77"/>
    <w:rsid w:val="00DF0956"/>
    <w:rsid w:val="00E223BE"/>
    <w:rsid w:val="00E24EEB"/>
    <w:rsid w:val="00EC02D5"/>
    <w:rsid w:val="00F348D0"/>
    <w:rsid w:val="00F74CA4"/>
    <w:rsid w:val="00F92B32"/>
    <w:rsid w:val="00FE33C0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5789"/>
    <w:rPr>
      <w:color w:val="0000FF"/>
      <w:u w:val="single"/>
    </w:rPr>
  </w:style>
  <w:style w:type="paragraph" w:customStyle="1" w:styleId="ConsPlusNormal">
    <w:name w:val="ConsPlusNormal"/>
    <w:rsid w:val="00015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5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5789"/>
    <w:rPr>
      <w:color w:val="0000FF"/>
      <w:u w:val="single"/>
    </w:rPr>
  </w:style>
  <w:style w:type="paragraph" w:customStyle="1" w:styleId="ConsPlusNormal">
    <w:name w:val="ConsPlusNormal"/>
    <w:rsid w:val="00015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9019BAEBC27B02D66F1BC576F98BEF6B44107CFC3975780B14BA979B92214D5A53D83F96B2C6C28A37993F9AJ4Y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B19FE2EBE30F63F7EED7434493F57078DDD363CDB255CB7AC348FF03O00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11963</Words>
  <Characters>68191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Баранова</dc:creator>
  <cp:lastModifiedBy>Загуменова Елена В.</cp:lastModifiedBy>
  <cp:revision>4</cp:revision>
  <cp:lastPrinted>2020-04-13T11:49:00Z</cp:lastPrinted>
  <dcterms:created xsi:type="dcterms:W3CDTF">2022-08-01T06:36:00Z</dcterms:created>
  <dcterms:modified xsi:type="dcterms:W3CDTF">2023-09-12T11:07:00Z</dcterms:modified>
</cp:coreProperties>
</file>