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A1" w:rsidRPr="00F11F3E" w:rsidRDefault="00AC79A1" w:rsidP="00AC79A1">
      <w:pPr>
        <w:jc w:val="right"/>
        <w:rPr>
          <w:sz w:val="20"/>
          <w:szCs w:val="20"/>
        </w:rPr>
      </w:pPr>
      <w:r w:rsidRPr="00F11F3E">
        <w:rPr>
          <w:sz w:val="20"/>
          <w:szCs w:val="20"/>
        </w:rPr>
        <w:t xml:space="preserve">Приложение № </w:t>
      </w:r>
      <w:r>
        <w:rPr>
          <w:sz w:val="20"/>
          <w:szCs w:val="20"/>
        </w:rPr>
        <w:t>4</w:t>
      </w:r>
    </w:p>
    <w:p w:rsidR="00AC79A1" w:rsidRDefault="00AC79A1" w:rsidP="00AC79A1">
      <w:pPr>
        <w:jc w:val="right"/>
        <w:rPr>
          <w:sz w:val="20"/>
          <w:szCs w:val="20"/>
        </w:rPr>
      </w:pPr>
      <w:r w:rsidRPr="00F11F3E">
        <w:rPr>
          <w:sz w:val="20"/>
          <w:szCs w:val="20"/>
        </w:rPr>
        <w:t xml:space="preserve">к Приказу Управления </w:t>
      </w:r>
      <w:r>
        <w:rPr>
          <w:sz w:val="20"/>
          <w:szCs w:val="20"/>
        </w:rPr>
        <w:t xml:space="preserve">культуры </w:t>
      </w:r>
    </w:p>
    <w:p w:rsidR="00AC79A1" w:rsidRDefault="00AC79A1" w:rsidP="00AC79A1">
      <w:pPr>
        <w:jc w:val="right"/>
        <w:rPr>
          <w:sz w:val="20"/>
          <w:szCs w:val="20"/>
        </w:rPr>
      </w:pPr>
      <w:r>
        <w:rPr>
          <w:sz w:val="20"/>
          <w:szCs w:val="20"/>
        </w:rPr>
        <w:t>и молодежной политики г.Сарапула</w:t>
      </w:r>
    </w:p>
    <w:p w:rsidR="00AC79A1" w:rsidRDefault="00AC79A1" w:rsidP="00AC79A1">
      <w:pPr>
        <w:jc w:val="right"/>
        <w:rPr>
          <w:sz w:val="20"/>
          <w:szCs w:val="20"/>
        </w:rPr>
      </w:pPr>
      <w:r>
        <w:rPr>
          <w:sz w:val="20"/>
          <w:szCs w:val="20"/>
        </w:rPr>
        <w:t>от 07 ноября 2011г № 90</w:t>
      </w:r>
    </w:p>
    <w:p w:rsidR="00AC79A1" w:rsidRDefault="00AC79A1" w:rsidP="00AC79A1">
      <w:pPr>
        <w:jc w:val="right"/>
        <w:rPr>
          <w:sz w:val="20"/>
          <w:szCs w:val="20"/>
        </w:rPr>
      </w:pPr>
    </w:p>
    <w:p w:rsidR="00AC79A1" w:rsidRDefault="00AC79A1" w:rsidP="00AC79A1">
      <w:pPr>
        <w:jc w:val="right"/>
        <w:rPr>
          <w:sz w:val="20"/>
          <w:szCs w:val="20"/>
        </w:rPr>
      </w:pPr>
    </w:p>
    <w:p w:rsidR="00AC79A1" w:rsidRPr="00657656" w:rsidRDefault="00AC79A1" w:rsidP="00AC79A1">
      <w:pPr>
        <w:jc w:val="center"/>
        <w:rPr>
          <w:b/>
        </w:rPr>
      </w:pPr>
      <w:r w:rsidRPr="00657656">
        <w:rPr>
          <w:b/>
        </w:rPr>
        <w:t>АДМИНИСТРАТИВНЫЙ РЕГЛАМЕНТ</w:t>
      </w:r>
    </w:p>
    <w:p w:rsidR="00AC79A1" w:rsidRPr="00657656" w:rsidRDefault="00AC79A1" w:rsidP="00AC79A1">
      <w:pPr>
        <w:jc w:val="center"/>
        <w:rPr>
          <w:b/>
        </w:rPr>
      </w:pPr>
      <w:r w:rsidRPr="00657656">
        <w:rPr>
          <w:b/>
        </w:rPr>
        <w:t xml:space="preserve">предоставления муниципальной услуги </w:t>
      </w:r>
    </w:p>
    <w:p w:rsidR="00AC79A1" w:rsidRPr="00657656" w:rsidRDefault="00AC79A1" w:rsidP="00AC79A1">
      <w:pPr>
        <w:jc w:val="center"/>
        <w:rPr>
          <w:b/>
        </w:rPr>
      </w:pPr>
      <w:r w:rsidRPr="00657656">
        <w:rPr>
          <w:b/>
        </w:rPr>
        <w:t>«Предоставление информации о нематериальном культурном наследии»</w:t>
      </w:r>
    </w:p>
    <w:p w:rsidR="00AC79A1" w:rsidRDefault="00AC79A1" w:rsidP="00AC79A1"/>
    <w:p w:rsidR="00AC79A1" w:rsidRPr="00CE5D23" w:rsidRDefault="00AC79A1" w:rsidP="00AC79A1">
      <w:pPr>
        <w:jc w:val="center"/>
        <w:rPr>
          <w:b/>
          <w:u w:val="single"/>
        </w:rPr>
      </w:pPr>
      <w:r w:rsidRPr="00CE5D23">
        <w:rPr>
          <w:b/>
          <w:u w:val="single"/>
        </w:rPr>
        <w:t>I. Общие положения</w:t>
      </w:r>
    </w:p>
    <w:p w:rsidR="00AC79A1" w:rsidRDefault="00AC79A1" w:rsidP="00AC79A1"/>
    <w:p w:rsidR="00AC79A1" w:rsidRDefault="00AC79A1" w:rsidP="00AC79A1">
      <w:pPr>
        <w:ind w:firstLine="708"/>
        <w:jc w:val="both"/>
      </w:pPr>
      <w:r>
        <w:t xml:space="preserve">1.1. Настоящий административный регламент предоставления муниципальной услуги </w:t>
      </w:r>
      <w:r w:rsidRPr="00D81E04">
        <w:t xml:space="preserve"> «Предоставление информации </w:t>
      </w:r>
      <w:r>
        <w:t>о нематериальном культурном</w:t>
      </w:r>
      <w:r w:rsidRPr="00D81E04">
        <w:t xml:space="preserve"> наследи</w:t>
      </w:r>
      <w:r>
        <w:t>и</w:t>
      </w:r>
      <w:r w:rsidRPr="00D81E04">
        <w:t>»</w:t>
      </w:r>
      <w: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порядок, сроки и последовательность действий при предоставлении муниципальной услуги </w:t>
      </w:r>
      <w:r w:rsidRPr="00D81E04">
        <w:t xml:space="preserve">«Предоставление информации </w:t>
      </w:r>
      <w:r>
        <w:t>о нематериальном культурном</w:t>
      </w:r>
      <w:r w:rsidRPr="00D81E04">
        <w:t xml:space="preserve"> наследи</w:t>
      </w:r>
      <w:r>
        <w:t>и</w:t>
      </w:r>
      <w:r w:rsidRPr="00D81E04">
        <w:t>»</w:t>
      </w:r>
      <w:r>
        <w:t xml:space="preserve"> (далее - муниципальная услуга), а также устанавливает порядок взаимодействия должностных лиц </w:t>
      </w:r>
      <w:r w:rsidRPr="005135FF">
        <w:t>Муниципального учреждения культуры</w:t>
      </w:r>
      <w:r>
        <w:t xml:space="preserve"> «Дворец культуры Электрон – Центр возрождения и развития национальных культур» при оказании муниципальной услуги физическим и (или) юридическим лицам.</w:t>
      </w:r>
    </w:p>
    <w:p w:rsidR="00AC79A1" w:rsidRDefault="00AC79A1" w:rsidP="00AC79A1">
      <w:pPr>
        <w:jc w:val="both"/>
      </w:pPr>
      <w:r>
        <w:tab/>
        <w:t xml:space="preserve">Настоящий административный регламент разработан в соответствии с Конституцией Российской Федерации; </w:t>
      </w:r>
      <w:r w:rsidRPr="00C80080">
        <w:t>Федеральным законом «Об организации предоставления государственных и муниципальных услуг</w:t>
      </w:r>
      <w:r>
        <w:t xml:space="preserve">» от 27 июля 2010 года № 210-ФЗ; Федеральным законом от 6 октября </w:t>
      </w:r>
      <w:r w:rsidRPr="00C80080">
        <w:t>2003 года № 131-ФЗ «Об общих принципах организации местного самоуправления в Российской Федерации»</w:t>
      </w:r>
      <w:r>
        <w:t xml:space="preserve">; </w:t>
      </w:r>
      <w:r w:rsidRPr="004E06C5">
        <w:t xml:space="preserve">Основами законодательства Российской Федерации о культуре от 9 октября </w:t>
      </w:r>
      <w:r>
        <w:t>1992 года</w:t>
      </w:r>
      <w:r w:rsidRPr="004E06C5">
        <w:t xml:space="preserve"> № 3612-1</w:t>
      </w:r>
      <w:r>
        <w:t xml:space="preserve">; Уставом муниципального образования «Город Сарапул»; </w:t>
      </w:r>
      <w:r w:rsidRPr="00C80080">
        <w:t>постановлением Администрации города Сарапула от 08 декабря 2010 года № 3790 «О порядке разработки и утверждения административных регламентов предоставления муниципальных услуг в муниципальном образовании «Город Сарапул»</w:t>
      </w:r>
      <w:r>
        <w:t>.</w:t>
      </w:r>
    </w:p>
    <w:p w:rsidR="00AC79A1" w:rsidRDefault="00AC79A1" w:rsidP="00AC79A1">
      <w:pPr>
        <w:ind w:firstLine="708"/>
        <w:jc w:val="both"/>
      </w:pPr>
      <w:r>
        <w:t>1.2. Предоставление муниципальной услуги осуществляет Муниципальное учреждение культуры «Дворец культуры Электрон – Центр возрождения и развития национальных культур» (далее - Учреждение).</w:t>
      </w:r>
    </w:p>
    <w:p w:rsidR="00AC79A1" w:rsidRPr="004B5344" w:rsidRDefault="00AC79A1" w:rsidP="00AC79A1">
      <w:pPr>
        <w:ind w:firstLine="708"/>
        <w:jc w:val="both"/>
      </w:pPr>
      <w:r w:rsidRPr="004B5344">
        <w:t xml:space="preserve">В процессе предоставления </w:t>
      </w:r>
      <w:r>
        <w:t>муниципальной</w:t>
      </w:r>
      <w:r w:rsidRPr="004B5344">
        <w:t xml:space="preserve"> услуги </w:t>
      </w:r>
      <w:r>
        <w:t>Учреждение</w:t>
      </w:r>
      <w:r w:rsidRPr="004B5344">
        <w:t xml:space="preserve"> осуществля</w:t>
      </w:r>
      <w:r>
        <w:t>е</w:t>
      </w:r>
      <w:r w:rsidRPr="004B5344">
        <w:t xml:space="preserve">т взаимодействие с </w:t>
      </w:r>
      <w:r>
        <w:t>Управлением культуры и молодежной политики г. Сарапула</w:t>
      </w:r>
      <w:r w:rsidRPr="004B5344">
        <w:t>,</w:t>
      </w:r>
      <w:r>
        <w:t xml:space="preserve"> национально-культурными объединениями г.Сарапула, </w:t>
      </w:r>
      <w:r w:rsidRPr="004B5344">
        <w:t>средствами массовой информации, другими организациями и учреждениями различных форм собственности, физическими, юридическими лицами</w:t>
      </w:r>
      <w:r>
        <w:t>.</w:t>
      </w:r>
    </w:p>
    <w:p w:rsidR="00AC79A1" w:rsidRPr="004936D5" w:rsidRDefault="00AC79A1" w:rsidP="00AC79A1">
      <w:pPr>
        <w:ind w:firstLine="708"/>
        <w:jc w:val="both"/>
      </w:pPr>
      <w:r w:rsidRPr="004936D5">
        <w:t>1.3. Заявителями являются физические и юридические лица, либо их уполномоченные представители, обратившиеся с запросом о предо</w:t>
      </w:r>
      <w:r>
        <w:t>ставлении муниципальной услуги.</w:t>
      </w:r>
    </w:p>
    <w:p w:rsidR="00AC79A1" w:rsidRDefault="00AC79A1" w:rsidP="00AC79A1">
      <w:pPr>
        <w:jc w:val="both"/>
      </w:pPr>
    </w:p>
    <w:p w:rsidR="00AC79A1" w:rsidRPr="00CE5D23" w:rsidRDefault="00AC79A1" w:rsidP="00AC79A1">
      <w:pPr>
        <w:jc w:val="center"/>
        <w:rPr>
          <w:b/>
          <w:u w:val="single"/>
        </w:rPr>
      </w:pPr>
      <w:r w:rsidRPr="00CE5D23">
        <w:rPr>
          <w:b/>
          <w:u w:val="single"/>
        </w:rPr>
        <w:t>II. Стандарт предоставления муниципальной услуги</w:t>
      </w:r>
    </w:p>
    <w:p w:rsidR="00AC79A1" w:rsidRPr="00CE5D23" w:rsidRDefault="00AC79A1" w:rsidP="00AC79A1">
      <w:pPr>
        <w:jc w:val="center"/>
        <w:rPr>
          <w:b/>
          <w:u w:val="single"/>
        </w:rPr>
      </w:pPr>
    </w:p>
    <w:p w:rsidR="00AC79A1" w:rsidRPr="004C4562" w:rsidRDefault="00AC79A1" w:rsidP="00AC79A1">
      <w:pPr>
        <w:ind w:firstLine="708"/>
        <w:jc w:val="both"/>
        <w:rPr>
          <w:b/>
        </w:rPr>
      </w:pPr>
      <w:r w:rsidRPr="00AE3E06">
        <w:rPr>
          <w:b/>
        </w:rPr>
        <w:t>2.1. Наименование</w:t>
      </w:r>
      <w:r w:rsidRPr="004C4562">
        <w:rPr>
          <w:b/>
        </w:rPr>
        <w:t xml:space="preserve"> муниципальной услуги:</w:t>
      </w:r>
    </w:p>
    <w:p w:rsidR="00AC79A1" w:rsidRDefault="00AC79A1" w:rsidP="00AC79A1">
      <w:pPr>
        <w:jc w:val="both"/>
      </w:pPr>
      <w:r w:rsidRPr="00D81E04">
        <w:t xml:space="preserve">«Предоставление информации </w:t>
      </w:r>
      <w:r>
        <w:t>о нематериальном культурном</w:t>
      </w:r>
      <w:r w:rsidRPr="00D81E04">
        <w:t xml:space="preserve"> наследи</w:t>
      </w:r>
      <w:r>
        <w:t>и</w:t>
      </w:r>
      <w:r w:rsidRPr="00D81E04">
        <w:t>»</w:t>
      </w:r>
      <w:r>
        <w:t>.</w:t>
      </w:r>
    </w:p>
    <w:p w:rsidR="00AC79A1" w:rsidRDefault="00AC79A1" w:rsidP="00AC79A1">
      <w:pPr>
        <w:jc w:val="both"/>
      </w:pPr>
    </w:p>
    <w:p w:rsidR="00AC79A1" w:rsidRPr="00C80080" w:rsidRDefault="00AC79A1" w:rsidP="00AC79A1">
      <w:pPr>
        <w:ind w:firstLine="708"/>
        <w:jc w:val="both"/>
      </w:pPr>
      <w:r w:rsidRPr="00AE3E06">
        <w:rPr>
          <w:b/>
        </w:rPr>
        <w:t>2.2. Информация</w:t>
      </w:r>
      <w:r w:rsidRPr="003E59A4">
        <w:rPr>
          <w:b/>
        </w:rPr>
        <w:t xml:space="preserve"> об органе</w:t>
      </w:r>
      <w:r>
        <w:rPr>
          <w:b/>
        </w:rPr>
        <w:t>, предоставляющем</w:t>
      </w:r>
      <w:r w:rsidRPr="00C80080">
        <w:rPr>
          <w:b/>
        </w:rPr>
        <w:t xml:space="preserve"> муниципальную услугу</w:t>
      </w:r>
      <w:r>
        <w:rPr>
          <w:b/>
        </w:rPr>
        <w:t>.</w:t>
      </w:r>
    </w:p>
    <w:p w:rsidR="00AC79A1" w:rsidRDefault="00AC79A1" w:rsidP="00AC79A1">
      <w:pPr>
        <w:ind w:firstLine="708"/>
        <w:jc w:val="both"/>
      </w:pPr>
      <w:r w:rsidRPr="008148F7">
        <w:rPr>
          <w:i/>
        </w:rPr>
        <w:t>Местонахождение</w:t>
      </w:r>
      <w:r>
        <w:t xml:space="preserve"> </w:t>
      </w:r>
      <w:r w:rsidRPr="00497005">
        <w:rPr>
          <w:i/>
        </w:rPr>
        <w:t>Учреждения  и его почтовый адрес:</w:t>
      </w:r>
      <w:r>
        <w:t xml:space="preserve"> </w:t>
      </w:r>
    </w:p>
    <w:p w:rsidR="00AC79A1" w:rsidRDefault="00AC79A1" w:rsidP="00AC79A1">
      <w:pPr>
        <w:jc w:val="both"/>
      </w:pPr>
      <w:r>
        <w:t>427960, УР,  г.Сарапул, ул.Калинина, 5.</w:t>
      </w:r>
    </w:p>
    <w:p w:rsidR="00AC79A1" w:rsidRDefault="00AC79A1" w:rsidP="00AC79A1">
      <w:pPr>
        <w:ind w:firstLine="708"/>
        <w:jc w:val="both"/>
      </w:pPr>
      <w:r w:rsidRPr="00D5055D">
        <w:rPr>
          <w:i/>
        </w:rPr>
        <w:t>График приема заявителей</w:t>
      </w:r>
      <w:r>
        <w:t>:</w:t>
      </w:r>
    </w:p>
    <w:p w:rsidR="00AC79A1" w:rsidRDefault="00AC79A1" w:rsidP="00AC79A1">
      <w:pPr>
        <w:jc w:val="both"/>
      </w:pPr>
      <w:r>
        <w:lastRenderedPageBreak/>
        <w:t>Понедельник-четверг</w:t>
      </w:r>
      <w:r>
        <w:tab/>
        <w:t>с 9.00 до 12.00 ч., с 13.00 до 18.00 ч.</w:t>
      </w:r>
    </w:p>
    <w:p w:rsidR="00AC79A1" w:rsidRDefault="00AC79A1" w:rsidP="00AC79A1">
      <w:pPr>
        <w:jc w:val="both"/>
      </w:pPr>
      <w:r>
        <w:t>Пятница</w:t>
      </w:r>
      <w:r>
        <w:tab/>
      </w:r>
      <w:r>
        <w:tab/>
      </w:r>
      <w:r>
        <w:tab/>
        <w:t>с 9.00 до 12.00 ч., с 13.00 до 17.00 ч.</w:t>
      </w:r>
    </w:p>
    <w:p w:rsidR="00AC79A1" w:rsidRDefault="00AC79A1" w:rsidP="00AC79A1">
      <w:pPr>
        <w:jc w:val="both"/>
      </w:pPr>
      <w:r>
        <w:t>Выходной</w:t>
      </w:r>
      <w:r>
        <w:tab/>
      </w:r>
      <w:r>
        <w:tab/>
      </w:r>
      <w:r>
        <w:tab/>
        <w:t>суббота, воскресенье</w:t>
      </w:r>
    </w:p>
    <w:p w:rsidR="00AC79A1" w:rsidRDefault="00AC79A1" w:rsidP="00AC79A1">
      <w:pPr>
        <w:ind w:firstLine="708"/>
        <w:jc w:val="both"/>
      </w:pPr>
      <w:r w:rsidRPr="008148F7">
        <w:rPr>
          <w:i/>
        </w:rPr>
        <w:t>Телефоны</w:t>
      </w:r>
      <w:r>
        <w:t>: 8 (34147) 4-25-61; 5-01-75</w:t>
      </w:r>
    </w:p>
    <w:p w:rsidR="00AC79A1" w:rsidRDefault="00AC79A1" w:rsidP="00AC79A1">
      <w:pPr>
        <w:ind w:firstLine="708"/>
        <w:jc w:val="both"/>
      </w:pPr>
      <w:r w:rsidRPr="008148F7">
        <w:rPr>
          <w:i/>
        </w:rPr>
        <w:t>Адрес электронной почты</w:t>
      </w:r>
      <w:r>
        <w:t xml:space="preserve"> Учреждения: </w:t>
      </w:r>
      <w:hyperlink r:id="rId5" w:history="1">
        <w:r w:rsidRPr="00497005">
          <w:rPr>
            <w:rStyle w:val="a3"/>
            <w:lang w:val="en-US"/>
          </w:rPr>
          <w:t>DK</w:t>
        </w:r>
        <w:r w:rsidRPr="00497005">
          <w:rPr>
            <w:rStyle w:val="a3"/>
          </w:rPr>
          <w:t>-</w:t>
        </w:r>
        <w:r w:rsidRPr="00497005">
          <w:rPr>
            <w:rStyle w:val="a3"/>
            <w:lang w:val="en-US"/>
          </w:rPr>
          <w:t>elektron</w:t>
        </w:r>
        <w:r w:rsidRPr="00497005">
          <w:rPr>
            <w:rStyle w:val="a3"/>
          </w:rPr>
          <w:t>@</w:t>
        </w:r>
        <w:r w:rsidRPr="00497005">
          <w:rPr>
            <w:rStyle w:val="a3"/>
            <w:lang w:val="en-US"/>
          </w:rPr>
          <w:t>yandex</w:t>
        </w:r>
        <w:r w:rsidRPr="00497005">
          <w:rPr>
            <w:rStyle w:val="a3"/>
          </w:rPr>
          <w:t>.</w:t>
        </w:r>
        <w:r w:rsidRPr="00497005">
          <w:rPr>
            <w:rStyle w:val="a3"/>
            <w:lang w:val="en-US"/>
          </w:rPr>
          <w:t>ru</w:t>
        </w:r>
      </w:hyperlink>
    </w:p>
    <w:p w:rsidR="00AC79A1" w:rsidRDefault="00AC79A1" w:rsidP="00AC79A1">
      <w:pPr>
        <w:jc w:val="both"/>
      </w:pPr>
    </w:p>
    <w:p w:rsidR="00AC79A1" w:rsidRPr="004C4562" w:rsidRDefault="00AC79A1" w:rsidP="00AC79A1">
      <w:pPr>
        <w:ind w:firstLine="708"/>
        <w:jc w:val="both"/>
        <w:rPr>
          <w:b/>
        </w:rPr>
      </w:pPr>
      <w:r w:rsidRPr="00AE3E06">
        <w:rPr>
          <w:b/>
        </w:rPr>
        <w:t>2.3. Результат</w:t>
      </w:r>
      <w:r>
        <w:rPr>
          <w:b/>
        </w:rPr>
        <w:t>ом</w:t>
      </w:r>
      <w:r w:rsidRPr="004C4562">
        <w:rPr>
          <w:b/>
        </w:rPr>
        <w:t xml:space="preserve"> предоставления муниципальной услуги</w:t>
      </w:r>
      <w:r>
        <w:rPr>
          <w:b/>
        </w:rPr>
        <w:t xml:space="preserve"> является</w:t>
      </w:r>
      <w:r w:rsidRPr="004C4562">
        <w:rPr>
          <w:b/>
        </w:rPr>
        <w:t>:</w:t>
      </w:r>
    </w:p>
    <w:p w:rsidR="00AC79A1" w:rsidRDefault="00AC79A1" w:rsidP="00AC79A1">
      <w:pPr>
        <w:ind w:firstLine="708"/>
        <w:jc w:val="both"/>
      </w:pPr>
      <w:r>
        <w:t xml:space="preserve">- предоставление полной и достоверной информации </w:t>
      </w:r>
      <w:r w:rsidRPr="00D81E04">
        <w:t xml:space="preserve">об объектах </w:t>
      </w:r>
      <w:r>
        <w:t xml:space="preserve">нематериального </w:t>
      </w:r>
      <w:r w:rsidRPr="00D81E04">
        <w:t xml:space="preserve">культурного наследия </w:t>
      </w:r>
      <w:r w:rsidRPr="00BD1700">
        <w:t>МО «Город Сарапул» Удмуртской Республики</w:t>
      </w:r>
      <w:r>
        <w:t>, в виде информационного письма или устного ответа по телефону, или по электронному адресу;</w:t>
      </w:r>
    </w:p>
    <w:p w:rsidR="00AC79A1" w:rsidRDefault="00AC79A1" w:rsidP="00AC79A1">
      <w:pPr>
        <w:ind w:firstLine="708"/>
        <w:jc w:val="both"/>
      </w:pPr>
      <w:r>
        <w:t>- отказ в предоставлении информации.</w:t>
      </w:r>
    </w:p>
    <w:p w:rsidR="00AC79A1" w:rsidRPr="0026786A" w:rsidRDefault="00AC79A1" w:rsidP="00AC79A1">
      <w:pPr>
        <w:pStyle w:val="a4"/>
      </w:pPr>
      <w:r>
        <w:t xml:space="preserve"> </w:t>
      </w:r>
    </w:p>
    <w:p w:rsidR="00AC79A1" w:rsidRPr="004C4562" w:rsidRDefault="00AC79A1" w:rsidP="00AC79A1">
      <w:pPr>
        <w:ind w:firstLine="708"/>
        <w:jc w:val="both"/>
        <w:rPr>
          <w:b/>
        </w:rPr>
      </w:pPr>
      <w:r>
        <w:rPr>
          <w:b/>
        </w:rPr>
        <w:t xml:space="preserve">2.4. </w:t>
      </w:r>
      <w:r w:rsidRPr="004C4562">
        <w:rPr>
          <w:b/>
        </w:rPr>
        <w:t>Порядок информирования о предо</w:t>
      </w:r>
      <w:r>
        <w:rPr>
          <w:b/>
        </w:rPr>
        <w:t>ставлении  муниципальной услуги.</w:t>
      </w:r>
    </w:p>
    <w:p w:rsidR="00AC79A1" w:rsidRDefault="00AC79A1" w:rsidP="00AC79A1">
      <w:pPr>
        <w:ind w:firstLine="708"/>
        <w:jc w:val="both"/>
      </w:pPr>
      <w:r>
        <w:t xml:space="preserve">2.4.1. Для получения информации по вопросам предоставления муниципального услуги заявитель обращается в Учреждение  </w:t>
      </w:r>
    </w:p>
    <w:p w:rsidR="00AC79A1" w:rsidRDefault="00AC79A1" w:rsidP="00AC79A1">
      <w:pPr>
        <w:jc w:val="both"/>
      </w:pPr>
      <w:r>
        <w:t>- по телефону,</w:t>
      </w:r>
    </w:p>
    <w:p w:rsidR="00AC79A1" w:rsidRDefault="00AC79A1" w:rsidP="00AC79A1">
      <w:pPr>
        <w:jc w:val="both"/>
      </w:pPr>
      <w:r>
        <w:t>- в письменном  виде,</w:t>
      </w:r>
    </w:p>
    <w:p w:rsidR="00AC79A1" w:rsidRDefault="00AC79A1" w:rsidP="00AC79A1">
      <w:pPr>
        <w:jc w:val="both"/>
      </w:pPr>
      <w:r>
        <w:t>- в электронной форме.</w:t>
      </w:r>
    </w:p>
    <w:p w:rsidR="00AC79A1" w:rsidRDefault="00AC79A1" w:rsidP="00AC79A1">
      <w:pPr>
        <w:ind w:firstLine="708"/>
        <w:jc w:val="both"/>
      </w:pPr>
      <w:r>
        <w:t>2.4.2. Сведения о предоставлении муниципальной услуги носят открытый общедоступный характер и предоставляются всем заинтересованным лицам.</w:t>
      </w:r>
    </w:p>
    <w:p w:rsidR="00AC79A1" w:rsidRDefault="00AC79A1" w:rsidP="00AC79A1">
      <w:pPr>
        <w:ind w:firstLine="708"/>
        <w:jc w:val="both"/>
      </w:pPr>
      <w:r>
        <w:t>2.4.3. Информация о муниципальной услуге и местонахождении ее оказания предоставляется:</w:t>
      </w:r>
    </w:p>
    <w:p w:rsidR="00AC79A1" w:rsidRDefault="00AC79A1" w:rsidP="00AC79A1">
      <w:pPr>
        <w:ind w:firstLine="708"/>
        <w:jc w:val="both"/>
      </w:pPr>
      <w:r>
        <w:t xml:space="preserve">- непосредственно в помещении Учреждения, на информационных стендах; </w:t>
      </w:r>
    </w:p>
    <w:p w:rsidR="00AC79A1" w:rsidRDefault="00AC79A1" w:rsidP="00AC79A1">
      <w:pPr>
        <w:ind w:firstLine="708"/>
        <w:jc w:val="both"/>
      </w:pPr>
      <w:r>
        <w:t xml:space="preserve">- с использованием информационно-телекоммуникационных сетей общего пользования, в том числе сети Интернет, электронной связи; </w:t>
      </w:r>
    </w:p>
    <w:p w:rsidR="00AC79A1" w:rsidRDefault="00AC79A1" w:rsidP="00AC79A1">
      <w:pPr>
        <w:ind w:firstLine="708"/>
        <w:jc w:val="both"/>
      </w:pPr>
      <w:r>
        <w:t xml:space="preserve">- с использованием средств телефонной связи, в том числе личное консультирование специалистом Учреждения; </w:t>
      </w:r>
    </w:p>
    <w:p w:rsidR="00AC79A1" w:rsidRDefault="00AC79A1" w:rsidP="00AC79A1">
      <w:pPr>
        <w:ind w:firstLine="708"/>
        <w:jc w:val="both"/>
      </w:pPr>
      <w:r>
        <w:t xml:space="preserve">- в средствах массовой информации: публикации в газетах, журналах, выступления по радио, на телевидении. </w:t>
      </w:r>
    </w:p>
    <w:p w:rsidR="00AC79A1" w:rsidRDefault="00AC79A1" w:rsidP="00AC79A1">
      <w:pPr>
        <w:ind w:firstLine="708"/>
        <w:jc w:val="both"/>
      </w:pPr>
      <w:r>
        <w:t xml:space="preserve"> 2.4.4. Использование средств телефонной связи, в том числе личное консультирование специалистом Учреждения:</w:t>
      </w:r>
    </w:p>
    <w:p w:rsidR="00AC79A1" w:rsidRDefault="00AC79A1" w:rsidP="00AC79A1">
      <w:pPr>
        <w:ind w:firstLine="708"/>
        <w:jc w:val="both"/>
      </w:pPr>
      <w:r>
        <w:t xml:space="preserve"> -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AC79A1" w:rsidRDefault="00AC79A1" w:rsidP="00AC79A1">
      <w:pPr>
        <w:ind w:firstLine="708"/>
        <w:jc w:val="both"/>
      </w:pPr>
      <w:r>
        <w:t>- 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C79A1" w:rsidRDefault="00AC79A1" w:rsidP="00AC79A1">
      <w:pPr>
        <w:jc w:val="both"/>
      </w:pPr>
    </w:p>
    <w:p w:rsidR="00AC79A1" w:rsidRPr="00EC6C6B" w:rsidRDefault="00AC79A1" w:rsidP="00AC79A1">
      <w:pPr>
        <w:ind w:firstLine="708"/>
        <w:jc w:val="both"/>
        <w:rPr>
          <w:b/>
        </w:rPr>
      </w:pPr>
      <w:r w:rsidRPr="00AE3E06">
        <w:rPr>
          <w:b/>
        </w:rPr>
        <w:t>2.5. Сроки</w:t>
      </w:r>
      <w:r w:rsidRPr="00EC6C6B">
        <w:rPr>
          <w:b/>
        </w:rPr>
        <w:t xml:space="preserve"> пред</w:t>
      </w:r>
      <w:r>
        <w:rPr>
          <w:b/>
        </w:rPr>
        <w:t>оставления муниципальной услуги.</w:t>
      </w:r>
    </w:p>
    <w:p w:rsidR="00AC79A1" w:rsidRDefault="00AC79A1" w:rsidP="00AC79A1">
      <w:pPr>
        <w:ind w:firstLine="708"/>
        <w:jc w:val="both"/>
      </w:pPr>
      <w:r w:rsidRPr="00225BB0">
        <w:t xml:space="preserve">Общий срок предоставления муниципальной услуги (подготовки информации) </w:t>
      </w:r>
      <w:r>
        <w:t>при обращении заявителя в письменном виде и по электронной почте не должен превышать 10</w:t>
      </w:r>
      <w:r w:rsidRPr="00225BB0">
        <w:t xml:space="preserve"> </w:t>
      </w:r>
      <w:r>
        <w:t>рабочих</w:t>
      </w:r>
      <w:r w:rsidRPr="00225BB0">
        <w:t xml:space="preserve"> дней со дня получения заявления.</w:t>
      </w:r>
    </w:p>
    <w:p w:rsidR="00AC79A1" w:rsidRDefault="00AC79A1" w:rsidP="00AC79A1">
      <w:pPr>
        <w:jc w:val="both"/>
      </w:pPr>
    </w:p>
    <w:p w:rsidR="00AC79A1" w:rsidRPr="006958AB" w:rsidRDefault="00AC79A1" w:rsidP="00AC79A1">
      <w:pPr>
        <w:ind w:firstLine="708"/>
        <w:jc w:val="both"/>
        <w:rPr>
          <w:b/>
        </w:rPr>
      </w:pPr>
      <w:r w:rsidRPr="006958AB">
        <w:rPr>
          <w:b/>
        </w:rPr>
        <w:t>2.6. Основные требования к информированию заявителей:</w:t>
      </w:r>
    </w:p>
    <w:p w:rsidR="00AC79A1" w:rsidRPr="006958AB" w:rsidRDefault="00AC79A1" w:rsidP="00AC79A1">
      <w:pPr>
        <w:ind w:firstLine="708"/>
        <w:jc w:val="both"/>
      </w:pPr>
      <w:r w:rsidRPr="006958AB">
        <w:t>-</w:t>
      </w:r>
      <w:r>
        <w:t xml:space="preserve"> </w:t>
      </w:r>
      <w:r w:rsidRPr="006958AB">
        <w:t>достоверность предоставляемой информации;</w:t>
      </w:r>
    </w:p>
    <w:p w:rsidR="00AC79A1" w:rsidRPr="006958AB" w:rsidRDefault="00AC79A1" w:rsidP="00AC79A1">
      <w:pPr>
        <w:ind w:firstLine="708"/>
        <w:jc w:val="both"/>
      </w:pPr>
      <w:r w:rsidRPr="006958AB">
        <w:t>-</w:t>
      </w:r>
      <w:r>
        <w:t xml:space="preserve"> </w:t>
      </w:r>
      <w:r w:rsidRPr="006958AB">
        <w:t>четкость в изложении информации;</w:t>
      </w:r>
    </w:p>
    <w:p w:rsidR="00AC79A1" w:rsidRPr="006958AB" w:rsidRDefault="00AC79A1" w:rsidP="00AC79A1">
      <w:pPr>
        <w:ind w:firstLine="708"/>
        <w:jc w:val="both"/>
      </w:pPr>
      <w:r w:rsidRPr="006958AB">
        <w:t>-</w:t>
      </w:r>
      <w:r>
        <w:t xml:space="preserve"> </w:t>
      </w:r>
      <w:r w:rsidRPr="006958AB">
        <w:t>полнота информирования;</w:t>
      </w:r>
    </w:p>
    <w:p w:rsidR="00AC79A1" w:rsidRPr="006958AB" w:rsidRDefault="00AC79A1" w:rsidP="00AC79A1">
      <w:pPr>
        <w:ind w:firstLine="708"/>
        <w:jc w:val="both"/>
      </w:pPr>
      <w:r w:rsidRPr="006958AB">
        <w:t>-</w:t>
      </w:r>
      <w:r>
        <w:t xml:space="preserve"> </w:t>
      </w:r>
      <w:r w:rsidRPr="006958AB">
        <w:t>наглядность форм предоставляемой информации;</w:t>
      </w:r>
    </w:p>
    <w:p w:rsidR="00AC79A1" w:rsidRDefault="00AC79A1" w:rsidP="00AC79A1">
      <w:pPr>
        <w:ind w:firstLine="708"/>
        <w:jc w:val="both"/>
      </w:pPr>
      <w:r w:rsidRPr="006958AB">
        <w:lastRenderedPageBreak/>
        <w:t>-</w:t>
      </w:r>
      <w:r>
        <w:t xml:space="preserve"> </w:t>
      </w:r>
      <w:r w:rsidRPr="006958AB">
        <w:t>удобство и доступность получения информации.</w:t>
      </w:r>
    </w:p>
    <w:p w:rsidR="00AC79A1" w:rsidRPr="00E50C5B" w:rsidRDefault="00AC79A1" w:rsidP="00AC79A1">
      <w:pPr>
        <w:jc w:val="both"/>
        <w:rPr>
          <w:b/>
        </w:rPr>
      </w:pPr>
    </w:p>
    <w:p w:rsidR="00AC79A1" w:rsidRPr="00EC6C6B" w:rsidRDefault="00AC79A1" w:rsidP="00AC79A1">
      <w:pPr>
        <w:tabs>
          <w:tab w:val="right" w:pos="9355"/>
        </w:tabs>
        <w:jc w:val="both"/>
        <w:rPr>
          <w:b/>
        </w:rPr>
      </w:pPr>
      <w:r>
        <w:rPr>
          <w:b/>
        </w:rPr>
        <w:tab/>
        <w:t>2.7</w:t>
      </w:r>
      <w:r w:rsidRPr="00EC6C6B">
        <w:rPr>
          <w:b/>
        </w:rPr>
        <w:t>. Перечень документов, необходимых для</w:t>
      </w:r>
      <w:r>
        <w:rPr>
          <w:b/>
        </w:rPr>
        <w:t xml:space="preserve"> получения муниципальной услуги.</w:t>
      </w:r>
      <w:r>
        <w:rPr>
          <w:b/>
        </w:rPr>
        <w:tab/>
      </w:r>
    </w:p>
    <w:p w:rsidR="00AC79A1" w:rsidRDefault="00AC79A1" w:rsidP="00AC79A1">
      <w:pPr>
        <w:ind w:firstLine="708"/>
        <w:jc w:val="both"/>
      </w:pPr>
      <w:r w:rsidRPr="00F82394">
        <w:t>2.7.1.</w:t>
      </w:r>
      <w:r>
        <w:rPr>
          <w:b/>
        </w:rPr>
        <w:t xml:space="preserve"> </w:t>
      </w:r>
      <w:r w:rsidRPr="002A52A9">
        <w:t xml:space="preserve">Для получения муниципальной услуги </w:t>
      </w:r>
      <w:r>
        <w:t xml:space="preserve">в письменном виде </w:t>
      </w:r>
      <w:r w:rsidRPr="002A52A9">
        <w:t xml:space="preserve">заявитель представляет в </w:t>
      </w:r>
      <w:r>
        <w:t>Учреждение</w:t>
      </w:r>
      <w:r w:rsidRPr="002A52A9">
        <w:t xml:space="preserve"> заявление (приложения №№ 1 и 2 </w:t>
      </w:r>
      <w:r>
        <w:t>к административному регламенту).</w:t>
      </w:r>
    </w:p>
    <w:p w:rsidR="00AC79A1" w:rsidRDefault="00AC79A1" w:rsidP="00AC79A1">
      <w:pPr>
        <w:jc w:val="both"/>
      </w:pPr>
    </w:p>
    <w:p w:rsidR="00AC79A1" w:rsidRPr="002A52A9" w:rsidRDefault="00AC79A1" w:rsidP="00AC79A1">
      <w:pPr>
        <w:ind w:firstLine="708"/>
        <w:jc w:val="both"/>
        <w:rPr>
          <w:b/>
        </w:rPr>
      </w:pPr>
      <w:r w:rsidRPr="002A52A9">
        <w:rPr>
          <w:b/>
        </w:rPr>
        <w:t>2.8.</w:t>
      </w:r>
      <w:r w:rsidRPr="002A52A9">
        <w:t xml:space="preserve"> </w:t>
      </w:r>
      <w:r w:rsidRPr="002A52A9">
        <w:rPr>
          <w:b/>
        </w:rPr>
        <w:t>Перечень оснований для отказа в приеме документов, необходимых для пред</w:t>
      </w:r>
      <w:r>
        <w:rPr>
          <w:b/>
        </w:rPr>
        <w:t>оставления муниципальной услуги.</w:t>
      </w:r>
    </w:p>
    <w:p w:rsidR="00AC79A1" w:rsidRDefault="00AC79A1" w:rsidP="00AC79A1">
      <w:pPr>
        <w:ind w:firstLine="708"/>
        <w:jc w:val="both"/>
      </w:pPr>
      <w:r>
        <w:t>Письменное заявление возвращается заявителю в случае, если:</w:t>
      </w:r>
    </w:p>
    <w:p w:rsidR="00AC79A1" w:rsidRPr="002A52A9" w:rsidRDefault="00AC79A1" w:rsidP="00AC79A1">
      <w:pPr>
        <w:ind w:firstLine="708"/>
        <w:jc w:val="both"/>
      </w:pPr>
      <w:r w:rsidRPr="002A52A9">
        <w:t>- содержание заявления не поддается прочтению и не позволяет установить запрашиваемую информацию;</w:t>
      </w:r>
    </w:p>
    <w:p w:rsidR="00AC79A1" w:rsidRDefault="00AC79A1" w:rsidP="00AC79A1">
      <w:pPr>
        <w:jc w:val="both"/>
      </w:pPr>
      <w:r w:rsidRPr="002A52A9">
        <w:tab/>
        <w:t>- заявление содержит нецензурн</w:t>
      </w:r>
      <w:r>
        <w:t>ые или оскорбительные выражения.</w:t>
      </w:r>
    </w:p>
    <w:p w:rsidR="00AC79A1" w:rsidRPr="002A52A9" w:rsidRDefault="00AC79A1" w:rsidP="00AC79A1">
      <w:pPr>
        <w:jc w:val="both"/>
      </w:pPr>
    </w:p>
    <w:p w:rsidR="00AC79A1" w:rsidRPr="002A52A9" w:rsidRDefault="00AC79A1" w:rsidP="00AC79A1">
      <w:pPr>
        <w:ind w:firstLine="708"/>
        <w:jc w:val="both"/>
      </w:pPr>
      <w:r w:rsidRPr="002A52A9">
        <w:rPr>
          <w:b/>
        </w:rPr>
        <w:t>2.9.</w:t>
      </w:r>
      <w:r w:rsidRPr="002A52A9">
        <w:t xml:space="preserve"> </w:t>
      </w:r>
      <w:r w:rsidRPr="002A52A9">
        <w:rPr>
          <w:b/>
        </w:rPr>
        <w:t>Перечень оснований для отказа в предоставлении муниципальной услуги</w:t>
      </w:r>
      <w:r>
        <w:t>:</w:t>
      </w:r>
    </w:p>
    <w:p w:rsidR="00AC79A1" w:rsidRPr="001543EE" w:rsidRDefault="00AC79A1" w:rsidP="00AC79A1">
      <w:pPr>
        <w:ind w:firstLine="708"/>
        <w:jc w:val="both"/>
      </w:pPr>
      <w:r>
        <w:t xml:space="preserve">- </w:t>
      </w:r>
      <w:r w:rsidRPr="001543EE">
        <w:t>причины, являющиеся основаниями для отказа в приеме документов, необходимых для предоставления муниципальной услуги, не устранены;</w:t>
      </w:r>
    </w:p>
    <w:p w:rsidR="00AC79A1" w:rsidRPr="001543EE" w:rsidRDefault="00AC79A1" w:rsidP="00AC79A1">
      <w:pPr>
        <w:tabs>
          <w:tab w:val="left" w:pos="900"/>
        </w:tabs>
        <w:ind w:firstLine="708"/>
        <w:jc w:val="both"/>
      </w:pPr>
      <w:r>
        <w:t xml:space="preserve">- </w:t>
      </w:r>
      <w:r w:rsidRPr="001543EE">
        <w:t xml:space="preserve">запрашиваемая информация не связана с деятельностью </w:t>
      </w:r>
      <w:r>
        <w:t>Учреждения</w:t>
      </w:r>
      <w:r w:rsidRPr="001543EE">
        <w:t xml:space="preserve"> по пред</w:t>
      </w:r>
      <w:r>
        <w:t>оставлению муниципальной услуги.</w:t>
      </w:r>
    </w:p>
    <w:p w:rsidR="00AC79A1" w:rsidRDefault="00AC79A1" w:rsidP="00AC79A1">
      <w:pPr>
        <w:jc w:val="both"/>
      </w:pPr>
    </w:p>
    <w:p w:rsidR="00AC79A1" w:rsidRPr="00686833" w:rsidRDefault="00AC79A1" w:rsidP="00AC79A1">
      <w:pPr>
        <w:ind w:firstLine="708"/>
        <w:jc w:val="both"/>
        <w:rPr>
          <w:b/>
        </w:rPr>
      </w:pPr>
      <w:r w:rsidRPr="00686833">
        <w:rPr>
          <w:b/>
        </w:rPr>
        <w:t>2.10.  Размер платы, взимаемой с заявителя при предоставлении муниципальной услуги.</w:t>
      </w:r>
    </w:p>
    <w:p w:rsidR="00AC79A1" w:rsidRDefault="00AC79A1" w:rsidP="00AC79A1">
      <w:pPr>
        <w:ind w:firstLine="708"/>
        <w:jc w:val="both"/>
      </w:pPr>
      <w:r w:rsidRPr="00686833">
        <w:t>Предоставление муниципальной услуги осуществляется бесплатно.</w:t>
      </w:r>
    </w:p>
    <w:p w:rsidR="00AC79A1" w:rsidRDefault="00AC79A1" w:rsidP="00AC79A1">
      <w:pPr>
        <w:ind w:firstLine="708"/>
        <w:jc w:val="both"/>
      </w:pPr>
    </w:p>
    <w:p w:rsidR="00AC79A1" w:rsidRPr="002A52A9" w:rsidRDefault="00AC79A1" w:rsidP="00AC79A1">
      <w:pPr>
        <w:ind w:firstLine="708"/>
        <w:jc w:val="both"/>
      </w:pPr>
      <w:r w:rsidRPr="002A52A9">
        <w:rPr>
          <w:b/>
        </w:rPr>
        <w:t>2.11. Максимальный срок ожидания</w:t>
      </w:r>
      <w:r>
        <w:rPr>
          <w:b/>
        </w:rPr>
        <w:t>.</w:t>
      </w:r>
    </w:p>
    <w:p w:rsidR="00AC79A1" w:rsidRPr="002A52A9" w:rsidRDefault="00AC79A1" w:rsidP="00AC79A1">
      <w:pPr>
        <w:ind w:firstLine="708"/>
        <w:jc w:val="both"/>
      </w:pPr>
      <w:r w:rsidRPr="002A52A9">
        <w:t>Максимальное время ожидания в очереди при подаче запроса о предоставлении муниципальной услуги или для получения консультации не должно превышать 15 минут;</w:t>
      </w:r>
    </w:p>
    <w:p w:rsidR="00AC79A1" w:rsidRPr="002A52A9" w:rsidRDefault="00AC79A1" w:rsidP="00AC79A1">
      <w:pPr>
        <w:ind w:firstLine="708"/>
        <w:jc w:val="both"/>
      </w:pPr>
      <w:r w:rsidRPr="002A52A9">
        <w:t>Время ожидания в очереди на прием к должностному лицу или для получения информации не должно превышать 20 минут.</w:t>
      </w:r>
    </w:p>
    <w:p w:rsidR="00AC79A1" w:rsidRPr="002A52A9" w:rsidRDefault="00AC79A1" w:rsidP="00AC79A1">
      <w:pPr>
        <w:jc w:val="both"/>
      </w:pPr>
    </w:p>
    <w:p w:rsidR="00AC79A1" w:rsidRPr="002A52A9" w:rsidRDefault="00AC79A1" w:rsidP="00AC79A1">
      <w:pPr>
        <w:ind w:firstLine="708"/>
        <w:jc w:val="both"/>
        <w:rPr>
          <w:b/>
        </w:rPr>
      </w:pPr>
      <w:r w:rsidRPr="002A52A9">
        <w:rPr>
          <w:b/>
        </w:rPr>
        <w:t>2.12.Сро</w:t>
      </w:r>
      <w:r>
        <w:rPr>
          <w:b/>
        </w:rPr>
        <w:t>к регистрации запроса заявителя.</w:t>
      </w:r>
    </w:p>
    <w:p w:rsidR="00AC79A1" w:rsidRPr="002A52A9" w:rsidRDefault="00AC79A1" w:rsidP="00AC79A1">
      <w:pPr>
        <w:ind w:firstLine="708"/>
        <w:jc w:val="both"/>
      </w:pPr>
      <w:r w:rsidRPr="002A52A9">
        <w:t>Максимальное время приема и регистрации заявления 15 минут.</w:t>
      </w:r>
    </w:p>
    <w:p w:rsidR="00AC79A1" w:rsidRPr="002A52A9" w:rsidRDefault="00AC79A1" w:rsidP="00AC79A1">
      <w:pPr>
        <w:jc w:val="both"/>
      </w:pPr>
    </w:p>
    <w:p w:rsidR="00AC79A1" w:rsidRPr="002A52A9" w:rsidRDefault="00AC79A1" w:rsidP="00AC79A1">
      <w:pPr>
        <w:ind w:firstLine="708"/>
        <w:jc w:val="both"/>
        <w:rPr>
          <w:b/>
        </w:rPr>
      </w:pPr>
      <w:r w:rsidRPr="002A52A9">
        <w:rPr>
          <w:b/>
        </w:rPr>
        <w:t>2.13.</w:t>
      </w:r>
      <w:r w:rsidRPr="002A52A9">
        <w:t xml:space="preserve"> </w:t>
      </w:r>
      <w:r w:rsidRPr="002A52A9">
        <w:rPr>
          <w:b/>
        </w:rPr>
        <w:t>Требования к помещениям, в  которых предоставля</w:t>
      </w:r>
      <w:r>
        <w:rPr>
          <w:b/>
        </w:rPr>
        <w:t>ется муниципальная услуга.</w:t>
      </w:r>
    </w:p>
    <w:p w:rsidR="00AC79A1" w:rsidRPr="002A52A9" w:rsidRDefault="00AC79A1" w:rsidP="00AC79A1">
      <w:pPr>
        <w:ind w:firstLine="708"/>
        <w:jc w:val="both"/>
      </w:pPr>
      <w:r w:rsidRPr="002A52A9">
        <w:t xml:space="preserve">2.13.1 Места информирования, предназначенные для ознакомления заявителей с информационными материалами, должны быть оснащены стульями и столами для возможности оформления документов. </w:t>
      </w:r>
    </w:p>
    <w:p w:rsidR="00AC79A1" w:rsidRPr="002A52A9" w:rsidRDefault="00AC79A1" w:rsidP="00AC79A1">
      <w:pPr>
        <w:ind w:firstLine="708"/>
        <w:jc w:val="both"/>
      </w:pPr>
      <w:r w:rsidRPr="002A52A9">
        <w:t>2.13.2. Места ожидания должны соответствовать комфортным условиям для заявителей и оптимальным условиям работы специалистов.</w:t>
      </w:r>
    </w:p>
    <w:p w:rsidR="00AC79A1" w:rsidRPr="002A52A9" w:rsidRDefault="00AC79A1" w:rsidP="00AC79A1">
      <w:pPr>
        <w:ind w:firstLine="708"/>
        <w:jc w:val="both"/>
      </w:pPr>
      <w:r w:rsidRPr="002A52A9">
        <w:t xml:space="preserve">2.13.3. Кабинеты приема заявителей должны быть оборудованы информационными табличками с указанием: </w:t>
      </w:r>
      <w:r>
        <w:t>№-</w:t>
      </w:r>
      <w:r w:rsidRPr="002A52A9">
        <w:t xml:space="preserve">а кабинета; фамилии, имени, отчества и должности специалиста, осуществляющего предоставление муниципальной услуги; времени приема граждан; времени перерыва на обед, технического перерыва. </w:t>
      </w:r>
    </w:p>
    <w:p w:rsidR="00AC79A1" w:rsidRPr="002A52A9" w:rsidRDefault="00AC79A1" w:rsidP="00AC79A1">
      <w:pPr>
        <w:tabs>
          <w:tab w:val="left" w:pos="1134"/>
        </w:tabs>
        <w:ind w:firstLine="708"/>
        <w:jc w:val="both"/>
      </w:pPr>
      <w:r w:rsidRPr="002A52A9">
        <w:t>2.13.4.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AC79A1" w:rsidRDefault="00AC79A1" w:rsidP="00AC79A1">
      <w:pPr>
        <w:jc w:val="both"/>
      </w:pPr>
    </w:p>
    <w:p w:rsidR="00AC79A1" w:rsidRPr="002A52A9" w:rsidRDefault="00AC79A1" w:rsidP="00AC79A1">
      <w:pPr>
        <w:ind w:firstLine="708"/>
        <w:jc w:val="both"/>
        <w:rPr>
          <w:b/>
        </w:rPr>
      </w:pPr>
      <w:r w:rsidRPr="002A52A9">
        <w:rPr>
          <w:b/>
        </w:rPr>
        <w:t>2.14.</w:t>
      </w:r>
      <w:r w:rsidRPr="002A52A9">
        <w:t xml:space="preserve"> </w:t>
      </w:r>
      <w:r w:rsidRPr="002A52A9">
        <w:rPr>
          <w:b/>
        </w:rPr>
        <w:t>Показатели доступности и качества муниципальной услуги:</w:t>
      </w:r>
    </w:p>
    <w:p w:rsidR="00AC79A1" w:rsidRPr="002A52A9" w:rsidRDefault="00AC79A1" w:rsidP="00AC79A1">
      <w:pPr>
        <w:ind w:firstLine="708"/>
        <w:jc w:val="both"/>
      </w:pPr>
      <w:r w:rsidRPr="002A52A9">
        <w:t>- соблюдение сроков предоставления муниципальной услуги и условий ожидания приема;</w:t>
      </w:r>
    </w:p>
    <w:p w:rsidR="00AC79A1" w:rsidRPr="002A52A9" w:rsidRDefault="00AC79A1" w:rsidP="00AC79A1">
      <w:pPr>
        <w:ind w:firstLine="708"/>
        <w:jc w:val="both"/>
      </w:pPr>
      <w:r w:rsidRPr="002A52A9">
        <w:lastRenderedPageBreak/>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AC79A1" w:rsidRPr="002A52A9" w:rsidRDefault="00AC79A1" w:rsidP="00AC79A1">
      <w:pPr>
        <w:ind w:firstLine="708"/>
        <w:jc w:val="both"/>
      </w:pPr>
      <w:r w:rsidRPr="002A52A9">
        <w:t>- обоснованность отказов в предоставлении муниципальной услуги;</w:t>
      </w:r>
    </w:p>
    <w:p w:rsidR="00AC79A1" w:rsidRPr="002A52A9" w:rsidRDefault="00AC79A1" w:rsidP="00AC79A1">
      <w:pPr>
        <w:ind w:firstLine="708"/>
        <w:jc w:val="both"/>
      </w:pPr>
      <w:r w:rsidRPr="002A52A9">
        <w:t>- получение муниципальной услуги в электронной форме, если это не запрещено законом, а также в иных формах по выбору заявителя;</w:t>
      </w:r>
    </w:p>
    <w:p w:rsidR="00AC79A1" w:rsidRPr="002A52A9" w:rsidRDefault="00AC79A1" w:rsidP="00AC79A1">
      <w:pPr>
        <w:ind w:firstLine="708"/>
        <w:jc w:val="both"/>
      </w:pPr>
      <w:r w:rsidRPr="002A52A9">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C79A1" w:rsidRPr="002A52A9" w:rsidRDefault="00AC79A1" w:rsidP="00AC79A1">
      <w:pPr>
        <w:ind w:firstLine="708"/>
        <w:jc w:val="both"/>
      </w:pPr>
      <w:r w:rsidRPr="002A52A9">
        <w:t>- ресурсное обеспечение исполнения административного регламента.</w:t>
      </w:r>
    </w:p>
    <w:p w:rsidR="00AC79A1" w:rsidRPr="002A52A9" w:rsidRDefault="00AC79A1" w:rsidP="00AC79A1">
      <w:pPr>
        <w:jc w:val="both"/>
      </w:pPr>
    </w:p>
    <w:p w:rsidR="00AC79A1" w:rsidRDefault="00AC79A1" w:rsidP="00AC79A1">
      <w:pPr>
        <w:jc w:val="both"/>
      </w:pPr>
    </w:p>
    <w:p w:rsidR="00AC79A1" w:rsidRPr="00A27F48" w:rsidRDefault="00AC79A1" w:rsidP="00AC79A1">
      <w:pPr>
        <w:jc w:val="center"/>
        <w:rPr>
          <w:u w:val="single"/>
        </w:rPr>
      </w:pPr>
      <w:r w:rsidRPr="00A27F48">
        <w:rPr>
          <w:b/>
          <w:u w:val="single"/>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9A1" w:rsidRDefault="00AC79A1" w:rsidP="00AC79A1">
      <w:pPr>
        <w:jc w:val="both"/>
      </w:pPr>
    </w:p>
    <w:p w:rsidR="00AC79A1" w:rsidRPr="00A27F48" w:rsidRDefault="00AC79A1" w:rsidP="00AC79A1">
      <w:pPr>
        <w:ind w:firstLine="708"/>
        <w:jc w:val="both"/>
        <w:rPr>
          <w:b/>
        </w:rPr>
      </w:pPr>
      <w:r w:rsidRPr="00A27F48">
        <w:rPr>
          <w:b/>
        </w:rPr>
        <w:t>3.1. Предоставление муниципальной услуги включает в себя следующие административные процедуры:</w:t>
      </w:r>
    </w:p>
    <w:p w:rsidR="00AC79A1" w:rsidRDefault="00AC79A1" w:rsidP="00AC79A1">
      <w:pPr>
        <w:ind w:firstLine="708"/>
        <w:jc w:val="both"/>
      </w:pPr>
      <w:r>
        <w:t>- прием и регистрация заявления о предоставлении муниципальной услуги;</w:t>
      </w:r>
    </w:p>
    <w:p w:rsidR="00AC79A1" w:rsidRDefault="00AC79A1" w:rsidP="00AC79A1">
      <w:pPr>
        <w:ind w:firstLine="708"/>
        <w:jc w:val="both"/>
      </w:pPr>
      <w:r>
        <w:t>- проверка поступившего заявления и подготовка информации для предоставления заявителю;</w:t>
      </w:r>
    </w:p>
    <w:p w:rsidR="00AC79A1" w:rsidRDefault="00AC79A1" w:rsidP="00AC79A1">
      <w:pPr>
        <w:ind w:firstLine="708"/>
        <w:jc w:val="both"/>
      </w:pPr>
      <w:r>
        <w:t>- выдача информации или уведомление об отказе в предоставлении информации.</w:t>
      </w:r>
    </w:p>
    <w:p w:rsidR="00AC79A1" w:rsidRPr="00685313" w:rsidRDefault="00AC79A1" w:rsidP="00AC79A1">
      <w:pPr>
        <w:ind w:firstLine="708"/>
        <w:jc w:val="both"/>
      </w:pPr>
    </w:p>
    <w:p w:rsidR="00AC79A1" w:rsidRPr="000C52CA" w:rsidRDefault="00AC79A1" w:rsidP="00AC79A1">
      <w:pPr>
        <w:ind w:firstLine="708"/>
        <w:jc w:val="both"/>
        <w:rPr>
          <w:b/>
        </w:rPr>
      </w:pPr>
      <w:r w:rsidRPr="000C52CA">
        <w:rPr>
          <w:b/>
        </w:rPr>
        <w:t>3.2. Прием, регистрация и проверка заявления о предоставлении муниципальной услуги:</w:t>
      </w:r>
    </w:p>
    <w:p w:rsidR="00AC79A1" w:rsidRPr="000C52CA" w:rsidRDefault="00AC79A1" w:rsidP="00AC79A1">
      <w:pPr>
        <w:ind w:firstLine="708"/>
        <w:jc w:val="both"/>
      </w:pPr>
      <w:r w:rsidRPr="000C52CA">
        <w:t>3.2.1. Основанием для начала процедуры предоставления муниципальной услуги является получение заявления. Заявление может быть подано как при личном обращении, так и направлено  по почте</w:t>
      </w:r>
      <w:r>
        <w:t>, в том числе по электронной почте</w:t>
      </w:r>
      <w:r w:rsidRPr="000C52CA">
        <w:t>.</w:t>
      </w:r>
    </w:p>
    <w:p w:rsidR="00AC79A1" w:rsidRPr="000C52CA" w:rsidRDefault="00AC79A1" w:rsidP="00AC79A1">
      <w:pPr>
        <w:ind w:firstLine="708"/>
        <w:jc w:val="both"/>
      </w:pPr>
      <w:r w:rsidRPr="000C52CA">
        <w:t>3.2.2. Днем поступления заявления считается дата его регистрации в журнале регистрации входящих документов специалистом Учреждения, в должностные обязанности которого вменено исполнение соответствующих функций.</w:t>
      </w:r>
    </w:p>
    <w:p w:rsidR="00AC79A1" w:rsidRPr="000C52CA" w:rsidRDefault="00AC79A1" w:rsidP="00AC79A1">
      <w:pPr>
        <w:ind w:firstLine="708"/>
        <w:jc w:val="both"/>
      </w:pPr>
      <w:r w:rsidRPr="000C52CA">
        <w:t>3.2.3. Специалист</w:t>
      </w:r>
      <w:r>
        <w:t xml:space="preserve"> Учреждения</w:t>
      </w:r>
      <w:r w:rsidRPr="000C52CA">
        <w:t>, ответственный за выполнение, проводит проверку заявления на его соответствие требованиям пункта  2.7.1. раздела 2 административного регламента.</w:t>
      </w:r>
    </w:p>
    <w:p w:rsidR="00AC79A1" w:rsidRPr="000C52CA" w:rsidRDefault="00AC79A1" w:rsidP="00AC79A1">
      <w:pPr>
        <w:ind w:firstLine="708"/>
        <w:jc w:val="both"/>
      </w:pPr>
      <w:r w:rsidRPr="000C52CA">
        <w:t>При установлении факта несоответствия заявления специалист</w:t>
      </w:r>
      <w:r>
        <w:t xml:space="preserve"> Учреждения</w:t>
      </w:r>
      <w:r w:rsidRPr="000C52CA">
        <w:t xml:space="preserve">, ответственный за прием документов, уведомляет заявителя о наличии препятствий к исполнению муниципальной услуги, объясняет заявителю содержание выявленных недостатков в представленных документах и предлагает принять меры по их устранению в </w:t>
      </w:r>
      <w:r>
        <w:t>3-</w:t>
      </w:r>
      <w:r w:rsidRPr="000C52CA">
        <w:t>хдневный срок. Заявление в этом случае регистрируется после того, как замечания будут устранены.</w:t>
      </w:r>
    </w:p>
    <w:p w:rsidR="00AC79A1" w:rsidRPr="000C52CA" w:rsidRDefault="00AC79A1" w:rsidP="00AC79A1">
      <w:pPr>
        <w:ind w:firstLine="708"/>
        <w:jc w:val="both"/>
      </w:pPr>
      <w:r w:rsidRPr="000C52CA">
        <w:t>При неисполнении заявителем принятой на себя обязанности специалист, ответственный за прием документов, возвращает заявителю в срок, не превышающий трех рабочих дней, ранее принятое заявление с приложениями (если имеются) заказным письмом или лично в руки.</w:t>
      </w:r>
    </w:p>
    <w:p w:rsidR="00AC79A1" w:rsidRPr="000C52CA" w:rsidRDefault="00AC79A1" w:rsidP="00AC79A1">
      <w:pPr>
        <w:ind w:firstLine="708"/>
        <w:jc w:val="both"/>
      </w:pPr>
      <w:r w:rsidRPr="000C52CA">
        <w:t>3.2.4. Максимальное время приема, ре</w:t>
      </w:r>
      <w:r>
        <w:t>гистрации и проверки заявления</w:t>
      </w:r>
      <w:r w:rsidRPr="000C52CA">
        <w:t xml:space="preserve"> 15 минут.</w:t>
      </w:r>
    </w:p>
    <w:p w:rsidR="00AC79A1" w:rsidRPr="000C52CA" w:rsidRDefault="00AC79A1" w:rsidP="00AC79A1">
      <w:pPr>
        <w:ind w:firstLine="708"/>
        <w:jc w:val="both"/>
      </w:pPr>
      <w:r w:rsidRPr="000C52CA">
        <w:t>3.2.5. Специалист</w:t>
      </w:r>
      <w:r>
        <w:t xml:space="preserve"> Учреждения</w:t>
      </w:r>
      <w:r w:rsidRPr="000C52CA">
        <w:t xml:space="preserve">, ответственный за прием документов, передает поступившее заявление на рассмотрение </w:t>
      </w:r>
      <w:r>
        <w:t>директору</w:t>
      </w:r>
      <w:r w:rsidRPr="009C130D">
        <w:t xml:space="preserve"> </w:t>
      </w:r>
      <w:r w:rsidRPr="000C52CA">
        <w:t>Учреждения.</w:t>
      </w:r>
    </w:p>
    <w:p w:rsidR="00AC79A1" w:rsidRPr="000C52CA" w:rsidRDefault="00AC79A1" w:rsidP="00AC79A1">
      <w:pPr>
        <w:jc w:val="both"/>
      </w:pPr>
    </w:p>
    <w:p w:rsidR="00AC79A1" w:rsidRPr="000C52CA" w:rsidRDefault="00AC79A1" w:rsidP="00AC79A1">
      <w:pPr>
        <w:ind w:firstLine="708"/>
        <w:jc w:val="both"/>
        <w:rPr>
          <w:b/>
        </w:rPr>
      </w:pPr>
      <w:r w:rsidRPr="000C52CA">
        <w:rPr>
          <w:b/>
        </w:rPr>
        <w:t>3.3. Подготовка информации для предоставления заявителю</w:t>
      </w:r>
      <w:r>
        <w:rPr>
          <w:b/>
        </w:rPr>
        <w:t>.</w:t>
      </w:r>
    </w:p>
    <w:p w:rsidR="00AC79A1" w:rsidRDefault="00AC79A1" w:rsidP="00AC79A1">
      <w:pPr>
        <w:ind w:firstLine="708"/>
        <w:jc w:val="both"/>
      </w:pPr>
      <w:r w:rsidRPr="000C52CA">
        <w:t xml:space="preserve">3.3.1. Основанием для начала административной процедуры является передача </w:t>
      </w:r>
      <w:r>
        <w:t>директором</w:t>
      </w:r>
      <w:r w:rsidRPr="009C130D">
        <w:t xml:space="preserve"> </w:t>
      </w:r>
      <w:r w:rsidRPr="000C52CA">
        <w:t xml:space="preserve">Учреждения </w:t>
      </w:r>
      <w:r>
        <w:t>заявления</w:t>
      </w:r>
      <w:r w:rsidRPr="000C52CA">
        <w:t xml:space="preserve"> для работы специалисту, ответственному за ее выполнение (далее - специалист, ответственный за выполнение).</w:t>
      </w:r>
    </w:p>
    <w:p w:rsidR="00AC79A1" w:rsidRPr="000C52CA" w:rsidRDefault="00AC79A1" w:rsidP="00AC79A1">
      <w:pPr>
        <w:ind w:firstLine="708"/>
        <w:jc w:val="both"/>
      </w:pPr>
      <w:r w:rsidRPr="000C52CA">
        <w:lastRenderedPageBreak/>
        <w:t>3.3.2. Специалист, ответственный за выполнение, осуществляет подбор и п</w:t>
      </w:r>
      <w:r>
        <w:t>одготовку информации в течение 3-х рабочих</w:t>
      </w:r>
      <w:r w:rsidRPr="000C52CA">
        <w:t xml:space="preserve"> дней и передает на подпись </w:t>
      </w:r>
      <w:r>
        <w:t>директору</w:t>
      </w:r>
      <w:r w:rsidRPr="009C130D">
        <w:t xml:space="preserve"> </w:t>
      </w:r>
      <w:r w:rsidRPr="000C52CA">
        <w:t>Учреждения.</w:t>
      </w:r>
    </w:p>
    <w:p w:rsidR="00AC79A1" w:rsidRPr="000C52CA" w:rsidRDefault="00AC79A1" w:rsidP="00AC79A1">
      <w:pPr>
        <w:ind w:firstLine="708"/>
        <w:jc w:val="both"/>
      </w:pPr>
      <w:r w:rsidRPr="000C52CA">
        <w:t>3.3.3. Результатом административной процедуры является подготовка информации по поставленным в запросе вопросам и подготовка информации заявителю (его представителю) либо подготовка уведомления об отказе в предоставлении муниципальной услуги.</w:t>
      </w:r>
    </w:p>
    <w:p w:rsidR="00AC79A1" w:rsidRPr="000C52CA" w:rsidRDefault="00AC79A1" w:rsidP="00AC79A1">
      <w:pPr>
        <w:ind w:firstLine="708"/>
        <w:jc w:val="both"/>
      </w:pPr>
      <w:r w:rsidRPr="000C52CA">
        <w:t xml:space="preserve">3.3.4. Контроль за своевременностью рассмотрения документов осуществляет </w:t>
      </w:r>
      <w:r>
        <w:t>директор</w:t>
      </w:r>
      <w:r w:rsidRPr="009C130D">
        <w:t xml:space="preserve"> </w:t>
      </w:r>
      <w:r w:rsidRPr="000C52CA">
        <w:t>Учреждения.</w:t>
      </w:r>
    </w:p>
    <w:p w:rsidR="00AC79A1" w:rsidRPr="000C52CA" w:rsidRDefault="00AC79A1" w:rsidP="00AC79A1">
      <w:pPr>
        <w:jc w:val="both"/>
      </w:pPr>
    </w:p>
    <w:p w:rsidR="00AC79A1" w:rsidRPr="000C52CA" w:rsidRDefault="00AC79A1" w:rsidP="00AC79A1">
      <w:pPr>
        <w:ind w:firstLine="708"/>
        <w:jc w:val="both"/>
        <w:rPr>
          <w:b/>
        </w:rPr>
      </w:pPr>
      <w:r w:rsidRPr="000C52CA">
        <w:rPr>
          <w:b/>
        </w:rPr>
        <w:t>3.4. Выдача информации или уведомление об отк</w:t>
      </w:r>
      <w:r>
        <w:rPr>
          <w:b/>
        </w:rPr>
        <w:t>азе в предоставлении информации.</w:t>
      </w:r>
    </w:p>
    <w:p w:rsidR="00AC79A1" w:rsidRPr="000C52CA" w:rsidRDefault="00AC79A1" w:rsidP="00AC79A1">
      <w:pPr>
        <w:jc w:val="both"/>
      </w:pPr>
    </w:p>
    <w:p w:rsidR="00AC79A1" w:rsidRPr="000C52CA" w:rsidRDefault="00AC79A1" w:rsidP="00AC79A1">
      <w:pPr>
        <w:ind w:firstLine="708"/>
        <w:jc w:val="both"/>
      </w:pPr>
      <w:r w:rsidRPr="000C52CA">
        <w:t xml:space="preserve">3.4.1. </w:t>
      </w:r>
      <w:r>
        <w:t>Директор</w:t>
      </w:r>
      <w:r w:rsidRPr="009C130D">
        <w:t xml:space="preserve"> </w:t>
      </w:r>
      <w:r w:rsidRPr="000C52CA">
        <w:t>Учреждения подписывает информацию, подготовленную специалистом, ответственным за выполнение, либо уведомление об отказе в предоставлении муниципальной услуги, направляет для регистрации и отправления заявителю (его представителю) в установленном порядке.</w:t>
      </w:r>
    </w:p>
    <w:p w:rsidR="00AC79A1" w:rsidRDefault="00AC79A1" w:rsidP="00AC79A1">
      <w:pPr>
        <w:ind w:firstLine="708"/>
        <w:jc w:val="both"/>
      </w:pPr>
      <w:r w:rsidRPr="000C52CA">
        <w:t xml:space="preserve">3.4.2. Информация в течение </w:t>
      </w:r>
      <w:r>
        <w:t>одного рабочего дня</w:t>
      </w:r>
      <w:r w:rsidRPr="000C52CA">
        <w:t xml:space="preserve"> после подписания</w:t>
      </w:r>
      <w:r>
        <w:t>,</w:t>
      </w:r>
      <w:r w:rsidRPr="000C52CA">
        <w:t xml:space="preserve"> регистрируется в установленном порядке и направляется заявителю в</w:t>
      </w:r>
      <w:r>
        <w:t xml:space="preserve"> виде почтового отправления,</w:t>
      </w:r>
      <w:r w:rsidRPr="000C52CA">
        <w:t xml:space="preserve"> </w:t>
      </w:r>
      <w:r>
        <w:t xml:space="preserve">или </w:t>
      </w:r>
      <w:r w:rsidRPr="000C52CA">
        <w:t>выдается лично заявителю</w:t>
      </w:r>
      <w:r>
        <w:t>, или отправляется на электронную почту заявителя.</w:t>
      </w:r>
    </w:p>
    <w:p w:rsidR="00AC79A1" w:rsidRPr="000C52CA" w:rsidRDefault="00AC79A1" w:rsidP="00AC79A1">
      <w:pPr>
        <w:ind w:firstLine="708"/>
        <w:jc w:val="both"/>
      </w:pPr>
      <w:r w:rsidRPr="000C52CA">
        <w:t>3.4.3. Фиксацией результата исполнения административного действия является регистрация информации специалистом Учреждения в журнале регистрации исходящих документов, а также отметка о дате выдачи или дате отправки информации.</w:t>
      </w:r>
    </w:p>
    <w:p w:rsidR="00AC79A1" w:rsidRPr="000C52CA" w:rsidRDefault="00AC79A1" w:rsidP="00AC79A1">
      <w:pPr>
        <w:jc w:val="both"/>
      </w:pPr>
    </w:p>
    <w:p w:rsidR="00AC79A1" w:rsidRPr="000C52CA" w:rsidRDefault="00AC79A1" w:rsidP="00AC79A1">
      <w:pPr>
        <w:ind w:firstLine="708"/>
        <w:jc w:val="both"/>
      </w:pPr>
      <w:r w:rsidRPr="000C52CA">
        <w:rPr>
          <w:b/>
        </w:rPr>
        <w:t>3.5. Максимальный срок предоставления</w:t>
      </w:r>
      <w:r w:rsidRPr="000C52CA">
        <w:t xml:space="preserve"> информации при оказании муниципальной услуги не должен превышать </w:t>
      </w:r>
      <w:r>
        <w:t>10</w:t>
      </w:r>
      <w:r w:rsidRPr="000C52CA">
        <w:t xml:space="preserve"> </w:t>
      </w:r>
      <w:r>
        <w:t xml:space="preserve">рабочих </w:t>
      </w:r>
      <w:r w:rsidRPr="000C52CA">
        <w:t>дней со дня регистрации письменного обращения.</w:t>
      </w:r>
    </w:p>
    <w:p w:rsidR="00AC79A1" w:rsidRDefault="00AC79A1" w:rsidP="00AC79A1">
      <w:pPr>
        <w:jc w:val="both"/>
      </w:pPr>
    </w:p>
    <w:p w:rsidR="00AC79A1" w:rsidRPr="00106AA2" w:rsidRDefault="00AC79A1" w:rsidP="00AC79A1">
      <w:pPr>
        <w:jc w:val="center"/>
        <w:rPr>
          <w:b/>
          <w:u w:val="single"/>
        </w:rPr>
      </w:pPr>
      <w:r w:rsidRPr="00106AA2">
        <w:rPr>
          <w:b/>
          <w:u w:val="single"/>
        </w:rPr>
        <w:t>IV. Формы контроля за исполнением административного регламента</w:t>
      </w:r>
    </w:p>
    <w:p w:rsidR="00AC79A1" w:rsidRPr="00106AA2" w:rsidRDefault="00AC79A1" w:rsidP="00AC79A1">
      <w:pPr>
        <w:jc w:val="both"/>
      </w:pPr>
    </w:p>
    <w:p w:rsidR="00AC79A1" w:rsidRPr="00106AA2" w:rsidRDefault="00AC79A1" w:rsidP="00AC79A1">
      <w:pPr>
        <w:ind w:firstLine="708"/>
        <w:jc w:val="both"/>
      </w:pPr>
      <w:r w:rsidRPr="00106AA2">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директором Учреждения путем проведения проверок соблюдения и исполнения специалистами  положений настоящего административного регламента. </w:t>
      </w:r>
    </w:p>
    <w:p w:rsidR="00AC79A1" w:rsidRPr="00106AA2" w:rsidRDefault="00AC79A1" w:rsidP="00AC79A1">
      <w:pPr>
        <w:ind w:firstLine="708"/>
        <w:jc w:val="both"/>
      </w:pPr>
      <w:r w:rsidRPr="00106AA2">
        <w:t>4.2. Периодичность осуществления текущего контроля устанавливается директором Учреждения.</w:t>
      </w:r>
    </w:p>
    <w:p w:rsidR="00AC79A1" w:rsidRPr="00106AA2" w:rsidRDefault="00AC79A1" w:rsidP="00AC79A1">
      <w:pPr>
        <w:ind w:firstLine="708"/>
        <w:jc w:val="both"/>
      </w:pPr>
      <w:r w:rsidRPr="00106AA2">
        <w:t xml:space="preserve">4.3.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AC79A1" w:rsidRPr="00106AA2" w:rsidRDefault="00AC79A1" w:rsidP="00AC79A1">
      <w:pPr>
        <w:ind w:firstLine="708"/>
        <w:jc w:val="both"/>
      </w:pPr>
      <w:r w:rsidRPr="00106AA2">
        <w:t>4.4.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специалистов Учреждения.</w:t>
      </w:r>
    </w:p>
    <w:p w:rsidR="00AC79A1" w:rsidRPr="00106AA2" w:rsidRDefault="00AC79A1" w:rsidP="00AC79A1"/>
    <w:p w:rsidR="00AC79A1" w:rsidRPr="00106AA2" w:rsidRDefault="00AC79A1" w:rsidP="00AC79A1">
      <w:pPr>
        <w:jc w:val="center"/>
        <w:rPr>
          <w:b/>
          <w:u w:val="single"/>
        </w:rPr>
      </w:pPr>
      <w:r w:rsidRPr="00106AA2">
        <w:rPr>
          <w:b/>
          <w:u w:val="single"/>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AC79A1" w:rsidRPr="00106AA2" w:rsidRDefault="00AC79A1" w:rsidP="00AC79A1">
      <w:pPr>
        <w:jc w:val="center"/>
        <w:rPr>
          <w:b/>
          <w:u w:val="single"/>
        </w:rPr>
      </w:pPr>
    </w:p>
    <w:p w:rsidR="00AC79A1" w:rsidRPr="00106AA2" w:rsidRDefault="00AC79A1" w:rsidP="00AC79A1">
      <w:pPr>
        <w:ind w:firstLine="708"/>
        <w:jc w:val="both"/>
      </w:pPr>
      <w:r w:rsidRPr="00106AA2">
        <w:t xml:space="preserve">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(бездействие) которого обжалуется, директору Учреждения. </w:t>
      </w:r>
    </w:p>
    <w:p w:rsidR="00AC79A1" w:rsidRPr="00106AA2" w:rsidRDefault="00AC79A1" w:rsidP="00AC79A1">
      <w:pPr>
        <w:ind w:firstLine="708"/>
        <w:jc w:val="both"/>
      </w:pPr>
      <w:r w:rsidRPr="00106AA2">
        <w:lastRenderedPageBreak/>
        <w:t xml:space="preserve">5.2. Обращение (жалоба) подается в письменной форме и должно содержать: </w:t>
      </w:r>
    </w:p>
    <w:p w:rsidR="00AC79A1" w:rsidRPr="00106AA2" w:rsidRDefault="00AC79A1" w:rsidP="00AC79A1">
      <w:pPr>
        <w:ind w:firstLine="708"/>
        <w:jc w:val="both"/>
      </w:pPr>
      <w:r w:rsidRPr="00106AA2">
        <w:t>- фамилию, имя, отчество физического лица, его место жительства или пребывания;</w:t>
      </w:r>
    </w:p>
    <w:p w:rsidR="00AC79A1" w:rsidRPr="00106AA2" w:rsidRDefault="00AC79A1" w:rsidP="00AC79A1">
      <w:pPr>
        <w:ind w:firstLine="708"/>
        <w:jc w:val="both"/>
      </w:pPr>
      <w:r w:rsidRPr="00106AA2">
        <w:t xml:space="preserve">- фамилию, имя и отчество должностного лица (при наличии информации) либо должность, решение, действие (бездействие) которого обжалуется; </w:t>
      </w:r>
    </w:p>
    <w:p w:rsidR="00AC79A1" w:rsidRPr="00106AA2" w:rsidRDefault="00AC79A1" w:rsidP="00AC79A1">
      <w:pPr>
        <w:ind w:firstLine="708"/>
        <w:jc w:val="both"/>
      </w:pPr>
      <w:r w:rsidRPr="00106AA2">
        <w:t xml:space="preserve">- суть жалобы. </w:t>
      </w:r>
    </w:p>
    <w:p w:rsidR="00AC79A1" w:rsidRPr="00106AA2" w:rsidRDefault="00AC79A1" w:rsidP="00AC79A1">
      <w:pPr>
        <w:ind w:firstLine="708"/>
        <w:jc w:val="both"/>
      </w:pPr>
      <w:r w:rsidRPr="00106AA2">
        <w:t xml:space="preserve">К обращению могут быть приложены копии документов, подтверждающие изложенную в обращении информацию. </w:t>
      </w:r>
    </w:p>
    <w:p w:rsidR="00AC79A1" w:rsidRPr="00106AA2" w:rsidRDefault="00AC79A1" w:rsidP="00AC79A1">
      <w:pPr>
        <w:ind w:firstLine="708"/>
        <w:jc w:val="both"/>
      </w:pPr>
      <w:r w:rsidRPr="00106AA2">
        <w:t xml:space="preserve">5.3. Обращение не рассматривается в случае: </w:t>
      </w:r>
    </w:p>
    <w:p w:rsidR="00AC79A1" w:rsidRPr="00106AA2" w:rsidRDefault="00AC79A1" w:rsidP="00AC79A1">
      <w:pPr>
        <w:ind w:firstLine="708"/>
        <w:jc w:val="both"/>
      </w:pPr>
      <w:r w:rsidRPr="00106AA2">
        <w:t xml:space="preserve">- отсутствия в обращении фамилии заявителя, направившего обращение, и почтового адреса, по которому должен быть направлен ответ; </w:t>
      </w:r>
    </w:p>
    <w:p w:rsidR="00AC79A1" w:rsidRPr="00106AA2" w:rsidRDefault="00AC79A1" w:rsidP="00AC79A1">
      <w:pPr>
        <w:ind w:firstLine="708"/>
        <w:jc w:val="both"/>
      </w:pPr>
      <w:r w:rsidRPr="00106AA2">
        <w:t xml:space="preserve">- отсутствия в обращении сведений об обжалуемом действии, бездействии, решении (в чем выразилось, кем принято); </w:t>
      </w:r>
    </w:p>
    <w:p w:rsidR="00AC79A1" w:rsidRPr="00106AA2" w:rsidRDefault="00AC79A1" w:rsidP="00AC79A1">
      <w:pPr>
        <w:ind w:firstLine="708"/>
        <w:jc w:val="both"/>
      </w:pPr>
      <w:r w:rsidRPr="00106AA2">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w:t>
      </w:r>
    </w:p>
    <w:p w:rsidR="00AC79A1" w:rsidRPr="00106AA2" w:rsidRDefault="00AC79A1" w:rsidP="00AC79A1">
      <w:pPr>
        <w:ind w:firstLine="708"/>
        <w:jc w:val="both"/>
      </w:pPr>
      <w:r w:rsidRPr="00106AA2">
        <w:t xml:space="preserve">- если в нем содержатся нецензурные либо оскорбительные выражения, угрозы жизни, здоровью и имуществу должностного лица, а также членов его семьи; </w:t>
      </w:r>
    </w:p>
    <w:p w:rsidR="00AC79A1" w:rsidRPr="00106AA2" w:rsidRDefault="00AC79A1" w:rsidP="00AC79A1">
      <w:pPr>
        <w:ind w:firstLine="708"/>
        <w:jc w:val="both"/>
      </w:pPr>
      <w:r w:rsidRPr="00106AA2">
        <w:t xml:space="preserve">- если текст письменного обращения не поддается прочтению. </w:t>
      </w:r>
    </w:p>
    <w:p w:rsidR="00AC79A1" w:rsidRPr="00106AA2" w:rsidRDefault="00AC79A1" w:rsidP="00AC79A1">
      <w:pPr>
        <w:ind w:firstLine="708"/>
        <w:jc w:val="both"/>
      </w:pPr>
      <w:r w:rsidRPr="00106AA2">
        <w:t xml:space="preserve">5.4. В случае подтверждения в ходе проведения проверок фактов, изложенных в жалобе на действия (бездействие) и решения должностного лица Учреждения, принимаемые (осуществляемые) в ходе предоставления муниципальной услуги, виновное должностное лицо привлекается к ответственности. </w:t>
      </w:r>
    </w:p>
    <w:p w:rsidR="00AC79A1" w:rsidRPr="00106AA2" w:rsidRDefault="00AC79A1" w:rsidP="00AC79A1">
      <w:pPr>
        <w:ind w:firstLine="708"/>
        <w:jc w:val="both"/>
      </w:pPr>
      <w:r w:rsidRPr="00106AA2">
        <w:t>5.5. Заявители вправе обжаловать действия (бездействие) должностного лица Учреждения, решения, принятые в ходе предоставления муниципальной услуги, в судебном порядке</w:t>
      </w:r>
      <w:r>
        <w:t>, установленном действующим законодательством Российской Федерации</w:t>
      </w:r>
      <w:r w:rsidRPr="00106AA2">
        <w:t xml:space="preserve">. </w:t>
      </w: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Pr="00D14D0E" w:rsidRDefault="00AC79A1" w:rsidP="00AC79A1">
      <w:pPr>
        <w:jc w:val="right"/>
        <w:rPr>
          <w:sz w:val="20"/>
          <w:szCs w:val="20"/>
        </w:rPr>
      </w:pPr>
      <w:r w:rsidRPr="00D14D0E">
        <w:rPr>
          <w:sz w:val="20"/>
          <w:szCs w:val="20"/>
        </w:rPr>
        <w:lastRenderedPageBreak/>
        <w:t>Приложение № 1</w:t>
      </w:r>
    </w:p>
    <w:p w:rsidR="00AC79A1" w:rsidRPr="00D14D0E" w:rsidRDefault="00AC79A1" w:rsidP="00AC79A1">
      <w:pPr>
        <w:jc w:val="right"/>
        <w:rPr>
          <w:sz w:val="20"/>
          <w:szCs w:val="20"/>
        </w:rPr>
      </w:pPr>
      <w:r w:rsidRPr="00D14D0E">
        <w:rPr>
          <w:sz w:val="20"/>
          <w:szCs w:val="20"/>
        </w:rPr>
        <w:t>к административному регламенту предоставления муниципальной услуги</w:t>
      </w:r>
    </w:p>
    <w:p w:rsidR="00AC79A1" w:rsidRPr="006E2036" w:rsidRDefault="00AC79A1" w:rsidP="00AC79A1">
      <w:pPr>
        <w:jc w:val="right"/>
        <w:rPr>
          <w:sz w:val="20"/>
          <w:szCs w:val="20"/>
        </w:rPr>
      </w:pPr>
      <w:r w:rsidRPr="006E2036">
        <w:rPr>
          <w:sz w:val="20"/>
          <w:szCs w:val="20"/>
        </w:rPr>
        <w:t>«Предоставление информации о нематериальном культурном наследии»</w:t>
      </w:r>
    </w:p>
    <w:p w:rsidR="00AC79A1" w:rsidRPr="00D14D0E" w:rsidRDefault="00AC79A1" w:rsidP="00AC79A1">
      <w:pPr>
        <w:jc w:val="right"/>
        <w:rPr>
          <w:sz w:val="20"/>
          <w:szCs w:val="20"/>
        </w:rPr>
      </w:pPr>
    </w:p>
    <w:p w:rsidR="00AC79A1" w:rsidRPr="00D14D0E" w:rsidRDefault="00AC79A1" w:rsidP="00AC79A1">
      <w:pPr>
        <w:jc w:val="right"/>
        <w:rPr>
          <w:sz w:val="20"/>
          <w:szCs w:val="20"/>
        </w:rPr>
      </w:pPr>
    </w:p>
    <w:p w:rsidR="00AC79A1" w:rsidRDefault="00AC79A1" w:rsidP="00AC79A1">
      <w:pPr>
        <w:jc w:val="right"/>
        <w:rPr>
          <w:i/>
        </w:rPr>
      </w:pPr>
      <w:r>
        <w:rPr>
          <w:i/>
        </w:rPr>
        <w:t xml:space="preserve">Директору МУК «ДК Электрон-ЦВиРНК» </w:t>
      </w:r>
    </w:p>
    <w:p w:rsidR="00AC79A1" w:rsidRPr="00575E25" w:rsidRDefault="00AC79A1" w:rsidP="00AC79A1">
      <w:pPr>
        <w:jc w:val="right"/>
        <w:rPr>
          <w:i/>
        </w:rPr>
      </w:pPr>
      <w:r>
        <w:rPr>
          <w:i/>
        </w:rPr>
        <w:t>Шохиной Е. Л.</w:t>
      </w:r>
    </w:p>
    <w:p w:rsidR="00AC79A1" w:rsidRPr="00575E25" w:rsidRDefault="00AC79A1" w:rsidP="00AC79A1">
      <w:pPr>
        <w:jc w:val="right"/>
        <w:rPr>
          <w:i/>
        </w:rPr>
      </w:pPr>
      <w:r w:rsidRPr="00575E25">
        <w:rPr>
          <w:i/>
        </w:rPr>
        <w:t>От ___________________________________________</w:t>
      </w:r>
    </w:p>
    <w:p w:rsidR="00AC79A1" w:rsidRPr="007E3575" w:rsidRDefault="00AC79A1" w:rsidP="00AC79A1">
      <w:pPr>
        <w:jc w:val="both"/>
        <w:rPr>
          <w:i/>
          <w:sz w:val="18"/>
          <w:szCs w:val="18"/>
        </w:rPr>
      </w:pPr>
      <w:r w:rsidRPr="007E3575">
        <w:rPr>
          <w:i/>
          <w:sz w:val="18"/>
          <w:szCs w:val="18"/>
        </w:rPr>
        <w:t xml:space="preserve">                                                      </w:t>
      </w:r>
      <w:r>
        <w:rPr>
          <w:i/>
          <w:sz w:val="18"/>
          <w:szCs w:val="18"/>
        </w:rPr>
        <w:t xml:space="preserve">                            </w:t>
      </w:r>
      <w:r>
        <w:rPr>
          <w:i/>
          <w:sz w:val="18"/>
          <w:szCs w:val="18"/>
        </w:rPr>
        <w:tab/>
      </w:r>
      <w:r>
        <w:rPr>
          <w:i/>
          <w:sz w:val="18"/>
          <w:szCs w:val="18"/>
        </w:rPr>
        <w:tab/>
      </w:r>
      <w:r>
        <w:rPr>
          <w:i/>
          <w:sz w:val="18"/>
          <w:szCs w:val="18"/>
        </w:rPr>
        <w:tab/>
      </w:r>
      <w:r>
        <w:rPr>
          <w:i/>
          <w:sz w:val="18"/>
          <w:szCs w:val="18"/>
        </w:rPr>
        <w:tab/>
      </w:r>
      <w:r w:rsidRPr="007E3575">
        <w:rPr>
          <w:i/>
          <w:sz w:val="18"/>
          <w:szCs w:val="18"/>
        </w:rPr>
        <w:t>(Ф.И.О. заявителя)</w:t>
      </w:r>
    </w:p>
    <w:p w:rsidR="00AC79A1" w:rsidRPr="00575E25" w:rsidRDefault="00AC79A1" w:rsidP="00AC79A1">
      <w:pPr>
        <w:jc w:val="right"/>
        <w:rPr>
          <w:i/>
        </w:rPr>
      </w:pPr>
      <w:r w:rsidRPr="00575E25">
        <w:rPr>
          <w:i/>
        </w:rPr>
        <w:t>______________</w:t>
      </w:r>
      <w:r>
        <w:rPr>
          <w:i/>
        </w:rPr>
        <w:t>______________________________</w:t>
      </w:r>
    </w:p>
    <w:p w:rsidR="00AC79A1" w:rsidRPr="00575E25" w:rsidRDefault="00AC79A1" w:rsidP="00AC79A1">
      <w:pPr>
        <w:jc w:val="right"/>
        <w:rPr>
          <w:i/>
        </w:rPr>
      </w:pPr>
    </w:p>
    <w:p w:rsidR="00AC79A1" w:rsidRPr="00575E25" w:rsidRDefault="00AC79A1" w:rsidP="00AC79A1">
      <w:pPr>
        <w:jc w:val="right"/>
        <w:rPr>
          <w:i/>
        </w:rPr>
      </w:pPr>
    </w:p>
    <w:p w:rsidR="00AC79A1" w:rsidRDefault="00AC79A1" w:rsidP="00AC79A1">
      <w:pPr>
        <w:jc w:val="center"/>
        <w:rPr>
          <w:i/>
        </w:rPr>
      </w:pPr>
    </w:p>
    <w:p w:rsidR="00AC79A1" w:rsidRDefault="00AC79A1" w:rsidP="00AC79A1">
      <w:pPr>
        <w:jc w:val="center"/>
        <w:rPr>
          <w:i/>
        </w:rPr>
      </w:pPr>
    </w:p>
    <w:p w:rsidR="00AC79A1" w:rsidRPr="00575E25" w:rsidRDefault="00AC79A1" w:rsidP="00AC79A1">
      <w:pPr>
        <w:jc w:val="center"/>
        <w:rPr>
          <w:b/>
        </w:rPr>
      </w:pPr>
      <w:r>
        <w:rPr>
          <w:b/>
        </w:rPr>
        <w:t>ЗАЯВЛЕНИЕ</w:t>
      </w:r>
    </w:p>
    <w:p w:rsidR="00AC79A1" w:rsidRDefault="00AC79A1" w:rsidP="00AC79A1"/>
    <w:p w:rsidR="00AC79A1" w:rsidRDefault="00AC79A1" w:rsidP="00AC79A1">
      <w:r>
        <w:t xml:space="preserve">Прошу Вас предоставить информацию по объекту </w:t>
      </w:r>
      <w:r w:rsidRPr="006E2036">
        <w:t>нематериального</w:t>
      </w:r>
      <w:r>
        <w:rPr>
          <w:sz w:val="20"/>
          <w:szCs w:val="20"/>
        </w:rPr>
        <w:t xml:space="preserve"> </w:t>
      </w:r>
      <w:r>
        <w:t xml:space="preserve">культурного наследия </w:t>
      </w:r>
    </w:p>
    <w:p w:rsidR="00AC79A1" w:rsidRDefault="00AC79A1" w:rsidP="00AC79A1"/>
    <w:p w:rsidR="00AC79A1" w:rsidRDefault="00AC79A1" w:rsidP="00AC79A1">
      <w:r>
        <w:t>_____________________________________________________________________________</w:t>
      </w:r>
    </w:p>
    <w:p w:rsidR="00AC79A1" w:rsidRPr="005A7A55" w:rsidRDefault="00AC79A1" w:rsidP="00AC79A1">
      <w:pPr>
        <w:jc w:val="center"/>
        <w:rPr>
          <w:i/>
          <w:sz w:val="18"/>
          <w:szCs w:val="18"/>
        </w:rPr>
      </w:pPr>
      <w:r w:rsidRPr="005A7A55">
        <w:rPr>
          <w:i/>
          <w:sz w:val="18"/>
          <w:szCs w:val="18"/>
        </w:rPr>
        <w:t>(указать характер запрашиваемой информации)</w:t>
      </w:r>
    </w:p>
    <w:p w:rsidR="00AC79A1" w:rsidRPr="005A7A55" w:rsidRDefault="00AC79A1" w:rsidP="00AC79A1">
      <w:pPr>
        <w:rPr>
          <w:i/>
        </w:rPr>
      </w:pPr>
    </w:p>
    <w:p w:rsidR="00AC79A1" w:rsidRDefault="00AC79A1" w:rsidP="00AC79A1">
      <w:r>
        <w:t>_____________________________________________________________________________</w:t>
      </w:r>
    </w:p>
    <w:p w:rsidR="00AC79A1" w:rsidRDefault="00AC79A1" w:rsidP="00AC79A1"/>
    <w:p w:rsidR="00AC79A1" w:rsidRDefault="00AC79A1" w:rsidP="00AC79A1"/>
    <w:p w:rsidR="00AC79A1" w:rsidRDefault="00AC79A1" w:rsidP="00AC79A1"/>
    <w:p w:rsidR="00AC79A1" w:rsidRDefault="00AC79A1" w:rsidP="00AC79A1">
      <w:r>
        <w:t xml:space="preserve"> </w:t>
      </w:r>
    </w:p>
    <w:p w:rsidR="00AC79A1" w:rsidRDefault="00AC79A1" w:rsidP="00AC79A1"/>
    <w:p w:rsidR="00AC79A1" w:rsidRDefault="00AC79A1" w:rsidP="00AC79A1">
      <w:pPr>
        <w:jc w:val="right"/>
      </w:pPr>
      <w:r>
        <w:t>Дата, Подпись</w:t>
      </w:r>
    </w:p>
    <w:p w:rsidR="00AC79A1" w:rsidRDefault="00AC79A1" w:rsidP="00AC79A1"/>
    <w:p w:rsidR="00AC79A1" w:rsidRDefault="00AC79A1" w:rsidP="00AC79A1">
      <w:r>
        <w:t xml:space="preserve"> </w:t>
      </w:r>
    </w:p>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Pr="00E87EAB" w:rsidRDefault="00AC79A1" w:rsidP="00AC79A1">
      <w:pPr>
        <w:jc w:val="right"/>
        <w:rPr>
          <w:sz w:val="20"/>
          <w:szCs w:val="20"/>
        </w:rPr>
      </w:pPr>
      <w:r w:rsidRPr="00E87EAB">
        <w:rPr>
          <w:sz w:val="20"/>
          <w:szCs w:val="20"/>
        </w:rPr>
        <w:t>Приложение № 2</w:t>
      </w:r>
    </w:p>
    <w:p w:rsidR="00AC79A1" w:rsidRPr="00D14D0E" w:rsidRDefault="00AC79A1" w:rsidP="00AC79A1">
      <w:pPr>
        <w:jc w:val="right"/>
        <w:rPr>
          <w:sz w:val="20"/>
          <w:szCs w:val="20"/>
        </w:rPr>
      </w:pPr>
      <w:r w:rsidRPr="00D14D0E">
        <w:rPr>
          <w:sz w:val="20"/>
          <w:szCs w:val="20"/>
        </w:rPr>
        <w:t>к административному регламенту предоставления муниципальной услуги</w:t>
      </w:r>
    </w:p>
    <w:p w:rsidR="00AC79A1" w:rsidRPr="006E2036" w:rsidRDefault="00AC79A1" w:rsidP="00AC79A1">
      <w:pPr>
        <w:jc w:val="right"/>
        <w:rPr>
          <w:sz w:val="20"/>
          <w:szCs w:val="20"/>
        </w:rPr>
      </w:pPr>
      <w:r w:rsidRPr="006E2036">
        <w:rPr>
          <w:sz w:val="20"/>
          <w:szCs w:val="20"/>
        </w:rPr>
        <w:t>«Предоставление информации о нематериальном культурном наследии»</w:t>
      </w:r>
    </w:p>
    <w:p w:rsidR="00AC79A1" w:rsidRPr="00D14D0E" w:rsidRDefault="00AC79A1" w:rsidP="00AC79A1">
      <w:pPr>
        <w:jc w:val="right"/>
        <w:rPr>
          <w:sz w:val="20"/>
          <w:szCs w:val="20"/>
        </w:rPr>
      </w:pPr>
    </w:p>
    <w:p w:rsidR="00AC79A1" w:rsidRPr="00E87EAB" w:rsidRDefault="00AC79A1" w:rsidP="00AC79A1">
      <w:pPr>
        <w:jc w:val="right"/>
        <w:rPr>
          <w:i/>
        </w:rPr>
      </w:pPr>
      <w:r w:rsidRPr="00E87EAB">
        <w:rPr>
          <w:i/>
        </w:rPr>
        <w:t>Бланк или угловой штамп заявителя с указанием адреса, телефона, факса, Е-mail,</w:t>
      </w:r>
    </w:p>
    <w:p w:rsidR="00AC79A1" w:rsidRPr="00E87EAB" w:rsidRDefault="00AC79A1" w:rsidP="00AC79A1">
      <w:pPr>
        <w:jc w:val="right"/>
        <w:rPr>
          <w:i/>
        </w:rPr>
      </w:pPr>
    </w:p>
    <w:p w:rsidR="00AC79A1" w:rsidRPr="00E87EAB" w:rsidRDefault="00AC79A1" w:rsidP="00AC79A1">
      <w:pPr>
        <w:jc w:val="right"/>
        <w:rPr>
          <w:i/>
        </w:rPr>
      </w:pPr>
      <w:r w:rsidRPr="00E87EAB">
        <w:rPr>
          <w:i/>
        </w:rPr>
        <w:t>исх. номера и даты</w:t>
      </w:r>
    </w:p>
    <w:p w:rsidR="00AC79A1" w:rsidRPr="00E87EAB" w:rsidRDefault="00AC79A1" w:rsidP="00AC79A1">
      <w:pPr>
        <w:jc w:val="right"/>
        <w:rPr>
          <w:i/>
        </w:rPr>
      </w:pPr>
    </w:p>
    <w:p w:rsidR="00AC79A1" w:rsidRDefault="00AC79A1" w:rsidP="00AC79A1">
      <w:pPr>
        <w:jc w:val="right"/>
        <w:rPr>
          <w:i/>
        </w:rPr>
      </w:pPr>
      <w:r>
        <w:rPr>
          <w:i/>
        </w:rPr>
        <w:t xml:space="preserve">Директору МУК «ДК Электрон-ЦВиРНК» </w:t>
      </w:r>
    </w:p>
    <w:p w:rsidR="00AC79A1" w:rsidRDefault="00AC79A1" w:rsidP="00AC79A1">
      <w:pPr>
        <w:jc w:val="right"/>
      </w:pPr>
      <w:r>
        <w:rPr>
          <w:i/>
        </w:rPr>
        <w:t>Шохиной Е. Л.</w:t>
      </w:r>
    </w:p>
    <w:p w:rsidR="00AC79A1" w:rsidRDefault="00AC79A1" w:rsidP="00AC79A1">
      <w:pPr>
        <w:jc w:val="right"/>
      </w:pPr>
    </w:p>
    <w:p w:rsidR="00AC79A1" w:rsidRDefault="00AC79A1" w:rsidP="00AC79A1">
      <w:pPr>
        <w:jc w:val="center"/>
        <w:rPr>
          <w:b/>
        </w:rPr>
      </w:pPr>
    </w:p>
    <w:p w:rsidR="00AC79A1" w:rsidRDefault="00AC79A1" w:rsidP="00AC79A1">
      <w:pPr>
        <w:jc w:val="center"/>
        <w:rPr>
          <w:b/>
        </w:rPr>
      </w:pPr>
    </w:p>
    <w:p w:rsidR="00AC79A1" w:rsidRPr="00E87EAB" w:rsidRDefault="00AC79A1" w:rsidP="00AC79A1">
      <w:pPr>
        <w:jc w:val="center"/>
        <w:rPr>
          <w:b/>
        </w:rPr>
      </w:pPr>
      <w:r w:rsidRPr="00E87EAB">
        <w:rPr>
          <w:b/>
        </w:rPr>
        <w:t>ЗАЯВЛЕНИЕ</w:t>
      </w:r>
    </w:p>
    <w:p w:rsidR="00AC79A1" w:rsidRDefault="00AC79A1" w:rsidP="00AC79A1"/>
    <w:p w:rsidR="00AC79A1" w:rsidRDefault="00AC79A1" w:rsidP="00AC79A1">
      <w:r>
        <w:t>_____________________________________________________________________________</w:t>
      </w:r>
    </w:p>
    <w:p w:rsidR="00AC79A1" w:rsidRPr="005A7A55" w:rsidRDefault="00AC79A1" w:rsidP="00AC79A1">
      <w:pPr>
        <w:jc w:val="center"/>
        <w:rPr>
          <w:i/>
          <w:sz w:val="18"/>
          <w:szCs w:val="18"/>
        </w:rPr>
      </w:pPr>
      <w:r w:rsidRPr="005A7A55">
        <w:rPr>
          <w:i/>
          <w:sz w:val="18"/>
          <w:szCs w:val="18"/>
        </w:rPr>
        <w:t>(наименование организации, учреждения)</w:t>
      </w:r>
    </w:p>
    <w:p w:rsidR="00AC79A1" w:rsidRPr="005A7A55" w:rsidRDefault="00AC79A1" w:rsidP="00AC79A1">
      <w:pPr>
        <w:rPr>
          <w:i/>
        </w:rPr>
      </w:pPr>
    </w:p>
    <w:p w:rsidR="00AC79A1" w:rsidRDefault="00AC79A1" w:rsidP="00AC79A1">
      <w:r>
        <w:t>_____________________________________________________________________________</w:t>
      </w:r>
    </w:p>
    <w:p w:rsidR="00AC79A1" w:rsidRDefault="00AC79A1" w:rsidP="00AC79A1"/>
    <w:p w:rsidR="00AC79A1" w:rsidRDefault="00AC79A1" w:rsidP="00AC79A1">
      <w:r>
        <w:t xml:space="preserve">просит предоставить информацию по объекту </w:t>
      </w:r>
      <w:r w:rsidRPr="006E2036">
        <w:t>нематериального</w:t>
      </w:r>
      <w:r>
        <w:rPr>
          <w:sz w:val="20"/>
          <w:szCs w:val="20"/>
        </w:rPr>
        <w:t xml:space="preserve"> </w:t>
      </w:r>
      <w:r>
        <w:t xml:space="preserve">культурного наследия </w:t>
      </w:r>
    </w:p>
    <w:p w:rsidR="00AC79A1" w:rsidRDefault="00AC79A1" w:rsidP="00AC79A1">
      <w:r>
        <w:t>_____________________________________________________________________________</w:t>
      </w:r>
    </w:p>
    <w:p w:rsidR="00AC79A1" w:rsidRDefault="00AC79A1" w:rsidP="00AC79A1"/>
    <w:p w:rsidR="00AC79A1" w:rsidRDefault="00AC79A1" w:rsidP="00AC79A1">
      <w:r>
        <w:t>_____________________________________________________________________________</w:t>
      </w:r>
    </w:p>
    <w:p w:rsidR="00AC79A1" w:rsidRPr="005A7A55" w:rsidRDefault="00AC79A1" w:rsidP="00AC79A1">
      <w:pPr>
        <w:jc w:val="center"/>
        <w:rPr>
          <w:i/>
          <w:sz w:val="18"/>
          <w:szCs w:val="18"/>
        </w:rPr>
      </w:pPr>
      <w:r w:rsidRPr="005A7A55">
        <w:rPr>
          <w:i/>
          <w:sz w:val="18"/>
          <w:szCs w:val="18"/>
        </w:rPr>
        <w:t>(указать характер запрашиваемой информации)</w:t>
      </w:r>
    </w:p>
    <w:p w:rsidR="00AC79A1" w:rsidRDefault="00AC79A1" w:rsidP="00AC79A1"/>
    <w:p w:rsidR="00AC79A1" w:rsidRDefault="00AC79A1" w:rsidP="00AC79A1"/>
    <w:p w:rsidR="00AC79A1" w:rsidRDefault="00AC79A1" w:rsidP="00AC79A1"/>
    <w:p w:rsidR="00AC79A1" w:rsidRDefault="00AC79A1" w:rsidP="00AC79A1"/>
    <w:p w:rsidR="00AC79A1" w:rsidRDefault="00AC79A1" w:rsidP="00AC79A1">
      <w:r>
        <w:t>Руководитель                          _____________________      ______________________</w:t>
      </w:r>
    </w:p>
    <w:p w:rsidR="00AC79A1" w:rsidRPr="005A7A55" w:rsidRDefault="00AC79A1" w:rsidP="00AC79A1">
      <w:pPr>
        <w:rPr>
          <w:i/>
          <w:sz w:val="18"/>
          <w:szCs w:val="18"/>
        </w:rPr>
      </w:pPr>
      <w:r>
        <w:t xml:space="preserve">                                                            </w:t>
      </w:r>
      <w:r w:rsidRPr="005A7A55">
        <w:rPr>
          <w:i/>
          <w:sz w:val="18"/>
          <w:szCs w:val="18"/>
        </w:rPr>
        <w:t>(подпись)</w:t>
      </w:r>
      <w:r w:rsidRPr="005A7A55">
        <w:rPr>
          <w:i/>
        </w:rPr>
        <w:t xml:space="preserve">                                    </w:t>
      </w:r>
      <w:r w:rsidRPr="005A7A55">
        <w:rPr>
          <w:i/>
          <w:sz w:val="18"/>
          <w:szCs w:val="18"/>
        </w:rPr>
        <w:t>(</w:t>
      </w:r>
      <w:r>
        <w:rPr>
          <w:i/>
          <w:sz w:val="18"/>
          <w:szCs w:val="18"/>
        </w:rPr>
        <w:t>ф</w:t>
      </w:r>
      <w:r w:rsidRPr="005A7A55">
        <w:rPr>
          <w:i/>
          <w:sz w:val="18"/>
          <w:szCs w:val="18"/>
        </w:rPr>
        <w:t>амилия, инициалы)</w:t>
      </w:r>
    </w:p>
    <w:p w:rsidR="00AC79A1" w:rsidRDefault="00AC79A1" w:rsidP="00AC79A1">
      <w:r>
        <w:t xml:space="preserve"> </w:t>
      </w:r>
    </w:p>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AC79A1" w:rsidRDefault="00AC79A1" w:rsidP="00AC79A1">
      <w:pPr>
        <w:jc w:val="right"/>
        <w:rPr>
          <w:sz w:val="20"/>
          <w:szCs w:val="20"/>
        </w:rPr>
      </w:pPr>
    </w:p>
    <w:p w:rsidR="00FD1B78" w:rsidRDefault="00FD1B78">
      <w:bookmarkStart w:id="0" w:name="_GoBack"/>
      <w:bookmarkEnd w:id="0"/>
    </w:p>
    <w:sectPr w:rsidR="00FD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E5"/>
    <w:rsid w:val="00001BFA"/>
    <w:rsid w:val="0003370D"/>
    <w:rsid w:val="000377C5"/>
    <w:rsid w:val="00041C2B"/>
    <w:rsid w:val="000626D8"/>
    <w:rsid w:val="00097F9C"/>
    <w:rsid w:val="000C70EE"/>
    <w:rsid w:val="000D0AF3"/>
    <w:rsid w:val="000F2890"/>
    <w:rsid w:val="000F53EF"/>
    <w:rsid w:val="00101DE9"/>
    <w:rsid w:val="00123A03"/>
    <w:rsid w:val="00140C1F"/>
    <w:rsid w:val="00165DFF"/>
    <w:rsid w:val="001815FE"/>
    <w:rsid w:val="00182388"/>
    <w:rsid w:val="001825C6"/>
    <w:rsid w:val="00186BC8"/>
    <w:rsid w:val="00193A96"/>
    <w:rsid w:val="001A083D"/>
    <w:rsid w:val="001A6E95"/>
    <w:rsid w:val="001B1485"/>
    <w:rsid w:val="001C1141"/>
    <w:rsid w:val="001C41FA"/>
    <w:rsid w:val="001D06BC"/>
    <w:rsid w:val="001D413F"/>
    <w:rsid w:val="001D49E4"/>
    <w:rsid w:val="00217806"/>
    <w:rsid w:val="002455E4"/>
    <w:rsid w:val="00250E57"/>
    <w:rsid w:val="002616D1"/>
    <w:rsid w:val="00261869"/>
    <w:rsid w:val="0026419B"/>
    <w:rsid w:val="00272655"/>
    <w:rsid w:val="00274E67"/>
    <w:rsid w:val="00276DC9"/>
    <w:rsid w:val="002A3B7A"/>
    <w:rsid w:val="002C0408"/>
    <w:rsid w:val="002E6E0C"/>
    <w:rsid w:val="003040B4"/>
    <w:rsid w:val="003137EC"/>
    <w:rsid w:val="00322D38"/>
    <w:rsid w:val="003302C6"/>
    <w:rsid w:val="00340E89"/>
    <w:rsid w:val="0037779F"/>
    <w:rsid w:val="003A2526"/>
    <w:rsid w:val="003B3995"/>
    <w:rsid w:val="003C5C65"/>
    <w:rsid w:val="003F2BB7"/>
    <w:rsid w:val="00402806"/>
    <w:rsid w:val="00417EF7"/>
    <w:rsid w:val="0045731B"/>
    <w:rsid w:val="004773DC"/>
    <w:rsid w:val="00482E4C"/>
    <w:rsid w:val="004B2688"/>
    <w:rsid w:val="004C7CE3"/>
    <w:rsid w:val="004F70C0"/>
    <w:rsid w:val="00507B16"/>
    <w:rsid w:val="005304E2"/>
    <w:rsid w:val="005964E8"/>
    <w:rsid w:val="005A45DF"/>
    <w:rsid w:val="005D5357"/>
    <w:rsid w:val="00601319"/>
    <w:rsid w:val="00625005"/>
    <w:rsid w:val="006305CB"/>
    <w:rsid w:val="00631C96"/>
    <w:rsid w:val="006328AD"/>
    <w:rsid w:val="00644A0D"/>
    <w:rsid w:val="00644C49"/>
    <w:rsid w:val="00651121"/>
    <w:rsid w:val="00652A8E"/>
    <w:rsid w:val="0065529B"/>
    <w:rsid w:val="00665083"/>
    <w:rsid w:val="0066675B"/>
    <w:rsid w:val="0067590A"/>
    <w:rsid w:val="00685744"/>
    <w:rsid w:val="00687A15"/>
    <w:rsid w:val="00694F1B"/>
    <w:rsid w:val="006965A6"/>
    <w:rsid w:val="006966D0"/>
    <w:rsid w:val="006A2666"/>
    <w:rsid w:val="006B6448"/>
    <w:rsid w:val="006C579E"/>
    <w:rsid w:val="006D6740"/>
    <w:rsid w:val="006E77AF"/>
    <w:rsid w:val="0070774A"/>
    <w:rsid w:val="00765504"/>
    <w:rsid w:val="0077417F"/>
    <w:rsid w:val="00790B59"/>
    <w:rsid w:val="007B2FA2"/>
    <w:rsid w:val="007C4580"/>
    <w:rsid w:val="007C706A"/>
    <w:rsid w:val="007D2933"/>
    <w:rsid w:val="007E09A1"/>
    <w:rsid w:val="007E52F4"/>
    <w:rsid w:val="007E7DE4"/>
    <w:rsid w:val="0081334A"/>
    <w:rsid w:val="008367F7"/>
    <w:rsid w:val="00843085"/>
    <w:rsid w:val="00844632"/>
    <w:rsid w:val="0085335A"/>
    <w:rsid w:val="008632EC"/>
    <w:rsid w:val="00882906"/>
    <w:rsid w:val="008C23F4"/>
    <w:rsid w:val="008D0EA2"/>
    <w:rsid w:val="008D155E"/>
    <w:rsid w:val="008D273C"/>
    <w:rsid w:val="008F1EF7"/>
    <w:rsid w:val="008F464F"/>
    <w:rsid w:val="00901EE1"/>
    <w:rsid w:val="00907745"/>
    <w:rsid w:val="00915D9F"/>
    <w:rsid w:val="0092005C"/>
    <w:rsid w:val="009339AF"/>
    <w:rsid w:val="00946780"/>
    <w:rsid w:val="00954511"/>
    <w:rsid w:val="0099544C"/>
    <w:rsid w:val="009A04E7"/>
    <w:rsid w:val="009B1E3A"/>
    <w:rsid w:val="009C6259"/>
    <w:rsid w:val="009D31F4"/>
    <w:rsid w:val="009D7FFC"/>
    <w:rsid w:val="009E5C8F"/>
    <w:rsid w:val="009F3244"/>
    <w:rsid w:val="00A01C58"/>
    <w:rsid w:val="00A227AE"/>
    <w:rsid w:val="00A41BA0"/>
    <w:rsid w:val="00A44DA9"/>
    <w:rsid w:val="00A840E2"/>
    <w:rsid w:val="00A95071"/>
    <w:rsid w:val="00A973BE"/>
    <w:rsid w:val="00AA007C"/>
    <w:rsid w:val="00AC5425"/>
    <w:rsid w:val="00AC79A1"/>
    <w:rsid w:val="00AD5F4D"/>
    <w:rsid w:val="00AD6C07"/>
    <w:rsid w:val="00AD7210"/>
    <w:rsid w:val="00AE5A95"/>
    <w:rsid w:val="00AE5EE5"/>
    <w:rsid w:val="00AF2299"/>
    <w:rsid w:val="00B10CD5"/>
    <w:rsid w:val="00B455E0"/>
    <w:rsid w:val="00B60F07"/>
    <w:rsid w:val="00B70D07"/>
    <w:rsid w:val="00B76AF7"/>
    <w:rsid w:val="00B77986"/>
    <w:rsid w:val="00B951AF"/>
    <w:rsid w:val="00BC11BD"/>
    <w:rsid w:val="00BF5312"/>
    <w:rsid w:val="00C166EB"/>
    <w:rsid w:val="00C3786F"/>
    <w:rsid w:val="00C44A67"/>
    <w:rsid w:val="00C44D9F"/>
    <w:rsid w:val="00C5296E"/>
    <w:rsid w:val="00C54415"/>
    <w:rsid w:val="00C6002D"/>
    <w:rsid w:val="00C633F9"/>
    <w:rsid w:val="00C7648F"/>
    <w:rsid w:val="00C858C2"/>
    <w:rsid w:val="00C91B21"/>
    <w:rsid w:val="00CC3B6F"/>
    <w:rsid w:val="00CC52B7"/>
    <w:rsid w:val="00CF3D0A"/>
    <w:rsid w:val="00D103E6"/>
    <w:rsid w:val="00D13640"/>
    <w:rsid w:val="00D42E8F"/>
    <w:rsid w:val="00D571D7"/>
    <w:rsid w:val="00DA6351"/>
    <w:rsid w:val="00DB0034"/>
    <w:rsid w:val="00DB39E7"/>
    <w:rsid w:val="00DB62AD"/>
    <w:rsid w:val="00DC3BF1"/>
    <w:rsid w:val="00DD47B2"/>
    <w:rsid w:val="00DD47DF"/>
    <w:rsid w:val="00DD6210"/>
    <w:rsid w:val="00DF36AE"/>
    <w:rsid w:val="00DF5DC4"/>
    <w:rsid w:val="00E0283F"/>
    <w:rsid w:val="00E06689"/>
    <w:rsid w:val="00E173E1"/>
    <w:rsid w:val="00E41261"/>
    <w:rsid w:val="00E42BDF"/>
    <w:rsid w:val="00E46B9D"/>
    <w:rsid w:val="00E712E5"/>
    <w:rsid w:val="00E72364"/>
    <w:rsid w:val="00E834C2"/>
    <w:rsid w:val="00EA1E38"/>
    <w:rsid w:val="00ED4FA2"/>
    <w:rsid w:val="00F13C9D"/>
    <w:rsid w:val="00F22619"/>
    <w:rsid w:val="00F60333"/>
    <w:rsid w:val="00FD093D"/>
    <w:rsid w:val="00FD1B78"/>
    <w:rsid w:val="00FF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A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C79A1"/>
    <w:rPr>
      <w:color w:val="0000FF"/>
      <w:u w:val="single"/>
    </w:rPr>
  </w:style>
  <w:style w:type="paragraph" w:styleId="a4">
    <w:name w:val="Plain Text"/>
    <w:basedOn w:val="a"/>
    <w:link w:val="a5"/>
    <w:rsid w:val="00AC79A1"/>
    <w:pPr>
      <w:suppressAutoHyphens w:val="0"/>
    </w:pPr>
    <w:rPr>
      <w:rFonts w:ascii="Courier New" w:hAnsi="Courier New" w:cs="Courier New"/>
      <w:sz w:val="20"/>
      <w:szCs w:val="20"/>
      <w:lang w:eastAsia="ru-RU"/>
    </w:rPr>
  </w:style>
  <w:style w:type="character" w:customStyle="1" w:styleId="a5">
    <w:name w:val="Текст Знак"/>
    <w:basedOn w:val="a0"/>
    <w:link w:val="a4"/>
    <w:rsid w:val="00AC79A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A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C79A1"/>
    <w:rPr>
      <w:color w:val="0000FF"/>
      <w:u w:val="single"/>
    </w:rPr>
  </w:style>
  <w:style w:type="paragraph" w:styleId="a4">
    <w:name w:val="Plain Text"/>
    <w:basedOn w:val="a"/>
    <w:link w:val="a5"/>
    <w:rsid w:val="00AC79A1"/>
    <w:pPr>
      <w:suppressAutoHyphens w:val="0"/>
    </w:pPr>
    <w:rPr>
      <w:rFonts w:ascii="Courier New" w:hAnsi="Courier New" w:cs="Courier New"/>
      <w:sz w:val="20"/>
      <w:szCs w:val="20"/>
      <w:lang w:eastAsia="ru-RU"/>
    </w:rPr>
  </w:style>
  <w:style w:type="character" w:customStyle="1" w:styleId="a5">
    <w:name w:val="Текст Знак"/>
    <w:basedOn w:val="a0"/>
    <w:link w:val="a4"/>
    <w:rsid w:val="00AC79A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elektro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2566</Words>
  <Characters>14630</Characters>
  <Application>Microsoft Office Word</Application>
  <DocSecurity>0</DocSecurity>
  <Lines>121</Lines>
  <Paragraphs>34</Paragraphs>
  <ScaleCrop>false</ScaleCrop>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zagumenova</dc:creator>
  <cp:keywords/>
  <dc:description/>
  <cp:lastModifiedBy>zagumenova</cp:lastModifiedBy>
  <cp:revision>2</cp:revision>
  <dcterms:created xsi:type="dcterms:W3CDTF">2013-11-29T06:04:00Z</dcterms:created>
  <dcterms:modified xsi:type="dcterms:W3CDTF">2013-11-29T06:04:00Z</dcterms:modified>
</cp:coreProperties>
</file>