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E3" w:rsidRPr="00CC0F1B" w:rsidRDefault="002C34E3" w:rsidP="002C34E3">
      <w:pPr>
        <w:jc w:val="center"/>
        <w:rPr>
          <w:sz w:val="26"/>
        </w:rPr>
      </w:pPr>
      <w:r>
        <w:rPr>
          <w:b/>
          <w:noProof/>
          <w:sz w:val="28"/>
          <w:szCs w:val="28"/>
        </w:rPr>
        <w:drawing>
          <wp:inline distT="0" distB="0" distL="0" distR="0">
            <wp:extent cx="447675" cy="571500"/>
            <wp:effectExtent l="0" t="0" r="9525" b="0"/>
            <wp:docPr id="6" name="Рисунок 6" descr="Описание: Описание: Герб Сарап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Сарапул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71500"/>
                    </a:xfrm>
                    <a:prstGeom prst="rect">
                      <a:avLst/>
                    </a:prstGeom>
                    <a:noFill/>
                    <a:ln>
                      <a:noFill/>
                    </a:ln>
                  </pic:spPr>
                </pic:pic>
              </a:graphicData>
            </a:graphic>
          </wp:inline>
        </w:drawing>
      </w:r>
    </w:p>
    <w:p w:rsidR="002C34E3" w:rsidRDefault="002C34E3" w:rsidP="002C34E3">
      <w:pPr>
        <w:jc w:val="center"/>
        <w:rPr>
          <w:b/>
          <w:sz w:val="28"/>
          <w:szCs w:val="28"/>
        </w:rPr>
      </w:pPr>
      <w:r w:rsidRPr="007C0A88">
        <w:rPr>
          <w:b/>
          <w:sz w:val="28"/>
          <w:szCs w:val="28"/>
        </w:rPr>
        <w:t>УПРАВЛЕНИЕ</w:t>
      </w:r>
      <w:r>
        <w:rPr>
          <w:b/>
          <w:sz w:val="28"/>
          <w:szCs w:val="28"/>
        </w:rPr>
        <w:t xml:space="preserve"> ФИНАНСОВ г. САРАПУЛА</w:t>
      </w:r>
    </w:p>
    <w:p w:rsidR="002C34E3" w:rsidRPr="002746D3" w:rsidRDefault="002C34E3" w:rsidP="002C34E3">
      <w:pPr>
        <w:keepNext/>
        <w:pBdr>
          <w:bottom w:val="single" w:sz="12" w:space="1" w:color="auto"/>
        </w:pBdr>
        <w:jc w:val="center"/>
        <w:outlineLvl w:val="3"/>
        <w:rPr>
          <w:sz w:val="16"/>
          <w:szCs w:val="16"/>
        </w:rPr>
      </w:pPr>
      <w:r w:rsidRPr="009B2DAE">
        <w:rPr>
          <w:sz w:val="28"/>
          <w:szCs w:val="28"/>
        </w:rPr>
        <w:t>Сарапул карлэн</w:t>
      </w:r>
      <w:r>
        <w:rPr>
          <w:sz w:val="28"/>
          <w:szCs w:val="28"/>
        </w:rPr>
        <w:t xml:space="preserve"> </w:t>
      </w:r>
      <w:r w:rsidRPr="009B2DAE">
        <w:rPr>
          <w:sz w:val="28"/>
          <w:szCs w:val="28"/>
        </w:rPr>
        <w:t>коньдон</w:t>
      </w:r>
      <w:r>
        <w:rPr>
          <w:sz w:val="28"/>
          <w:szCs w:val="28"/>
        </w:rPr>
        <w:t xml:space="preserve"> </w:t>
      </w:r>
      <w:r w:rsidRPr="009B2DAE">
        <w:rPr>
          <w:sz w:val="28"/>
          <w:szCs w:val="28"/>
        </w:rPr>
        <w:t>ужпумъёсъя</w:t>
      </w:r>
      <w:r>
        <w:rPr>
          <w:sz w:val="28"/>
          <w:szCs w:val="28"/>
        </w:rPr>
        <w:t xml:space="preserve"> </w:t>
      </w:r>
      <w:r w:rsidRPr="009B2DAE">
        <w:rPr>
          <w:sz w:val="28"/>
          <w:szCs w:val="28"/>
        </w:rPr>
        <w:t>кивалтонниез</w:t>
      </w:r>
    </w:p>
    <w:p w:rsidR="002C34E3" w:rsidRDefault="002C34E3" w:rsidP="002C34E3">
      <w:pPr>
        <w:jc w:val="center"/>
      </w:pPr>
    </w:p>
    <w:tbl>
      <w:tblPr>
        <w:tblW w:w="9605" w:type="dxa"/>
        <w:tblLook w:val="04A0"/>
      </w:tblPr>
      <w:tblGrid>
        <w:gridCol w:w="4252"/>
        <w:gridCol w:w="1101"/>
        <w:gridCol w:w="4252"/>
      </w:tblGrid>
      <w:tr w:rsidR="002C34E3" w:rsidRPr="00CB7D02" w:rsidTr="005B74D5">
        <w:trPr>
          <w:trHeight w:val="283"/>
        </w:trPr>
        <w:tc>
          <w:tcPr>
            <w:tcW w:w="9605" w:type="dxa"/>
            <w:gridSpan w:val="3"/>
            <w:hideMark/>
          </w:tcPr>
          <w:p w:rsidR="002C34E3" w:rsidRPr="00CB7D02" w:rsidRDefault="002C34E3" w:rsidP="005B74D5">
            <w:pPr>
              <w:ind w:left="-142" w:right="-109"/>
              <w:jc w:val="center"/>
              <w:rPr>
                <w:b/>
                <w:sz w:val="28"/>
                <w:szCs w:val="28"/>
              </w:rPr>
            </w:pPr>
            <w:r>
              <w:rPr>
                <w:b/>
                <w:sz w:val="28"/>
                <w:szCs w:val="28"/>
              </w:rPr>
              <w:t>ПРИКАЗ</w:t>
            </w:r>
          </w:p>
        </w:tc>
      </w:tr>
      <w:tr w:rsidR="002C34E3" w:rsidRPr="0031187C" w:rsidTr="005B74D5">
        <w:trPr>
          <w:trHeight w:val="397"/>
        </w:trPr>
        <w:tc>
          <w:tcPr>
            <w:tcW w:w="4252" w:type="dxa"/>
            <w:vAlign w:val="bottom"/>
            <w:hideMark/>
          </w:tcPr>
          <w:p w:rsidR="002C34E3" w:rsidRPr="00CB7D02" w:rsidRDefault="002C34E3" w:rsidP="002C34E3">
            <w:pPr>
              <w:suppressAutoHyphens/>
              <w:autoSpaceDN w:val="0"/>
              <w:ind w:left="-142" w:right="-75"/>
              <w:jc w:val="center"/>
              <w:rPr>
                <w:sz w:val="28"/>
                <w:szCs w:val="28"/>
              </w:rPr>
            </w:pPr>
            <w:r w:rsidRPr="002A78D3">
              <w:rPr>
                <w:sz w:val="28"/>
                <w:szCs w:val="28"/>
              </w:rPr>
              <w:t>«</w:t>
            </w:r>
            <w:r>
              <w:rPr>
                <w:sz w:val="28"/>
                <w:szCs w:val="28"/>
              </w:rPr>
              <w:t>27</w:t>
            </w:r>
            <w:r w:rsidRPr="002A78D3">
              <w:rPr>
                <w:sz w:val="28"/>
                <w:szCs w:val="28"/>
              </w:rPr>
              <w:t>»</w:t>
            </w:r>
            <w:r>
              <w:rPr>
                <w:sz w:val="28"/>
                <w:szCs w:val="28"/>
              </w:rPr>
              <w:t xml:space="preserve"> декабря 2022 г.</w:t>
            </w:r>
          </w:p>
        </w:tc>
        <w:tc>
          <w:tcPr>
            <w:tcW w:w="1101" w:type="dxa"/>
            <w:vAlign w:val="bottom"/>
            <w:hideMark/>
          </w:tcPr>
          <w:p w:rsidR="002C34E3" w:rsidRPr="0031187C" w:rsidRDefault="002C34E3" w:rsidP="005B74D5">
            <w:pPr>
              <w:suppressAutoHyphens/>
              <w:autoSpaceDE w:val="0"/>
              <w:autoSpaceDN w:val="0"/>
              <w:jc w:val="center"/>
              <w:rPr>
                <w:b/>
                <w:noProof/>
                <w:sz w:val="28"/>
                <w:szCs w:val="28"/>
                <w:lang w:val="en-US"/>
              </w:rPr>
            </w:pPr>
          </w:p>
        </w:tc>
        <w:tc>
          <w:tcPr>
            <w:tcW w:w="4252" w:type="dxa"/>
            <w:vAlign w:val="bottom"/>
            <w:hideMark/>
          </w:tcPr>
          <w:p w:rsidR="002C34E3" w:rsidRPr="0031187C" w:rsidRDefault="002C34E3" w:rsidP="002C34E3">
            <w:pPr>
              <w:ind w:right="-109"/>
              <w:jc w:val="right"/>
              <w:rPr>
                <w:b/>
                <w:sz w:val="28"/>
                <w:szCs w:val="28"/>
                <w:lang w:val="en-US"/>
              </w:rPr>
            </w:pPr>
            <w:r w:rsidRPr="002A78D3">
              <w:rPr>
                <w:sz w:val="28"/>
                <w:szCs w:val="28"/>
              </w:rPr>
              <w:t xml:space="preserve">№ </w:t>
            </w:r>
            <w:r>
              <w:rPr>
                <w:sz w:val="28"/>
                <w:szCs w:val="28"/>
              </w:rPr>
              <w:t>139</w:t>
            </w:r>
          </w:p>
        </w:tc>
      </w:tr>
      <w:tr w:rsidR="002C34E3" w:rsidTr="005B74D5">
        <w:trPr>
          <w:trHeight w:val="283"/>
        </w:trPr>
        <w:tc>
          <w:tcPr>
            <w:tcW w:w="9605" w:type="dxa"/>
            <w:gridSpan w:val="3"/>
            <w:hideMark/>
          </w:tcPr>
          <w:p w:rsidR="002C34E3" w:rsidRDefault="002C34E3" w:rsidP="005B74D5">
            <w:pPr>
              <w:jc w:val="center"/>
              <w:rPr>
                <w:sz w:val="28"/>
                <w:szCs w:val="28"/>
              </w:rPr>
            </w:pPr>
          </w:p>
        </w:tc>
      </w:tr>
      <w:tr w:rsidR="002C34E3" w:rsidRPr="00CB7D02" w:rsidTr="005B74D5">
        <w:trPr>
          <w:trHeight w:val="283"/>
        </w:trPr>
        <w:tc>
          <w:tcPr>
            <w:tcW w:w="9605" w:type="dxa"/>
            <w:gridSpan w:val="3"/>
            <w:hideMark/>
          </w:tcPr>
          <w:p w:rsidR="002C34E3" w:rsidRPr="00CB7D02" w:rsidRDefault="002C34E3" w:rsidP="005B74D5">
            <w:pPr>
              <w:ind w:left="-284" w:right="-109"/>
              <w:jc w:val="center"/>
              <w:rPr>
                <w:sz w:val="28"/>
                <w:szCs w:val="28"/>
              </w:rPr>
            </w:pPr>
            <w:r>
              <w:rPr>
                <w:sz w:val="28"/>
                <w:szCs w:val="28"/>
              </w:rPr>
              <w:t>г. Сарапул</w:t>
            </w:r>
          </w:p>
        </w:tc>
      </w:tr>
    </w:tbl>
    <w:p w:rsidR="0039318D" w:rsidRPr="006A6D6F" w:rsidRDefault="0039318D" w:rsidP="0039318D">
      <w:pPr>
        <w:pStyle w:val="a3"/>
        <w:ind w:firstLine="0"/>
        <w:jc w:val="right"/>
        <w:rPr>
          <w:szCs w:val="28"/>
        </w:rPr>
      </w:pPr>
    </w:p>
    <w:p w:rsidR="0092695D" w:rsidRPr="00444250" w:rsidRDefault="0092695D">
      <w:pPr>
        <w:pStyle w:val="ConsPlusNormal"/>
        <w:ind w:firstLine="540"/>
        <w:jc w:val="both"/>
        <w:rPr>
          <w:rFonts w:ascii="Times New Roman" w:hAnsi="Times New Roman" w:cs="Times New Roman"/>
          <w:sz w:val="24"/>
          <w:szCs w:val="24"/>
        </w:rPr>
      </w:pPr>
      <w:r w:rsidRPr="00444250">
        <w:rPr>
          <w:rFonts w:ascii="Times New Roman" w:hAnsi="Times New Roman" w:cs="Times New Roman"/>
          <w:sz w:val="24"/>
          <w:szCs w:val="24"/>
        </w:rPr>
        <w:t>Об утверждении Порядка учета</w:t>
      </w:r>
    </w:p>
    <w:p w:rsidR="0092695D" w:rsidRPr="00444250" w:rsidRDefault="0092695D">
      <w:pPr>
        <w:pStyle w:val="ConsPlusNormal"/>
        <w:ind w:firstLine="540"/>
        <w:jc w:val="both"/>
        <w:rPr>
          <w:rFonts w:ascii="Times New Roman" w:hAnsi="Times New Roman" w:cs="Times New Roman"/>
          <w:sz w:val="24"/>
          <w:szCs w:val="24"/>
        </w:rPr>
      </w:pPr>
      <w:r w:rsidRPr="00444250">
        <w:rPr>
          <w:rFonts w:ascii="Times New Roman" w:hAnsi="Times New Roman" w:cs="Times New Roman"/>
          <w:sz w:val="24"/>
          <w:szCs w:val="24"/>
        </w:rPr>
        <w:t>бюджетных обязательств получателе</w:t>
      </w:r>
      <w:r w:rsidR="00444250">
        <w:rPr>
          <w:rFonts w:ascii="Times New Roman" w:hAnsi="Times New Roman" w:cs="Times New Roman"/>
          <w:sz w:val="24"/>
          <w:szCs w:val="24"/>
        </w:rPr>
        <w:t>й</w:t>
      </w:r>
    </w:p>
    <w:p w:rsidR="0039318D" w:rsidRPr="00444250" w:rsidRDefault="0092695D">
      <w:pPr>
        <w:pStyle w:val="ConsPlusNormal"/>
        <w:ind w:firstLine="540"/>
        <w:jc w:val="both"/>
        <w:rPr>
          <w:rFonts w:ascii="Times New Roman" w:hAnsi="Times New Roman" w:cs="Times New Roman"/>
          <w:sz w:val="24"/>
          <w:szCs w:val="24"/>
        </w:rPr>
      </w:pPr>
      <w:r w:rsidRPr="00444250">
        <w:rPr>
          <w:rFonts w:ascii="Times New Roman" w:hAnsi="Times New Roman" w:cs="Times New Roman"/>
          <w:sz w:val="24"/>
          <w:szCs w:val="24"/>
        </w:rPr>
        <w:t>средств бюджета города Сарапула</w:t>
      </w:r>
    </w:p>
    <w:p w:rsidR="0092695D" w:rsidRPr="00444250" w:rsidRDefault="0092695D">
      <w:pPr>
        <w:pStyle w:val="ConsPlusNormal"/>
        <w:ind w:firstLine="540"/>
        <w:jc w:val="both"/>
        <w:rPr>
          <w:rFonts w:ascii="Times New Roman" w:hAnsi="Times New Roman" w:cs="Times New Roman"/>
          <w:sz w:val="24"/>
          <w:szCs w:val="24"/>
        </w:rPr>
      </w:pPr>
    </w:p>
    <w:p w:rsidR="0092695D" w:rsidRPr="00444250" w:rsidRDefault="0092695D">
      <w:pPr>
        <w:pStyle w:val="ConsPlusNormal"/>
        <w:ind w:firstLine="540"/>
        <w:jc w:val="both"/>
        <w:rPr>
          <w:rFonts w:ascii="Times New Roman" w:hAnsi="Times New Roman" w:cs="Times New Roman"/>
          <w:sz w:val="24"/>
          <w:szCs w:val="24"/>
        </w:rPr>
      </w:pPr>
    </w:p>
    <w:p w:rsidR="00B635B9" w:rsidRDefault="00B635B9">
      <w:pPr>
        <w:pStyle w:val="ConsPlusNormal"/>
        <w:ind w:firstLine="540"/>
        <w:jc w:val="both"/>
        <w:rPr>
          <w:rFonts w:ascii="Times New Roman" w:hAnsi="Times New Roman" w:cs="Times New Roman"/>
          <w:sz w:val="24"/>
          <w:szCs w:val="24"/>
        </w:rPr>
      </w:pPr>
      <w:r w:rsidRPr="00444250">
        <w:rPr>
          <w:rFonts w:ascii="Times New Roman" w:hAnsi="Times New Roman" w:cs="Times New Roman"/>
          <w:sz w:val="24"/>
          <w:szCs w:val="24"/>
        </w:rPr>
        <w:t xml:space="preserve">В соответствии со </w:t>
      </w:r>
      <w:hyperlink r:id="rId6" w:history="1">
        <w:r w:rsidRPr="00444250">
          <w:rPr>
            <w:rFonts w:ascii="Times New Roman" w:hAnsi="Times New Roman" w:cs="Times New Roman"/>
            <w:color w:val="0000FF"/>
            <w:sz w:val="24"/>
            <w:szCs w:val="24"/>
          </w:rPr>
          <w:t>статьей 219</w:t>
        </w:r>
      </w:hyperlink>
      <w:r w:rsidRPr="00444250">
        <w:rPr>
          <w:rFonts w:ascii="Times New Roman" w:hAnsi="Times New Roman" w:cs="Times New Roman"/>
          <w:sz w:val="24"/>
          <w:szCs w:val="24"/>
        </w:rPr>
        <w:t xml:space="preserve"> Бюджетного кодекса Российской Федерации </w:t>
      </w:r>
    </w:p>
    <w:p w:rsidR="00885691" w:rsidRDefault="00885691">
      <w:pPr>
        <w:pStyle w:val="ConsPlusNormal"/>
        <w:ind w:firstLine="540"/>
        <w:jc w:val="both"/>
        <w:rPr>
          <w:rFonts w:ascii="Times New Roman" w:hAnsi="Times New Roman" w:cs="Times New Roman"/>
          <w:sz w:val="24"/>
          <w:szCs w:val="24"/>
        </w:rPr>
      </w:pPr>
    </w:p>
    <w:p w:rsidR="00885691" w:rsidRPr="00444250" w:rsidRDefault="008856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ПРИКАЗЫВАЮ:</w:t>
      </w:r>
    </w:p>
    <w:p w:rsidR="00B635B9" w:rsidRPr="00444250" w:rsidRDefault="00B635B9">
      <w:pPr>
        <w:pStyle w:val="ConsPlusNormal"/>
        <w:spacing w:before="220"/>
        <w:ind w:firstLine="540"/>
        <w:jc w:val="both"/>
        <w:rPr>
          <w:rFonts w:ascii="Times New Roman" w:hAnsi="Times New Roman" w:cs="Times New Roman"/>
          <w:sz w:val="24"/>
          <w:szCs w:val="24"/>
        </w:rPr>
      </w:pPr>
      <w:r w:rsidRPr="00444250">
        <w:rPr>
          <w:rFonts w:ascii="Times New Roman" w:hAnsi="Times New Roman" w:cs="Times New Roman"/>
          <w:sz w:val="24"/>
          <w:szCs w:val="24"/>
        </w:rPr>
        <w:t xml:space="preserve">1. Утвердить прилагаемый </w:t>
      </w:r>
      <w:hyperlink w:anchor="P31" w:history="1">
        <w:r w:rsidRPr="00444250">
          <w:rPr>
            <w:rFonts w:ascii="Times New Roman" w:hAnsi="Times New Roman" w:cs="Times New Roman"/>
            <w:color w:val="0000FF"/>
            <w:sz w:val="24"/>
            <w:szCs w:val="24"/>
          </w:rPr>
          <w:t>Порядок</w:t>
        </w:r>
      </w:hyperlink>
      <w:r w:rsidRPr="00444250">
        <w:rPr>
          <w:rFonts w:ascii="Times New Roman" w:hAnsi="Times New Roman" w:cs="Times New Roman"/>
          <w:sz w:val="24"/>
          <w:szCs w:val="24"/>
        </w:rPr>
        <w:t xml:space="preserve"> учета бюджетных обязательств получателей средств бюджета </w:t>
      </w:r>
      <w:r w:rsidR="0039318D" w:rsidRPr="00444250">
        <w:rPr>
          <w:rFonts w:ascii="Times New Roman" w:hAnsi="Times New Roman" w:cs="Times New Roman"/>
          <w:sz w:val="24"/>
          <w:szCs w:val="24"/>
        </w:rPr>
        <w:t>города Сарапула</w:t>
      </w:r>
      <w:r w:rsidRPr="00444250">
        <w:rPr>
          <w:rFonts w:ascii="Times New Roman" w:hAnsi="Times New Roman" w:cs="Times New Roman"/>
          <w:sz w:val="24"/>
          <w:szCs w:val="24"/>
        </w:rPr>
        <w:t>.</w:t>
      </w:r>
    </w:p>
    <w:p w:rsidR="00B635B9" w:rsidRDefault="00B635B9" w:rsidP="0039318D">
      <w:pPr>
        <w:pStyle w:val="ConsPlusNormal"/>
        <w:spacing w:before="220"/>
        <w:ind w:firstLine="540"/>
        <w:jc w:val="both"/>
        <w:rPr>
          <w:rFonts w:ascii="Times New Roman" w:hAnsi="Times New Roman" w:cs="Times New Roman"/>
          <w:sz w:val="24"/>
          <w:szCs w:val="24"/>
        </w:rPr>
      </w:pPr>
      <w:r w:rsidRPr="00444250">
        <w:rPr>
          <w:rFonts w:ascii="Times New Roman" w:hAnsi="Times New Roman" w:cs="Times New Roman"/>
          <w:sz w:val="24"/>
          <w:szCs w:val="24"/>
        </w:rPr>
        <w:t xml:space="preserve">2. </w:t>
      </w:r>
      <w:r w:rsidR="0039318D" w:rsidRPr="00444250">
        <w:rPr>
          <w:rFonts w:ascii="Times New Roman" w:hAnsi="Times New Roman" w:cs="Times New Roman"/>
          <w:sz w:val="24"/>
          <w:szCs w:val="24"/>
        </w:rPr>
        <w:t xml:space="preserve">Руководителю группы технической поддержки и администрирования информационных систем МКУ "Центр бухгалтерского учета и отчетности г. Сарапула" Веретенникову В.Г. </w:t>
      </w:r>
      <w:r w:rsidRPr="00444250">
        <w:rPr>
          <w:rFonts w:ascii="Times New Roman" w:hAnsi="Times New Roman" w:cs="Times New Roman"/>
          <w:sz w:val="24"/>
          <w:szCs w:val="24"/>
        </w:rPr>
        <w:t xml:space="preserve">обеспечить осуществление информационного обмена между получателями средств бюджета </w:t>
      </w:r>
      <w:r w:rsidR="0039318D" w:rsidRPr="00444250">
        <w:rPr>
          <w:rFonts w:ascii="Times New Roman" w:hAnsi="Times New Roman" w:cs="Times New Roman"/>
          <w:sz w:val="24"/>
          <w:szCs w:val="24"/>
        </w:rPr>
        <w:t xml:space="preserve">города Сарапула, </w:t>
      </w:r>
      <w:r w:rsidR="0039318D" w:rsidRPr="00885691">
        <w:rPr>
          <w:rFonts w:ascii="Times New Roman" w:hAnsi="Times New Roman" w:cs="Times New Roman"/>
          <w:sz w:val="24"/>
          <w:szCs w:val="24"/>
        </w:rPr>
        <w:t xml:space="preserve">Управлением финансов г. Сарапула и МКУ </w:t>
      </w:r>
      <w:r w:rsidRPr="00885691">
        <w:rPr>
          <w:rFonts w:ascii="Times New Roman" w:hAnsi="Times New Roman" w:cs="Times New Roman"/>
          <w:sz w:val="24"/>
          <w:szCs w:val="24"/>
        </w:rPr>
        <w:t xml:space="preserve"> </w:t>
      </w:r>
      <w:r w:rsidR="0039318D" w:rsidRPr="00885691">
        <w:rPr>
          <w:rFonts w:ascii="Times New Roman" w:hAnsi="Times New Roman" w:cs="Times New Roman"/>
          <w:sz w:val="24"/>
          <w:szCs w:val="24"/>
        </w:rPr>
        <w:t xml:space="preserve">"Центр бухгалтерского учета и отчетности г. Сарапула" </w:t>
      </w:r>
      <w:r w:rsidRPr="00885691">
        <w:rPr>
          <w:rFonts w:ascii="Times New Roman" w:hAnsi="Times New Roman" w:cs="Times New Roman"/>
          <w:sz w:val="24"/>
          <w:szCs w:val="24"/>
        </w:rPr>
        <w:t>в электронном виде с применением средств электронной подписи.</w:t>
      </w:r>
    </w:p>
    <w:p w:rsidR="009B45B5" w:rsidRPr="00885691" w:rsidRDefault="009B45B5" w:rsidP="00393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Настоящий приказ вступает в силу с 1 января 2023 года.</w:t>
      </w:r>
    </w:p>
    <w:p w:rsidR="00B635B9" w:rsidRPr="00885691" w:rsidRDefault="009B45B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B635B9" w:rsidRPr="00885691">
        <w:rPr>
          <w:rFonts w:ascii="Times New Roman" w:hAnsi="Times New Roman" w:cs="Times New Roman"/>
          <w:sz w:val="24"/>
          <w:szCs w:val="24"/>
        </w:rPr>
        <w:t xml:space="preserve">. Признать утратившим силу </w:t>
      </w:r>
      <w:r w:rsidR="0092695D" w:rsidRPr="00885691">
        <w:rPr>
          <w:rFonts w:ascii="Times New Roman" w:hAnsi="Times New Roman" w:cs="Times New Roman"/>
          <w:sz w:val="24"/>
          <w:szCs w:val="24"/>
        </w:rPr>
        <w:t>приказ Управления финансов г. Сарапула от 30.</w:t>
      </w:r>
      <w:r w:rsidR="00977EBC">
        <w:rPr>
          <w:rFonts w:ascii="Times New Roman" w:hAnsi="Times New Roman" w:cs="Times New Roman"/>
          <w:sz w:val="24"/>
          <w:szCs w:val="24"/>
        </w:rPr>
        <w:t>09</w:t>
      </w:r>
      <w:r w:rsidR="0092695D" w:rsidRPr="00885691">
        <w:rPr>
          <w:rFonts w:ascii="Times New Roman" w:hAnsi="Times New Roman" w:cs="Times New Roman"/>
          <w:sz w:val="24"/>
          <w:szCs w:val="24"/>
        </w:rPr>
        <w:t>.20</w:t>
      </w:r>
      <w:r w:rsidR="00977EBC">
        <w:rPr>
          <w:rFonts w:ascii="Times New Roman" w:hAnsi="Times New Roman" w:cs="Times New Roman"/>
          <w:sz w:val="24"/>
          <w:szCs w:val="24"/>
        </w:rPr>
        <w:t>20</w:t>
      </w:r>
      <w:r w:rsidR="0092695D" w:rsidRPr="00885691">
        <w:rPr>
          <w:rFonts w:ascii="Times New Roman" w:hAnsi="Times New Roman" w:cs="Times New Roman"/>
          <w:sz w:val="24"/>
          <w:szCs w:val="24"/>
        </w:rPr>
        <w:t xml:space="preserve">г. № </w:t>
      </w:r>
      <w:r w:rsidR="00977EBC">
        <w:rPr>
          <w:rFonts w:ascii="Times New Roman" w:hAnsi="Times New Roman" w:cs="Times New Roman"/>
          <w:sz w:val="24"/>
          <w:szCs w:val="24"/>
        </w:rPr>
        <w:t>145</w:t>
      </w:r>
      <w:r w:rsidR="0092695D" w:rsidRPr="00885691">
        <w:rPr>
          <w:rFonts w:ascii="Times New Roman" w:hAnsi="Times New Roman" w:cs="Times New Roman"/>
          <w:sz w:val="24"/>
          <w:szCs w:val="24"/>
        </w:rPr>
        <w:t xml:space="preserve"> "Об утверждении Порядка учета бюджетных обязательств получателей средств бюджета города Сарапула"</w:t>
      </w:r>
    </w:p>
    <w:p w:rsidR="00B635B9" w:rsidRDefault="009B45B5" w:rsidP="008856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B635B9" w:rsidRPr="00885691">
        <w:rPr>
          <w:rFonts w:ascii="Times New Roman" w:hAnsi="Times New Roman" w:cs="Times New Roman"/>
          <w:sz w:val="24"/>
          <w:szCs w:val="24"/>
        </w:rPr>
        <w:t xml:space="preserve">. Контроль за исполнением настоящего приказа возложить на </w:t>
      </w:r>
      <w:r w:rsidR="00885691" w:rsidRPr="00885691">
        <w:rPr>
          <w:rFonts w:ascii="Times New Roman" w:hAnsi="Times New Roman" w:cs="Times New Roman"/>
          <w:sz w:val="24"/>
          <w:szCs w:val="24"/>
        </w:rPr>
        <w:t xml:space="preserve">руководителя МКУ "Центр бухгалтерского учета и отчетности г. Сарапула"  </w:t>
      </w:r>
      <w:r w:rsidR="00977EBC">
        <w:rPr>
          <w:rFonts w:ascii="Times New Roman" w:hAnsi="Times New Roman" w:cs="Times New Roman"/>
          <w:sz w:val="24"/>
          <w:szCs w:val="24"/>
        </w:rPr>
        <w:t>Разумовскую</w:t>
      </w:r>
      <w:r w:rsidR="00885691" w:rsidRPr="00885691">
        <w:rPr>
          <w:rFonts w:ascii="Times New Roman" w:hAnsi="Times New Roman" w:cs="Times New Roman"/>
          <w:sz w:val="24"/>
          <w:szCs w:val="24"/>
        </w:rPr>
        <w:t xml:space="preserve"> О.В.</w:t>
      </w:r>
    </w:p>
    <w:p w:rsidR="00885691" w:rsidRPr="00444250" w:rsidRDefault="00885691" w:rsidP="00885691">
      <w:pPr>
        <w:pStyle w:val="ConsPlusNormal"/>
        <w:spacing w:before="220"/>
        <w:ind w:firstLine="540"/>
        <w:jc w:val="both"/>
        <w:rPr>
          <w:rFonts w:ascii="Times New Roman" w:hAnsi="Times New Roman" w:cs="Times New Roman"/>
          <w:sz w:val="24"/>
          <w:szCs w:val="24"/>
        </w:rPr>
      </w:pPr>
    </w:p>
    <w:p w:rsidR="00444250" w:rsidRPr="00444250" w:rsidRDefault="00977EBC" w:rsidP="00444250">
      <w:pPr>
        <w:pStyle w:val="a3"/>
        <w:spacing w:line="240" w:lineRule="auto"/>
        <w:ind w:firstLine="0"/>
        <w:contextualSpacing/>
        <w:rPr>
          <w:bCs/>
          <w:sz w:val="24"/>
          <w:szCs w:val="24"/>
        </w:rPr>
      </w:pPr>
      <w:r>
        <w:rPr>
          <w:bCs/>
          <w:sz w:val="24"/>
          <w:szCs w:val="24"/>
        </w:rPr>
        <w:t>Н</w:t>
      </w:r>
      <w:r w:rsidR="00444250" w:rsidRPr="00444250">
        <w:rPr>
          <w:bCs/>
          <w:sz w:val="24"/>
          <w:szCs w:val="24"/>
        </w:rPr>
        <w:t xml:space="preserve">ачальник Управления финансов  г. Сарапула                                 </w:t>
      </w:r>
      <w:r>
        <w:rPr>
          <w:bCs/>
          <w:sz w:val="24"/>
          <w:szCs w:val="24"/>
        </w:rPr>
        <w:t>Н.Н. Галиева</w:t>
      </w:r>
    </w:p>
    <w:p w:rsidR="00B635B9" w:rsidRPr="00444250" w:rsidRDefault="00B635B9" w:rsidP="00444250">
      <w:pPr>
        <w:pStyle w:val="ConsPlusNormal"/>
        <w:ind w:firstLine="540"/>
        <w:contextualSpacing/>
        <w:jc w:val="both"/>
        <w:rPr>
          <w:rFonts w:ascii="Times New Roman" w:hAnsi="Times New Roman" w:cs="Times New Roman"/>
          <w:sz w:val="24"/>
          <w:szCs w:val="24"/>
        </w:rPr>
      </w:pPr>
    </w:p>
    <w:p w:rsidR="00B635B9" w:rsidRDefault="00B635B9">
      <w:pPr>
        <w:pStyle w:val="ConsPlusNormal"/>
        <w:ind w:firstLine="540"/>
        <w:jc w:val="both"/>
      </w:pPr>
    </w:p>
    <w:p w:rsidR="00B635B9" w:rsidRDefault="00B635B9">
      <w:pPr>
        <w:pStyle w:val="ConsPlusNormal"/>
        <w:ind w:firstLine="540"/>
        <w:jc w:val="both"/>
      </w:pPr>
    </w:p>
    <w:p w:rsidR="00B635B9" w:rsidRDefault="00B635B9">
      <w:pPr>
        <w:pStyle w:val="ConsPlusNormal"/>
        <w:ind w:firstLine="540"/>
        <w:jc w:val="both"/>
      </w:pPr>
    </w:p>
    <w:p w:rsidR="00444250" w:rsidRDefault="00444250">
      <w:pPr>
        <w:pStyle w:val="ConsPlusNormal"/>
        <w:jc w:val="right"/>
        <w:outlineLvl w:val="0"/>
      </w:pPr>
    </w:p>
    <w:p w:rsidR="00444250" w:rsidRDefault="00444250">
      <w:pPr>
        <w:pStyle w:val="ConsPlusNormal"/>
        <w:jc w:val="right"/>
        <w:outlineLvl w:val="0"/>
      </w:pPr>
    </w:p>
    <w:p w:rsidR="00444250" w:rsidRDefault="00444250">
      <w:pPr>
        <w:pStyle w:val="ConsPlusNormal"/>
        <w:jc w:val="right"/>
        <w:outlineLvl w:val="0"/>
      </w:pPr>
    </w:p>
    <w:p w:rsidR="00977EBC" w:rsidRDefault="00977EBC">
      <w:pPr>
        <w:pStyle w:val="ConsPlusNormal"/>
        <w:jc w:val="right"/>
        <w:outlineLvl w:val="0"/>
      </w:pPr>
    </w:p>
    <w:p w:rsidR="002C34E3" w:rsidRDefault="002C34E3">
      <w:pPr>
        <w:pStyle w:val="ConsPlusNormal"/>
        <w:jc w:val="right"/>
        <w:outlineLvl w:val="0"/>
      </w:pPr>
    </w:p>
    <w:p w:rsidR="002C34E3" w:rsidRDefault="002C34E3">
      <w:pPr>
        <w:pStyle w:val="ConsPlusNormal"/>
        <w:jc w:val="right"/>
        <w:outlineLvl w:val="0"/>
      </w:pPr>
    </w:p>
    <w:p w:rsidR="002C34E3" w:rsidRDefault="002C34E3">
      <w:pPr>
        <w:pStyle w:val="ConsPlusNormal"/>
        <w:jc w:val="right"/>
        <w:outlineLvl w:val="0"/>
      </w:pPr>
    </w:p>
    <w:p w:rsidR="00B635B9" w:rsidRDefault="00B635B9">
      <w:pPr>
        <w:pStyle w:val="ConsPlusNormal"/>
        <w:jc w:val="right"/>
        <w:outlineLvl w:val="0"/>
      </w:pPr>
      <w:r>
        <w:lastRenderedPageBreak/>
        <w:t>Утвержден</w:t>
      </w:r>
    </w:p>
    <w:p w:rsidR="00B635B9" w:rsidRDefault="00B635B9">
      <w:pPr>
        <w:pStyle w:val="ConsPlusNormal"/>
        <w:jc w:val="right"/>
      </w:pPr>
      <w:r>
        <w:t>приказом</w:t>
      </w:r>
    </w:p>
    <w:p w:rsidR="00B635B9" w:rsidRDefault="00444250">
      <w:pPr>
        <w:pStyle w:val="ConsPlusNormal"/>
        <w:jc w:val="right"/>
      </w:pPr>
      <w:r>
        <w:t>Управления финансов г. Сарапула</w:t>
      </w:r>
    </w:p>
    <w:p w:rsidR="00B635B9" w:rsidRDefault="00B635B9">
      <w:pPr>
        <w:pStyle w:val="ConsPlusNormal"/>
        <w:jc w:val="right"/>
      </w:pPr>
      <w:r>
        <w:t xml:space="preserve">от </w:t>
      </w:r>
      <w:r w:rsidR="009B45B5">
        <w:t xml:space="preserve"> 27 декабря </w:t>
      </w:r>
      <w:r>
        <w:t xml:space="preserve"> 20</w:t>
      </w:r>
      <w:r w:rsidR="00444250">
        <w:t>2</w:t>
      </w:r>
      <w:r w:rsidR="00E916BF">
        <w:t>2</w:t>
      </w:r>
      <w:r>
        <w:t xml:space="preserve"> г. N</w:t>
      </w:r>
      <w:r w:rsidR="000F03A3">
        <w:t xml:space="preserve"> </w:t>
      </w:r>
      <w:r w:rsidR="002C34E3">
        <w:t>139</w:t>
      </w:r>
    </w:p>
    <w:p w:rsidR="00B635B9" w:rsidRDefault="00B635B9">
      <w:pPr>
        <w:pStyle w:val="ConsPlusNormal"/>
        <w:ind w:firstLine="540"/>
        <w:jc w:val="both"/>
      </w:pPr>
    </w:p>
    <w:p w:rsidR="00B635B9" w:rsidRPr="00D71753" w:rsidRDefault="00B635B9">
      <w:pPr>
        <w:pStyle w:val="ConsPlusTitle"/>
        <w:jc w:val="center"/>
        <w:rPr>
          <w:rFonts w:ascii="Times New Roman" w:hAnsi="Times New Roman" w:cs="Times New Roman"/>
          <w:sz w:val="24"/>
          <w:szCs w:val="24"/>
        </w:rPr>
      </w:pPr>
      <w:bookmarkStart w:id="0" w:name="P31"/>
      <w:bookmarkEnd w:id="0"/>
      <w:r w:rsidRPr="00D71753">
        <w:rPr>
          <w:rFonts w:ascii="Times New Roman" w:hAnsi="Times New Roman" w:cs="Times New Roman"/>
          <w:sz w:val="24"/>
          <w:szCs w:val="24"/>
        </w:rPr>
        <w:t>ПОРЯДОК</w:t>
      </w:r>
    </w:p>
    <w:p w:rsidR="00B635B9" w:rsidRPr="00D71753" w:rsidRDefault="00B635B9">
      <w:pPr>
        <w:pStyle w:val="ConsPlusTitle"/>
        <w:jc w:val="center"/>
        <w:rPr>
          <w:rFonts w:ascii="Times New Roman" w:hAnsi="Times New Roman" w:cs="Times New Roman"/>
          <w:sz w:val="24"/>
          <w:szCs w:val="24"/>
        </w:rPr>
      </w:pPr>
      <w:r w:rsidRPr="00D71753">
        <w:rPr>
          <w:rFonts w:ascii="Times New Roman" w:hAnsi="Times New Roman" w:cs="Times New Roman"/>
          <w:sz w:val="24"/>
          <w:szCs w:val="24"/>
        </w:rPr>
        <w:t>УЧЕТА БЮДЖЕТНЫХ ОБЯЗАТЕЛЬСТВ ПОЛУЧАТЕЛЕЙ СРЕДСТВ БЮДЖЕТА</w:t>
      </w:r>
    </w:p>
    <w:p w:rsidR="00B635B9" w:rsidRPr="00D71753" w:rsidRDefault="00444250">
      <w:pPr>
        <w:pStyle w:val="ConsPlusTitle"/>
        <w:jc w:val="center"/>
        <w:rPr>
          <w:rFonts w:ascii="Times New Roman" w:hAnsi="Times New Roman" w:cs="Times New Roman"/>
          <w:sz w:val="24"/>
          <w:szCs w:val="24"/>
        </w:rPr>
      </w:pPr>
      <w:r w:rsidRPr="00D71753">
        <w:rPr>
          <w:rFonts w:ascii="Times New Roman" w:hAnsi="Times New Roman" w:cs="Times New Roman"/>
          <w:sz w:val="24"/>
          <w:szCs w:val="24"/>
        </w:rPr>
        <w:t>ГОРОДА САРАПУЛА</w:t>
      </w:r>
    </w:p>
    <w:p w:rsidR="00B635B9" w:rsidRPr="00D71753" w:rsidRDefault="00B635B9">
      <w:pPr>
        <w:spacing w:after="1"/>
        <w:rPr>
          <w:sz w:val="24"/>
          <w:szCs w:val="24"/>
        </w:rPr>
      </w:pPr>
    </w:p>
    <w:p w:rsidR="00B635B9" w:rsidRPr="00D71753" w:rsidRDefault="00B635B9">
      <w:pPr>
        <w:pStyle w:val="ConsPlusNormal"/>
        <w:ind w:firstLine="540"/>
        <w:jc w:val="both"/>
        <w:rPr>
          <w:rFonts w:ascii="Times New Roman" w:hAnsi="Times New Roman" w:cs="Times New Roman"/>
          <w:sz w:val="24"/>
          <w:szCs w:val="24"/>
        </w:rPr>
      </w:pPr>
    </w:p>
    <w:p w:rsidR="00B635B9" w:rsidRPr="00D71753" w:rsidRDefault="00B635B9" w:rsidP="00793A74">
      <w:pPr>
        <w:autoSpaceDE w:val="0"/>
        <w:autoSpaceDN w:val="0"/>
        <w:adjustRightInd w:val="0"/>
        <w:ind w:firstLine="567"/>
        <w:contextualSpacing/>
        <w:jc w:val="both"/>
        <w:rPr>
          <w:sz w:val="24"/>
          <w:szCs w:val="24"/>
        </w:rPr>
      </w:pPr>
      <w:r w:rsidRPr="00D71753">
        <w:rPr>
          <w:sz w:val="24"/>
          <w:szCs w:val="24"/>
        </w:rPr>
        <w:t xml:space="preserve">1.1. Настоящий Порядок учета бюджетных обязательств получателей средств бюджета </w:t>
      </w:r>
      <w:r w:rsidR="00444250" w:rsidRPr="00D71753">
        <w:rPr>
          <w:sz w:val="24"/>
          <w:szCs w:val="24"/>
        </w:rPr>
        <w:t>города Сарапула</w:t>
      </w:r>
      <w:r w:rsidRPr="00D71753">
        <w:rPr>
          <w:sz w:val="24"/>
          <w:szCs w:val="24"/>
        </w:rPr>
        <w:t xml:space="preserve"> (далее - Порядок) разработан на основании </w:t>
      </w:r>
      <w:hyperlink r:id="rId7" w:history="1">
        <w:r w:rsidRPr="00D71753">
          <w:rPr>
            <w:color w:val="0000FF"/>
            <w:sz w:val="24"/>
            <w:szCs w:val="24"/>
          </w:rPr>
          <w:t>статьи 219</w:t>
        </w:r>
      </w:hyperlink>
      <w:r w:rsidRPr="00D71753">
        <w:rPr>
          <w:sz w:val="24"/>
          <w:szCs w:val="24"/>
        </w:rPr>
        <w:t xml:space="preserve"> Бюджетного кодекса Российской Федерации и устанавливает порядок учета </w:t>
      </w:r>
      <w:r w:rsidR="00444250" w:rsidRPr="00D71753">
        <w:rPr>
          <w:sz w:val="24"/>
          <w:szCs w:val="24"/>
        </w:rPr>
        <w:t>МКУ "Центр бухгалтерского учета и отчетн</w:t>
      </w:r>
      <w:r w:rsidR="00793A74" w:rsidRPr="00D71753">
        <w:rPr>
          <w:sz w:val="24"/>
          <w:szCs w:val="24"/>
        </w:rPr>
        <w:t xml:space="preserve">ости г. Сарапула (далее - </w:t>
      </w:r>
      <w:r w:rsidR="008038D2">
        <w:rPr>
          <w:sz w:val="24"/>
          <w:szCs w:val="24"/>
        </w:rPr>
        <w:t>МКУ "</w:t>
      </w:r>
      <w:r w:rsidR="00793A74" w:rsidRPr="00D71753">
        <w:rPr>
          <w:sz w:val="24"/>
          <w:szCs w:val="24"/>
        </w:rPr>
        <w:t>ЦБУиО</w:t>
      </w:r>
      <w:r w:rsidR="008038D2">
        <w:rPr>
          <w:sz w:val="24"/>
          <w:szCs w:val="24"/>
        </w:rPr>
        <w:t xml:space="preserve"> г. Сарапула"</w:t>
      </w:r>
      <w:r w:rsidR="00793A74" w:rsidRPr="00D71753">
        <w:rPr>
          <w:sz w:val="24"/>
          <w:szCs w:val="24"/>
        </w:rPr>
        <w:t>), на основании заключенного соглашения о о</w:t>
      </w:r>
      <w:r w:rsidR="00793A74" w:rsidRPr="00D71753">
        <w:rPr>
          <w:bCs/>
          <w:sz w:val="24"/>
          <w:szCs w:val="24"/>
        </w:rPr>
        <w:t>б осуществлении муниципальным казенным учреждением "Центр бухгалтерского учета и отчетности г. Сарапула" отдельных операций по исполнению</w:t>
      </w:r>
      <w:r w:rsidR="00793A74" w:rsidRPr="00D71753">
        <w:rPr>
          <w:sz w:val="24"/>
          <w:szCs w:val="24"/>
        </w:rPr>
        <w:t xml:space="preserve"> функций по казначейскому исполнению бюджета города Сарапула</w:t>
      </w:r>
      <w:r w:rsidR="00793A74" w:rsidRPr="00D71753">
        <w:rPr>
          <w:bCs/>
          <w:sz w:val="24"/>
          <w:szCs w:val="24"/>
        </w:rPr>
        <w:t xml:space="preserve"> и кассовому обслуживанию бюджетных и автономных учреждений</w:t>
      </w:r>
      <w:r w:rsidR="00977EBC">
        <w:rPr>
          <w:bCs/>
          <w:sz w:val="24"/>
          <w:szCs w:val="24"/>
        </w:rPr>
        <w:t xml:space="preserve"> города Сарапула</w:t>
      </w:r>
      <w:r w:rsidR="00793A74" w:rsidRPr="00D71753">
        <w:rPr>
          <w:bCs/>
          <w:sz w:val="24"/>
          <w:szCs w:val="24"/>
        </w:rPr>
        <w:t>,</w:t>
      </w:r>
      <w:r w:rsidR="00977EBC">
        <w:rPr>
          <w:bCs/>
          <w:sz w:val="24"/>
          <w:szCs w:val="24"/>
        </w:rPr>
        <w:t xml:space="preserve"> иных юридических лиц, не являющихся участниками бюджетного процесса,</w:t>
      </w:r>
      <w:r w:rsidR="00793A74" w:rsidRPr="00D71753">
        <w:rPr>
          <w:bCs/>
          <w:sz w:val="24"/>
          <w:szCs w:val="24"/>
        </w:rPr>
        <w:t xml:space="preserve"> </w:t>
      </w:r>
      <w:r w:rsidRPr="00D71753">
        <w:rPr>
          <w:sz w:val="24"/>
          <w:szCs w:val="24"/>
        </w:rPr>
        <w:t xml:space="preserve"> бюджетных обязательств получателей средств бюджета </w:t>
      </w:r>
      <w:r w:rsidR="00444250" w:rsidRPr="00D71753">
        <w:rPr>
          <w:sz w:val="24"/>
          <w:szCs w:val="24"/>
        </w:rPr>
        <w:t>города Сарапула</w:t>
      </w:r>
      <w:r w:rsidRPr="00D71753">
        <w:rPr>
          <w:sz w:val="24"/>
          <w:szCs w:val="24"/>
        </w:rPr>
        <w:t xml:space="preserve"> (далее - бюджетные обязательства).</w:t>
      </w:r>
    </w:p>
    <w:p w:rsidR="00B635B9" w:rsidRPr="00D71753" w:rsidRDefault="00B635B9" w:rsidP="00C674FF">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 xml:space="preserve">1.2. В </w:t>
      </w:r>
      <w:r w:rsidR="008038D2">
        <w:rPr>
          <w:rFonts w:ascii="Times New Roman" w:hAnsi="Times New Roman" w:cs="Times New Roman"/>
          <w:sz w:val="24"/>
          <w:szCs w:val="24"/>
        </w:rPr>
        <w:t>МКУ "</w:t>
      </w:r>
      <w:r w:rsidR="00793A74" w:rsidRPr="00D71753">
        <w:rPr>
          <w:rFonts w:ascii="Times New Roman" w:hAnsi="Times New Roman" w:cs="Times New Roman"/>
          <w:sz w:val="24"/>
          <w:szCs w:val="24"/>
        </w:rPr>
        <w:t>ЦБУиО</w:t>
      </w:r>
      <w:r w:rsidR="008038D2">
        <w:rPr>
          <w:rFonts w:ascii="Times New Roman" w:hAnsi="Times New Roman" w:cs="Times New Roman"/>
          <w:sz w:val="24"/>
          <w:szCs w:val="24"/>
        </w:rPr>
        <w:t xml:space="preserve"> г. Сарапула"</w:t>
      </w:r>
      <w:r w:rsidR="00793A74" w:rsidRPr="00D71753">
        <w:rPr>
          <w:rFonts w:ascii="Times New Roman" w:hAnsi="Times New Roman" w:cs="Times New Roman"/>
          <w:sz w:val="24"/>
          <w:szCs w:val="24"/>
        </w:rPr>
        <w:t xml:space="preserve"> </w:t>
      </w:r>
      <w:r w:rsidRPr="00D71753">
        <w:rPr>
          <w:rFonts w:ascii="Times New Roman" w:hAnsi="Times New Roman" w:cs="Times New Roman"/>
          <w:sz w:val="24"/>
          <w:szCs w:val="24"/>
        </w:rPr>
        <w:t xml:space="preserve">подлежат учету бюджетные обязательства, принимаемые получателями средств бюджета </w:t>
      </w:r>
      <w:r w:rsidR="00793A74"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 xml:space="preserve"> (в том числе бюджетными (автономными) учреждениями в случае передачи им полномочий </w:t>
      </w:r>
      <w:r w:rsidR="00C674FF" w:rsidRPr="00D71753">
        <w:rPr>
          <w:rFonts w:ascii="Times New Roman" w:hAnsi="Times New Roman" w:cs="Times New Roman"/>
          <w:sz w:val="24"/>
          <w:szCs w:val="24"/>
        </w:rPr>
        <w:t>муниципального</w:t>
      </w:r>
      <w:r w:rsidRPr="00D71753">
        <w:rPr>
          <w:rFonts w:ascii="Times New Roman" w:hAnsi="Times New Roman" w:cs="Times New Roman"/>
          <w:sz w:val="24"/>
          <w:szCs w:val="24"/>
        </w:rPr>
        <w:t xml:space="preserve"> заказчика по заключению и исполнению </w:t>
      </w:r>
      <w:r w:rsidR="00C674FF" w:rsidRPr="00D71753">
        <w:rPr>
          <w:rFonts w:ascii="Times New Roman" w:hAnsi="Times New Roman" w:cs="Times New Roman"/>
          <w:sz w:val="24"/>
          <w:szCs w:val="24"/>
        </w:rPr>
        <w:t>муниципальных</w:t>
      </w:r>
      <w:r w:rsidRPr="00D71753">
        <w:rPr>
          <w:rFonts w:ascii="Times New Roman" w:hAnsi="Times New Roman" w:cs="Times New Roman"/>
          <w:sz w:val="24"/>
          <w:szCs w:val="24"/>
        </w:rPr>
        <w:t xml:space="preserve"> контрактов от лица получателя средств бюджета </w:t>
      </w:r>
      <w:r w:rsidR="00C674FF"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 xml:space="preserve">) в соответствии с </w:t>
      </w:r>
      <w:r w:rsidR="00C674FF" w:rsidRPr="00D71753">
        <w:rPr>
          <w:rFonts w:ascii="Times New Roman" w:hAnsi="Times New Roman" w:cs="Times New Roman"/>
          <w:sz w:val="24"/>
          <w:szCs w:val="24"/>
        </w:rPr>
        <w:t>муниципальными</w:t>
      </w:r>
      <w:r w:rsidRPr="00D71753">
        <w:rPr>
          <w:rFonts w:ascii="Times New Roman" w:hAnsi="Times New Roman" w:cs="Times New Roman"/>
          <w:sz w:val="24"/>
          <w:szCs w:val="24"/>
        </w:rPr>
        <w:t xml:space="preserve"> контрактами, иными договорами (соглашениями), заключенными с физическими, юридическими лицами и (или) индивидуальными предпринимателями, или в соответствии с федеральными законами, законами Удмуртской Республики, иными нормативными правовыми актами, в пределах средств, отраженных на лицевых счетах получателей средств бюджета </w:t>
      </w:r>
      <w:r w:rsidR="00C674FF"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 xml:space="preserve">, открытых в </w:t>
      </w:r>
      <w:r w:rsidR="00C674FF" w:rsidRPr="00D71753">
        <w:rPr>
          <w:rFonts w:ascii="Times New Roman" w:hAnsi="Times New Roman" w:cs="Times New Roman"/>
          <w:sz w:val="24"/>
          <w:szCs w:val="24"/>
        </w:rPr>
        <w:t>Управлении финансов г. Сарапула</w:t>
      </w:r>
      <w:r w:rsidRPr="00D71753">
        <w:rPr>
          <w:rFonts w:ascii="Times New Roman" w:hAnsi="Times New Roman" w:cs="Times New Roman"/>
          <w:sz w:val="24"/>
          <w:szCs w:val="24"/>
        </w:rPr>
        <w:t xml:space="preserve"> (далее - получатели бюджетных средств).</w:t>
      </w:r>
    </w:p>
    <w:p w:rsidR="00B635B9" w:rsidRPr="00D71753" w:rsidRDefault="00B635B9">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1.3. Бюджетные обязательства получателя бюджетных средств учитываются на лицевом счете (далее - лицевой счет):</w:t>
      </w:r>
    </w:p>
    <w:p w:rsidR="00B635B9" w:rsidRPr="00D71753" w:rsidRDefault="00B635B9">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 xml:space="preserve">получателя средств бюджета </w:t>
      </w:r>
      <w:r w:rsidR="00C674FF"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w:t>
      </w:r>
    </w:p>
    <w:p w:rsidR="00B635B9" w:rsidRPr="00D71753" w:rsidRDefault="00B635B9">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 xml:space="preserve">для учета операций по переданным полномочиям получателя средств бюджета </w:t>
      </w:r>
      <w:r w:rsidR="00C674FF"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w:t>
      </w:r>
    </w:p>
    <w:p w:rsidR="00B635B9" w:rsidRPr="00D71753" w:rsidRDefault="00B635B9">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 xml:space="preserve">Лицевые счета открываются в установленном порядке в </w:t>
      </w:r>
      <w:r w:rsidR="00C674FF" w:rsidRPr="00D71753">
        <w:rPr>
          <w:rFonts w:ascii="Times New Roman" w:hAnsi="Times New Roman" w:cs="Times New Roman"/>
          <w:sz w:val="24"/>
          <w:szCs w:val="24"/>
        </w:rPr>
        <w:t>Управлении финансов г. Сарапула</w:t>
      </w:r>
      <w:r w:rsidRPr="00D71753">
        <w:rPr>
          <w:rFonts w:ascii="Times New Roman" w:hAnsi="Times New Roman" w:cs="Times New Roman"/>
          <w:sz w:val="24"/>
          <w:szCs w:val="24"/>
        </w:rPr>
        <w:t>.</w:t>
      </w:r>
    </w:p>
    <w:p w:rsidR="00B635B9" w:rsidRPr="00D71753" w:rsidRDefault="00B635B9">
      <w:pPr>
        <w:pStyle w:val="ConsPlusNormal"/>
        <w:ind w:firstLine="540"/>
        <w:jc w:val="both"/>
        <w:rPr>
          <w:rFonts w:ascii="Times New Roman" w:hAnsi="Times New Roman" w:cs="Times New Roman"/>
          <w:sz w:val="24"/>
          <w:szCs w:val="24"/>
        </w:rPr>
      </w:pPr>
    </w:p>
    <w:p w:rsidR="00B635B9" w:rsidRPr="00D71753" w:rsidRDefault="00B635B9">
      <w:pPr>
        <w:pStyle w:val="ConsPlusTitle"/>
        <w:jc w:val="center"/>
        <w:outlineLvl w:val="1"/>
        <w:rPr>
          <w:rFonts w:ascii="Times New Roman" w:hAnsi="Times New Roman" w:cs="Times New Roman"/>
          <w:sz w:val="24"/>
          <w:szCs w:val="24"/>
        </w:rPr>
      </w:pPr>
      <w:r w:rsidRPr="00D71753">
        <w:rPr>
          <w:rFonts w:ascii="Times New Roman" w:hAnsi="Times New Roman" w:cs="Times New Roman"/>
          <w:sz w:val="24"/>
          <w:szCs w:val="24"/>
        </w:rPr>
        <w:t>2. Порядок учета бюджетных обязательств получателей</w:t>
      </w:r>
    </w:p>
    <w:p w:rsidR="00B635B9" w:rsidRPr="00D71753" w:rsidRDefault="00B635B9">
      <w:pPr>
        <w:pStyle w:val="ConsPlusTitle"/>
        <w:jc w:val="center"/>
        <w:rPr>
          <w:rFonts w:ascii="Times New Roman" w:hAnsi="Times New Roman" w:cs="Times New Roman"/>
          <w:sz w:val="24"/>
          <w:szCs w:val="24"/>
        </w:rPr>
      </w:pPr>
      <w:r w:rsidRPr="00D71753">
        <w:rPr>
          <w:rFonts w:ascii="Times New Roman" w:hAnsi="Times New Roman" w:cs="Times New Roman"/>
          <w:sz w:val="24"/>
          <w:szCs w:val="24"/>
        </w:rPr>
        <w:t xml:space="preserve">средств бюджета </w:t>
      </w:r>
      <w:r w:rsidR="00C674FF" w:rsidRPr="00D71753">
        <w:rPr>
          <w:rFonts w:ascii="Times New Roman" w:hAnsi="Times New Roman" w:cs="Times New Roman"/>
          <w:sz w:val="24"/>
          <w:szCs w:val="24"/>
        </w:rPr>
        <w:t>города Сарапула</w:t>
      </w:r>
    </w:p>
    <w:p w:rsidR="00B635B9" w:rsidRPr="00D71753" w:rsidRDefault="00B635B9" w:rsidP="00D71753">
      <w:pPr>
        <w:pStyle w:val="ConsPlusNormal"/>
        <w:ind w:firstLine="540"/>
        <w:jc w:val="both"/>
        <w:rPr>
          <w:rFonts w:ascii="Times New Roman" w:hAnsi="Times New Roman" w:cs="Times New Roman"/>
          <w:sz w:val="24"/>
          <w:szCs w:val="24"/>
        </w:rPr>
      </w:pPr>
    </w:p>
    <w:p w:rsidR="005E1E05" w:rsidRPr="00D71753" w:rsidRDefault="005E1E05" w:rsidP="00D71753">
      <w:pPr>
        <w:ind w:firstLine="540"/>
        <w:jc w:val="both"/>
        <w:rPr>
          <w:sz w:val="24"/>
          <w:szCs w:val="24"/>
        </w:rPr>
      </w:pPr>
      <w:r w:rsidRPr="00D71753">
        <w:rPr>
          <w:sz w:val="24"/>
          <w:szCs w:val="24"/>
        </w:rPr>
        <w:t xml:space="preserve"> 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получателями бюджетных средств на основании:</w:t>
      </w:r>
    </w:p>
    <w:p w:rsidR="005E1E05" w:rsidRPr="00D71753" w:rsidRDefault="005E1E05" w:rsidP="00D71753">
      <w:pPr>
        <w:ind w:firstLine="567"/>
        <w:jc w:val="both"/>
        <w:rPr>
          <w:sz w:val="24"/>
          <w:szCs w:val="24"/>
        </w:rPr>
      </w:pPr>
      <w:r w:rsidRPr="00D71753">
        <w:rPr>
          <w:sz w:val="24"/>
          <w:szCs w:val="24"/>
        </w:rPr>
        <w:t xml:space="preserve">1.  муниципального контракта на поставку товаров, выполнение работ, оказание услуг для обеспечения муниципальных нужд, сведения о котором подлежат включению в </w:t>
      </w:r>
      <w:r w:rsidRPr="00D71753">
        <w:rPr>
          <w:sz w:val="24"/>
          <w:szCs w:val="24"/>
        </w:rPr>
        <w:lastRenderedPageBreak/>
        <w:t>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(далее - соответственно муниципальный контракт, реестр контрактов);</w:t>
      </w:r>
    </w:p>
    <w:p w:rsidR="00D71753" w:rsidRDefault="005E1E05" w:rsidP="00D71753">
      <w:pPr>
        <w:ind w:firstLine="567"/>
        <w:jc w:val="both"/>
        <w:rPr>
          <w:sz w:val="24"/>
          <w:szCs w:val="24"/>
        </w:rPr>
      </w:pPr>
      <w:r w:rsidRPr="00D71753">
        <w:rPr>
          <w:sz w:val="24"/>
          <w:szCs w:val="24"/>
        </w:rPr>
        <w:t xml:space="preserve"> 2.  договора (контракта)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в сфере закупок товаров, работ, услуг для обеспечения муниципальных нужд в реестр контрактов ( далее - договор), с учетом положений пункта 2.2. настоящего Порядка;</w:t>
      </w:r>
    </w:p>
    <w:p w:rsidR="005E1E05" w:rsidRPr="00D71753" w:rsidRDefault="005E1E05" w:rsidP="00D71753">
      <w:pPr>
        <w:ind w:firstLine="567"/>
        <w:jc w:val="both"/>
        <w:rPr>
          <w:sz w:val="24"/>
          <w:szCs w:val="24"/>
        </w:rPr>
      </w:pPr>
      <w:r w:rsidRPr="00D71753">
        <w:rPr>
          <w:sz w:val="24"/>
          <w:szCs w:val="24"/>
        </w:rPr>
        <w:t xml:space="preserve"> 3.  договор</w:t>
      </w:r>
      <w:r w:rsidR="00980699">
        <w:rPr>
          <w:sz w:val="24"/>
          <w:szCs w:val="24"/>
        </w:rPr>
        <w:t>а (соглашения</w:t>
      </w:r>
      <w:r w:rsidRPr="00D71753">
        <w:rPr>
          <w:sz w:val="24"/>
          <w:szCs w:val="24"/>
        </w:rPr>
        <w:t>) о предоставлении субсидии на выполнение муниципального задания  муниципальному бюджетному или автономному учреждению ( далее - соглашение);</w:t>
      </w:r>
    </w:p>
    <w:p w:rsidR="005E1E05" w:rsidRDefault="005E1E05" w:rsidP="00D71753">
      <w:pPr>
        <w:ind w:firstLine="567"/>
        <w:jc w:val="both"/>
        <w:rPr>
          <w:sz w:val="24"/>
          <w:szCs w:val="24"/>
        </w:rPr>
      </w:pPr>
      <w:r w:rsidRPr="00D71753">
        <w:rPr>
          <w:sz w:val="24"/>
          <w:szCs w:val="24"/>
        </w:rPr>
        <w:t xml:space="preserve"> 4. соглашения  о порядке и условиях предоставления субсидии бюджетному (автономному) учреждению города Сарапула на иные цели; соглашения о порядке и условиях предоставления субсидии  иному юридическому лицу и (или) индивидуальному предпринимателю, заключенного в соответствии с бюджетным законодательством Российской Федерации; договора, соглашения о предоставлении бюджетных  инвестиций юридическому лицу в соответствии со статьей 80 Бюджетного кодекса Российской Федерации ( далее- соглашение);</w:t>
      </w:r>
    </w:p>
    <w:p w:rsidR="00D616A6" w:rsidRPr="00D71753" w:rsidRDefault="0040384B" w:rsidP="00D71753">
      <w:pPr>
        <w:ind w:firstLine="567"/>
        <w:jc w:val="both"/>
        <w:rPr>
          <w:sz w:val="24"/>
          <w:szCs w:val="24"/>
        </w:rPr>
      </w:pPr>
      <w:r>
        <w:rPr>
          <w:sz w:val="24"/>
          <w:szCs w:val="24"/>
        </w:rPr>
        <w:t xml:space="preserve">5. </w:t>
      </w:r>
      <w:r w:rsidR="00D616A6" w:rsidRPr="0040384B">
        <w:rPr>
          <w:sz w:val="24"/>
          <w:szCs w:val="24"/>
        </w:rPr>
        <w:t>нормативного правового акта, предусматривающего предоставление</w:t>
      </w:r>
      <w:r w:rsidR="00D616A6" w:rsidRPr="0040384B">
        <w:rPr>
          <w:sz w:val="24"/>
          <w:szCs w:val="24"/>
        </w:rPr>
        <w:br/>
        <w:t>субсидии юридическому лицу, если порядком (правилами) предоставления</w:t>
      </w:r>
      <w:r w:rsidR="00D616A6" w:rsidRPr="0040384B">
        <w:rPr>
          <w:sz w:val="24"/>
          <w:szCs w:val="24"/>
        </w:rPr>
        <w:br/>
        <w:t>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5E1E05" w:rsidRPr="00D71753" w:rsidRDefault="0040384B" w:rsidP="00D71753">
      <w:pPr>
        <w:ind w:firstLine="567"/>
        <w:jc w:val="both"/>
        <w:rPr>
          <w:sz w:val="24"/>
          <w:szCs w:val="24"/>
        </w:rPr>
      </w:pPr>
      <w:r>
        <w:rPr>
          <w:sz w:val="24"/>
          <w:szCs w:val="24"/>
        </w:rPr>
        <w:t>6</w:t>
      </w:r>
      <w:r w:rsidR="005E1E05" w:rsidRPr="00D71753">
        <w:rPr>
          <w:sz w:val="24"/>
          <w:szCs w:val="24"/>
        </w:rPr>
        <w:t>.  исполнительн</w:t>
      </w:r>
      <w:r w:rsidR="00980699">
        <w:rPr>
          <w:sz w:val="24"/>
          <w:szCs w:val="24"/>
        </w:rPr>
        <w:t>ого</w:t>
      </w:r>
      <w:r w:rsidR="005E1E05" w:rsidRPr="00D71753">
        <w:rPr>
          <w:sz w:val="24"/>
          <w:szCs w:val="24"/>
        </w:rPr>
        <w:t xml:space="preserve"> документ</w:t>
      </w:r>
      <w:r w:rsidR="00980699">
        <w:rPr>
          <w:sz w:val="24"/>
          <w:szCs w:val="24"/>
        </w:rPr>
        <w:t>а</w:t>
      </w:r>
      <w:r w:rsidR="005E1E05" w:rsidRPr="00D71753">
        <w:rPr>
          <w:sz w:val="24"/>
          <w:szCs w:val="24"/>
        </w:rPr>
        <w:t xml:space="preserve"> (исполнительный лист, судебный приказ) (далее - исполнительный документ);</w:t>
      </w:r>
    </w:p>
    <w:p w:rsidR="00D71753" w:rsidRDefault="0040384B" w:rsidP="00D71753">
      <w:pPr>
        <w:ind w:firstLine="567"/>
        <w:jc w:val="both"/>
        <w:rPr>
          <w:sz w:val="24"/>
          <w:szCs w:val="24"/>
        </w:rPr>
      </w:pPr>
      <w:r>
        <w:rPr>
          <w:sz w:val="24"/>
          <w:szCs w:val="24"/>
        </w:rPr>
        <w:t>7</w:t>
      </w:r>
      <w:r w:rsidR="005E1E05" w:rsidRPr="00D71753">
        <w:rPr>
          <w:sz w:val="24"/>
          <w:szCs w:val="24"/>
        </w:rPr>
        <w:t>.  решени</w:t>
      </w:r>
      <w:r w:rsidR="00980699">
        <w:rPr>
          <w:sz w:val="24"/>
          <w:szCs w:val="24"/>
        </w:rPr>
        <w:t>я</w:t>
      </w:r>
      <w:r w:rsidR="005E1E05" w:rsidRPr="00D71753">
        <w:rPr>
          <w:sz w:val="24"/>
          <w:szCs w:val="24"/>
        </w:rPr>
        <w:t xml:space="preserve"> налогового органа о взыскании налога, сбора, пеней и штрафов (далее - решение налогового органа)</w:t>
      </w:r>
      <w:r w:rsidR="00D71753">
        <w:rPr>
          <w:sz w:val="24"/>
          <w:szCs w:val="24"/>
        </w:rPr>
        <w:t>;</w:t>
      </w:r>
    </w:p>
    <w:p w:rsidR="005E1E05" w:rsidRDefault="0040384B" w:rsidP="00D71753">
      <w:pPr>
        <w:ind w:firstLine="567"/>
        <w:jc w:val="both"/>
        <w:rPr>
          <w:sz w:val="24"/>
          <w:szCs w:val="24"/>
        </w:rPr>
      </w:pPr>
      <w:r>
        <w:rPr>
          <w:sz w:val="24"/>
          <w:szCs w:val="24"/>
        </w:rPr>
        <w:t>8</w:t>
      </w:r>
      <w:r w:rsidR="005E1E05" w:rsidRPr="00D71753">
        <w:rPr>
          <w:sz w:val="24"/>
          <w:szCs w:val="24"/>
        </w:rPr>
        <w:t>.    ино</w:t>
      </w:r>
      <w:r w:rsidR="00980699">
        <w:rPr>
          <w:sz w:val="24"/>
          <w:szCs w:val="24"/>
        </w:rPr>
        <w:t>го</w:t>
      </w:r>
      <w:r w:rsidR="005E1E05" w:rsidRPr="00D71753">
        <w:rPr>
          <w:sz w:val="24"/>
          <w:szCs w:val="24"/>
        </w:rPr>
        <w:t xml:space="preserve"> документ</w:t>
      </w:r>
      <w:r w:rsidR="00980699">
        <w:rPr>
          <w:sz w:val="24"/>
          <w:szCs w:val="24"/>
        </w:rPr>
        <w:t>а</w:t>
      </w:r>
      <w:r w:rsidR="005E1E05" w:rsidRPr="00D71753">
        <w:rPr>
          <w:sz w:val="24"/>
          <w:szCs w:val="24"/>
        </w:rPr>
        <w:t>, в соответствии с которым возникает бюджетное обязательство получателя бюджетных средств (далее - иной документ).</w:t>
      </w:r>
    </w:p>
    <w:p w:rsidR="005E1E05" w:rsidRDefault="005E1E05" w:rsidP="00990E79">
      <w:pPr>
        <w:pStyle w:val="formattext"/>
        <w:ind w:firstLine="567"/>
        <w:jc w:val="both"/>
      </w:pPr>
      <w:r w:rsidRPr="00D71753">
        <w:t>Муниципальный контракт, договор, согл</w:t>
      </w:r>
      <w:r w:rsidR="00EB674D">
        <w:t>ашение (договор) о предоставлении субсидий (инвестиций)</w:t>
      </w:r>
      <w:r w:rsidRPr="00D71753">
        <w:t xml:space="preserve">,  исполнительный документ, решение налогового органа, иной документ  являются основанием, подтверждающим возникновение бюджетного обязательства (далее - документ - основание). </w:t>
      </w:r>
    </w:p>
    <w:p w:rsidR="005E1E05" w:rsidRPr="00D71753" w:rsidRDefault="005E1E05" w:rsidP="005E1E05">
      <w:pPr>
        <w:pStyle w:val="formattext"/>
      </w:pPr>
      <w:r w:rsidRPr="00D71753">
        <w:t xml:space="preserve">          Сведения об обязательстве представляются в ЦБУ и О с приложением документа - основания в форме электронной копии бумажного документа, созданной посредством его сканирования, подтвержденных электронной подписью уполномоченного лица получателя бюджетных  средств (далее -ЭП, электронная копия документа-основания). </w:t>
      </w:r>
    </w:p>
    <w:p w:rsidR="0046425C" w:rsidRPr="00990E79" w:rsidRDefault="00F577DC" w:rsidP="0046425C">
      <w:pPr>
        <w:autoSpaceDE w:val="0"/>
        <w:autoSpaceDN w:val="0"/>
        <w:adjustRightInd w:val="0"/>
        <w:ind w:firstLine="540"/>
        <w:jc w:val="both"/>
        <w:rPr>
          <w:rFonts w:eastAsiaTheme="minorHAnsi"/>
          <w:sz w:val="24"/>
          <w:szCs w:val="24"/>
          <w:lang w:eastAsia="en-US"/>
        </w:rPr>
      </w:pPr>
      <w:r w:rsidRPr="00990E79">
        <w:rPr>
          <w:sz w:val="24"/>
          <w:szCs w:val="24"/>
        </w:rPr>
        <w:t>2.2</w:t>
      </w:r>
      <w:r w:rsidR="005E1E05" w:rsidRPr="00990E79">
        <w:rPr>
          <w:sz w:val="24"/>
          <w:szCs w:val="24"/>
        </w:rPr>
        <w:t xml:space="preserve"> </w:t>
      </w:r>
      <w:r w:rsidR="0046425C" w:rsidRPr="00990E79">
        <w:rPr>
          <w:rFonts w:eastAsiaTheme="minorHAnsi"/>
          <w:sz w:val="24"/>
          <w:szCs w:val="24"/>
          <w:lang w:eastAsia="en-US"/>
        </w:rPr>
        <w:t>Бюджетные обязательства принимаются в пределах отраженных на соответствующих лицевых счетах бюджетных ассигнований или лимитов бюджетных обязательств без приложения документа - основания, если они принимаются в следующих целях:</w:t>
      </w:r>
    </w:p>
    <w:p w:rsidR="0046425C" w:rsidRPr="00990E79" w:rsidRDefault="0046425C" w:rsidP="0046425C">
      <w:pPr>
        <w:autoSpaceDE w:val="0"/>
        <w:autoSpaceDN w:val="0"/>
        <w:adjustRightInd w:val="0"/>
        <w:ind w:firstLine="540"/>
        <w:jc w:val="both"/>
        <w:rPr>
          <w:rFonts w:eastAsiaTheme="minorHAnsi"/>
          <w:sz w:val="24"/>
          <w:szCs w:val="24"/>
          <w:lang w:eastAsia="en-US"/>
        </w:rPr>
      </w:pPr>
      <w:r w:rsidRPr="00990E79">
        <w:rPr>
          <w:rFonts w:eastAsiaTheme="minorHAnsi"/>
          <w:sz w:val="24"/>
          <w:szCs w:val="24"/>
          <w:lang w:eastAsia="en-US"/>
        </w:rPr>
        <w:t xml:space="preserve">  осуществления в пользу граждан социальных выплат в виде пособий, компенсаций и других социальных выплат,</w:t>
      </w:r>
    </w:p>
    <w:p w:rsidR="0046425C" w:rsidRPr="00990E79" w:rsidRDefault="0046425C" w:rsidP="0046425C">
      <w:pPr>
        <w:autoSpaceDE w:val="0"/>
        <w:autoSpaceDN w:val="0"/>
        <w:adjustRightInd w:val="0"/>
        <w:ind w:firstLine="540"/>
        <w:jc w:val="both"/>
        <w:rPr>
          <w:rFonts w:eastAsiaTheme="minorHAnsi"/>
          <w:sz w:val="24"/>
          <w:szCs w:val="24"/>
          <w:lang w:eastAsia="en-US"/>
        </w:rPr>
      </w:pPr>
      <w:r w:rsidRPr="00990E79">
        <w:rPr>
          <w:rFonts w:eastAsiaTheme="minorHAnsi"/>
          <w:sz w:val="24"/>
          <w:szCs w:val="24"/>
          <w:lang w:eastAsia="en-US"/>
        </w:rPr>
        <w:t xml:space="preserve">мер социальной поддержки населения, являющихся публичными нормативными обязательствами, </w:t>
      </w:r>
    </w:p>
    <w:p w:rsidR="0046425C" w:rsidRPr="00990E79" w:rsidRDefault="0046425C" w:rsidP="0046425C">
      <w:pPr>
        <w:autoSpaceDE w:val="0"/>
        <w:autoSpaceDN w:val="0"/>
        <w:adjustRightInd w:val="0"/>
        <w:ind w:firstLine="540"/>
        <w:jc w:val="both"/>
        <w:rPr>
          <w:rFonts w:eastAsiaTheme="minorHAnsi"/>
          <w:sz w:val="24"/>
          <w:szCs w:val="24"/>
          <w:lang w:eastAsia="en-US"/>
        </w:rPr>
      </w:pPr>
      <w:r w:rsidRPr="00990E79">
        <w:rPr>
          <w:rFonts w:eastAsiaTheme="minorHAnsi"/>
          <w:sz w:val="24"/>
          <w:szCs w:val="24"/>
          <w:lang w:eastAsia="en-US"/>
        </w:rPr>
        <w:t>оплаты труда и страховых взносов, иных платежей в бюджет;</w:t>
      </w:r>
    </w:p>
    <w:p w:rsidR="0046425C" w:rsidRPr="00990E79" w:rsidRDefault="0046425C" w:rsidP="0046425C">
      <w:pPr>
        <w:autoSpaceDE w:val="0"/>
        <w:autoSpaceDN w:val="0"/>
        <w:adjustRightInd w:val="0"/>
        <w:ind w:firstLine="540"/>
        <w:jc w:val="both"/>
        <w:rPr>
          <w:rFonts w:eastAsiaTheme="minorHAnsi"/>
          <w:sz w:val="24"/>
          <w:szCs w:val="24"/>
          <w:lang w:eastAsia="en-US"/>
        </w:rPr>
      </w:pPr>
      <w:r w:rsidRPr="00990E79">
        <w:rPr>
          <w:rFonts w:eastAsiaTheme="minorHAnsi"/>
          <w:sz w:val="24"/>
          <w:szCs w:val="24"/>
          <w:lang w:eastAsia="en-US"/>
        </w:rPr>
        <w:t>осуществлени</w:t>
      </w:r>
      <w:r w:rsidR="00936373" w:rsidRPr="00990E79">
        <w:rPr>
          <w:rFonts w:eastAsiaTheme="minorHAnsi"/>
          <w:sz w:val="24"/>
          <w:szCs w:val="24"/>
          <w:lang w:eastAsia="en-US"/>
        </w:rPr>
        <w:t>я</w:t>
      </w:r>
      <w:r w:rsidRPr="00990E79">
        <w:rPr>
          <w:rFonts w:eastAsiaTheme="minorHAnsi"/>
          <w:sz w:val="24"/>
          <w:szCs w:val="24"/>
          <w:lang w:eastAsia="en-US"/>
        </w:rPr>
        <w:t xml:space="preserve"> полномочий собственника муниципального жилого фонда</w:t>
      </w:r>
      <w:r w:rsidR="00936373" w:rsidRPr="00990E79">
        <w:rPr>
          <w:rFonts w:eastAsiaTheme="minorHAnsi"/>
          <w:sz w:val="24"/>
          <w:szCs w:val="24"/>
          <w:lang w:eastAsia="en-US"/>
        </w:rPr>
        <w:t xml:space="preserve"> по оплате взносов на капитальный ремонт общего имущества в многоквартирном доме</w:t>
      </w:r>
      <w:r w:rsidR="00E92986" w:rsidRPr="00990E79">
        <w:rPr>
          <w:rFonts w:eastAsiaTheme="minorHAnsi"/>
          <w:sz w:val="24"/>
          <w:szCs w:val="24"/>
          <w:lang w:eastAsia="en-US"/>
        </w:rPr>
        <w:t>;</w:t>
      </w:r>
    </w:p>
    <w:p w:rsidR="00E92986" w:rsidRPr="00990E79" w:rsidRDefault="00E92986" w:rsidP="0046425C">
      <w:pPr>
        <w:autoSpaceDE w:val="0"/>
        <w:autoSpaceDN w:val="0"/>
        <w:adjustRightInd w:val="0"/>
        <w:ind w:firstLine="540"/>
        <w:jc w:val="both"/>
        <w:rPr>
          <w:rFonts w:eastAsiaTheme="minorHAnsi"/>
          <w:sz w:val="24"/>
          <w:szCs w:val="24"/>
          <w:lang w:eastAsia="en-US"/>
        </w:rPr>
      </w:pPr>
      <w:r w:rsidRPr="00990E79">
        <w:rPr>
          <w:rFonts w:eastAsiaTheme="minorHAnsi"/>
          <w:sz w:val="24"/>
          <w:szCs w:val="24"/>
          <w:lang w:eastAsia="en-US"/>
        </w:rPr>
        <w:t>обслуживания муниципального долга.</w:t>
      </w:r>
    </w:p>
    <w:p w:rsidR="00B635B9" w:rsidRPr="00990E79" w:rsidRDefault="00B635B9" w:rsidP="0046425C">
      <w:pPr>
        <w:jc w:val="both"/>
        <w:rPr>
          <w:sz w:val="24"/>
          <w:szCs w:val="24"/>
        </w:rPr>
      </w:pPr>
    </w:p>
    <w:p w:rsidR="008D2840" w:rsidRPr="00990E79" w:rsidRDefault="00F577DC" w:rsidP="008D2840">
      <w:pPr>
        <w:pStyle w:val="ConsPlusNormal"/>
        <w:spacing w:before="220"/>
        <w:ind w:firstLine="540"/>
        <w:jc w:val="both"/>
        <w:rPr>
          <w:rFonts w:ascii="Times New Roman" w:hAnsi="Times New Roman" w:cs="Times New Roman"/>
          <w:sz w:val="24"/>
          <w:szCs w:val="24"/>
        </w:rPr>
      </w:pPr>
      <w:bookmarkStart w:id="1" w:name="P68"/>
      <w:bookmarkEnd w:id="1"/>
      <w:r w:rsidRPr="00990E79">
        <w:rPr>
          <w:rFonts w:ascii="Times New Roman" w:hAnsi="Times New Roman" w:cs="Times New Roman"/>
          <w:sz w:val="24"/>
          <w:szCs w:val="24"/>
        </w:rPr>
        <w:lastRenderedPageBreak/>
        <w:t xml:space="preserve">2.3 </w:t>
      </w:r>
      <w:hyperlink w:anchor="P124" w:history="1">
        <w:r w:rsidR="0046425C" w:rsidRPr="00990E79">
          <w:rPr>
            <w:rFonts w:ascii="Times New Roman" w:hAnsi="Times New Roman" w:cs="Times New Roman"/>
            <w:sz w:val="24"/>
            <w:szCs w:val="24"/>
          </w:rPr>
          <w:t>Сведения</w:t>
        </w:r>
      </w:hyperlink>
      <w:r w:rsidR="0046425C" w:rsidRPr="00990E79">
        <w:rPr>
          <w:rFonts w:ascii="Times New Roman" w:hAnsi="Times New Roman" w:cs="Times New Roman"/>
          <w:sz w:val="24"/>
          <w:szCs w:val="24"/>
        </w:rPr>
        <w:t xml:space="preserve"> об обязательстве представляются в </w:t>
      </w:r>
      <w:r w:rsidR="00D71994" w:rsidRPr="00990E79">
        <w:rPr>
          <w:rFonts w:ascii="Times New Roman" w:hAnsi="Times New Roman" w:cs="Times New Roman"/>
          <w:sz w:val="24"/>
          <w:szCs w:val="24"/>
        </w:rPr>
        <w:t>МКУ "</w:t>
      </w:r>
      <w:r w:rsidR="0046425C" w:rsidRPr="00990E79">
        <w:rPr>
          <w:rFonts w:ascii="Times New Roman" w:hAnsi="Times New Roman" w:cs="Times New Roman"/>
          <w:sz w:val="24"/>
          <w:szCs w:val="24"/>
        </w:rPr>
        <w:t xml:space="preserve">ЦБУиО </w:t>
      </w:r>
      <w:r w:rsidR="00D71994" w:rsidRPr="00990E79">
        <w:rPr>
          <w:rFonts w:ascii="Times New Roman" w:hAnsi="Times New Roman" w:cs="Times New Roman"/>
          <w:sz w:val="24"/>
          <w:szCs w:val="24"/>
        </w:rPr>
        <w:t xml:space="preserve">г. Сарапула" </w:t>
      </w:r>
      <w:r w:rsidR="0046425C" w:rsidRPr="00990E79">
        <w:rPr>
          <w:rFonts w:ascii="Times New Roman" w:hAnsi="Times New Roman" w:cs="Times New Roman"/>
          <w:sz w:val="24"/>
          <w:szCs w:val="24"/>
        </w:rPr>
        <w:t>не позднее 7 рабочих дней с момента возникновения обязательства</w:t>
      </w:r>
      <w:r w:rsidR="008D2840" w:rsidRPr="00990E79">
        <w:rPr>
          <w:rFonts w:ascii="Times New Roman" w:hAnsi="Times New Roman" w:cs="Times New Roman"/>
          <w:sz w:val="24"/>
          <w:szCs w:val="24"/>
        </w:rPr>
        <w:t>.</w:t>
      </w:r>
    </w:p>
    <w:p w:rsidR="008D2840" w:rsidRPr="00990E79" w:rsidRDefault="008D2840" w:rsidP="008D2840">
      <w:pPr>
        <w:pStyle w:val="ConsPlusNormal"/>
        <w:spacing w:before="220"/>
        <w:ind w:firstLine="540"/>
        <w:jc w:val="both"/>
        <w:rPr>
          <w:rFonts w:ascii="Times New Roman" w:hAnsi="Times New Roman" w:cs="Times New Roman"/>
          <w:sz w:val="24"/>
          <w:szCs w:val="24"/>
        </w:rPr>
      </w:pPr>
      <w:r w:rsidRPr="00990E79">
        <w:rPr>
          <w:rFonts w:ascii="Times New Roman" w:hAnsi="Times New Roman" w:cs="Times New Roman"/>
          <w:sz w:val="24"/>
          <w:szCs w:val="24"/>
        </w:rPr>
        <w:t>Датой возникновения обязательства считается:</w:t>
      </w:r>
    </w:p>
    <w:p w:rsidR="00494714" w:rsidRPr="00990E79" w:rsidRDefault="00494714" w:rsidP="00494714">
      <w:pPr>
        <w:pStyle w:val="ConsPlusNormal"/>
        <w:ind w:firstLine="540"/>
        <w:jc w:val="both"/>
        <w:rPr>
          <w:rFonts w:ascii="Times New Roman" w:hAnsi="Times New Roman" w:cs="Times New Roman"/>
          <w:sz w:val="24"/>
          <w:szCs w:val="24"/>
        </w:rPr>
      </w:pPr>
      <w:r w:rsidRPr="00990E79">
        <w:rPr>
          <w:rFonts w:ascii="Times New Roman" w:hAnsi="Times New Roman" w:cs="Times New Roman"/>
          <w:sz w:val="24"/>
          <w:szCs w:val="24"/>
        </w:rPr>
        <w:t>п</w:t>
      </w:r>
      <w:r w:rsidR="00E92986" w:rsidRPr="00990E79">
        <w:rPr>
          <w:rFonts w:ascii="Times New Roman" w:hAnsi="Times New Roman" w:cs="Times New Roman"/>
          <w:sz w:val="24"/>
          <w:szCs w:val="24"/>
        </w:rPr>
        <w:t xml:space="preserve">о бюджетным обязательствам, возникающим на основании </w:t>
      </w:r>
      <w:r w:rsidR="0046425C" w:rsidRPr="00990E79">
        <w:rPr>
          <w:rFonts w:ascii="Times New Roman" w:hAnsi="Times New Roman" w:cs="Times New Roman"/>
          <w:sz w:val="24"/>
          <w:szCs w:val="24"/>
        </w:rPr>
        <w:t>муниципальн</w:t>
      </w:r>
      <w:r w:rsidR="00E92986" w:rsidRPr="00990E79">
        <w:rPr>
          <w:rFonts w:ascii="Times New Roman" w:hAnsi="Times New Roman" w:cs="Times New Roman"/>
          <w:sz w:val="24"/>
          <w:szCs w:val="24"/>
        </w:rPr>
        <w:t>ого</w:t>
      </w:r>
      <w:r w:rsidR="0046425C" w:rsidRPr="00990E79">
        <w:rPr>
          <w:rFonts w:ascii="Times New Roman" w:hAnsi="Times New Roman" w:cs="Times New Roman"/>
          <w:sz w:val="24"/>
          <w:szCs w:val="24"/>
        </w:rPr>
        <w:t xml:space="preserve"> контракт</w:t>
      </w:r>
      <w:r w:rsidR="00E92986" w:rsidRPr="00990E79">
        <w:rPr>
          <w:rFonts w:ascii="Times New Roman" w:hAnsi="Times New Roman" w:cs="Times New Roman"/>
          <w:sz w:val="24"/>
          <w:szCs w:val="24"/>
        </w:rPr>
        <w:t>а</w:t>
      </w:r>
      <w:r w:rsidR="0046425C" w:rsidRPr="00990E79">
        <w:rPr>
          <w:rFonts w:ascii="Times New Roman" w:hAnsi="Times New Roman" w:cs="Times New Roman"/>
          <w:sz w:val="24"/>
          <w:szCs w:val="24"/>
        </w:rPr>
        <w:t>, договор</w:t>
      </w:r>
      <w:r w:rsidR="00E92986" w:rsidRPr="00990E79">
        <w:rPr>
          <w:rFonts w:ascii="Times New Roman" w:hAnsi="Times New Roman" w:cs="Times New Roman"/>
          <w:sz w:val="24"/>
          <w:szCs w:val="24"/>
        </w:rPr>
        <w:t>а</w:t>
      </w:r>
      <w:r w:rsidR="0046425C" w:rsidRPr="00990E79">
        <w:rPr>
          <w:rFonts w:ascii="Times New Roman" w:hAnsi="Times New Roman" w:cs="Times New Roman"/>
          <w:sz w:val="24"/>
          <w:szCs w:val="24"/>
        </w:rPr>
        <w:t>, соглашени</w:t>
      </w:r>
      <w:r w:rsidR="00E92986" w:rsidRPr="00990E79">
        <w:rPr>
          <w:rFonts w:ascii="Times New Roman" w:hAnsi="Times New Roman" w:cs="Times New Roman"/>
          <w:sz w:val="24"/>
          <w:szCs w:val="24"/>
        </w:rPr>
        <w:t>я</w:t>
      </w:r>
      <w:r w:rsidR="0046425C" w:rsidRPr="00990E79">
        <w:rPr>
          <w:rFonts w:ascii="Times New Roman" w:hAnsi="Times New Roman" w:cs="Times New Roman"/>
          <w:sz w:val="24"/>
          <w:szCs w:val="24"/>
        </w:rPr>
        <w:t xml:space="preserve">  - </w:t>
      </w:r>
      <w:r w:rsidR="008D2840" w:rsidRPr="00990E79">
        <w:rPr>
          <w:rFonts w:ascii="Times New Roman" w:hAnsi="Times New Roman" w:cs="Times New Roman"/>
          <w:sz w:val="24"/>
          <w:szCs w:val="24"/>
        </w:rPr>
        <w:t>дата подписания документа</w:t>
      </w:r>
      <w:r w:rsidR="0046425C" w:rsidRPr="00990E79">
        <w:rPr>
          <w:rFonts w:ascii="Times New Roman" w:hAnsi="Times New Roman" w:cs="Times New Roman"/>
          <w:sz w:val="24"/>
          <w:szCs w:val="24"/>
        </w:rPr>
        <w:t xml:space="preserve"> последней стороной;</w:t>
      </w:r>
    </w:p>
    <w:p w:rsidR="0046425C" w:rsidRPr="00990E79" w:rsidRDefault="00494714" w:rsidP="00494714">
      <w:pPr>
        <w:pStyle w:val="ConsPlusNormal"/>
        <w:ind w:firstLine="540"/>
        <w:jc w:val="both"/>
        <w:rPr>
          <w:rFonts w:ascii="Times New Roman" w:hAnsi="Times New Roman" w:cs="Times New Roman"/>
          <w:sz w:val="24"/>
          <w:szCs w:val="24"/>
        </w:rPr>
      </w:pPr>
      <w:r w:rsidRPr="00990E79">
        <w:rPr>
          <w:rFonts w:ascii="Times New Roman" w:hAnsi="Times New Roman" w:cs="Times New Roman"/>
          <w:sz w:val="24"/>
          <w:szCs w:val="24"/>
        </w:rPr>
        <w:t xml:space="preserve">по бюджетным обязательствам, возникающим на основании </w:t>
      </w:r>
      <w:r w:rsidR="0046425C" w:rsidRPr="00990E79">
        <w:rPr>
          <w:rFonts w:ascii="Times New Roman" w:hAnsi="Times New Roman" w:cs="Times New Roman"/>
          <w:sz w:val="24"/>
          <w:szCs w:val="24"/>
        </w:rPr>
        <w:t>исполнительн</w:t>
      </w:r>
      <w:r w:rsidRPr="00990E79">
        <w:rPr>
          <w:rFonts w:ascii="Times New Roman" w:hAnsi="Times New Roman" w:cs="Times New Roman"/>
          <w:sz w:val="24"/>
          <w:szCs w:val="24"/>
        </w:rPr>
        <w:t>ых</w:t>
      </w:r>
      <w:r w:rsidR="0046425C" w:rsidRPr="00990E79">
        <w:rPr>
          <w:rFonts w:ascii="Times New Roman" w:hAnsi="Times New Roman" w:cs="Times New Roman"/>
          <w:sz w:val="24"/>
          <w:szCs w:val="24"/>
        </w:rPr>
        <w:t xml:space="preserve"> документ</w:t>
      </w:r>
      <w:r w:rsidRPr="00990E79">
        <w:rPr>
          <w:rFonts w:ascii="Times New Roman" w:hAnsi="Times New Roman" w:cs="Times New Roman"/>
          <w:sz w:val="24"/>
          <w:szCs w:val="24"/>
        </w:rPr>
        <w:t>ов</w:t>
      </w:r>
      <w:r w:rsidR="0046425C" w:rsidRPr="00990E79">
        <w:rPr>
          <w:rFonts w:ascii="Times New Roman" w:hAnsi="Times New Roman" w:cs="Times New Roman"/>
          <w:sz w:val="24"/>
          <w:szCs w:val="24"/>
        </w:rPr>
        <w:t>, решени</w:t>
      </w:r>
      <w:r w:rsidRPr="00990E79">
        <w:rPr>
          <w:rFonts w:ascii="Times New Roman" w:hAnsi="Times New Roman" w:cs="Times New Roman"/>
          <w:sz w:val="24"/>
          <w:szCs w:val="24"/>
        </w:rPr>
        <w:t>й</w:t>
      </w:r>
      <w:r w:rsidR="0046425C" w:rsidRPr="00990E79">
        <w:rPr>
          <w:rFonts w:ascii="Times New Roman" w:hAnsi="Times New Roman" w:cs="Times New Roman"/>
          <w:sz w:val="24"/>
          <w:szCs w:val="24"/>
        </w:rPr>
        <w:t xml:space="preserve"> налогового органа - </w:t>
      </w:r>
      <w:r w:rsidR="008D2840" w:rsidRPr="00990E79">
        <w:rPr>
          <w:rFonts w:ascii="Times New Roman" w:hAnsi="Times New Roman" w:cs="Times New Roman"/>
          <w:sz w:val="24"/>
          <w:szCs w:val="24"/>
        </w:rPr>
        <w:t>день</w:t>
      </w:r>
      <w:r w:rsidR="0046425C" w:rsidRPr="00990E79">
        <w:rPr>
          <w:rFonts w:ascii="Times New Roman" w:hAnsi="Times New Roman" w:cs="Times New Roman"/>
          <w:sz w:val="24"/>
          <w:szCs w:val="24"/>
        </w:rPr>
        <w:t xml:space="preserve"> поступления</w:t>
      </w:r>
      <w:r w:rsidR="008D2840" w:rsidRPr="00990E79">
        <w:rPr>
          <w:rFonts w:ascii="Times New Roman" w:hAnsi="Times New Roman" w:cs="Times New Roman"/>
          <w:sz w:val="24"/>
          <w:szCs w:val="24"/>
        </w:rPr>
        <w:t xml:space="preserve"> документа</w:t>
      </w:r>
      <w:r w:rsidR="0046425C" w:rsidRPr="00990E79">
        <w:rPr>
          <w:rFonts w:ascii="Times New Roman" w:hAnsi="Times New Roman" w:cs="Times New Roman"/>
          <w:sz w:val="24"/>
          <w:szCs w:val="24"/>
        </w:rPr>
        <w:t>;</w:t>
      </w:r>
    </w:p>
    <w:p w:rsidR="0046425C" w:rsidRPr="00990E79" w:rsidRDefault="00494714" w:rsidP="00494714">
      <w:pPr>
        <w:ind w:firstLine="567"/>
        <w:jc w:val="both"/>
        <w:rPr>
          <w:sz w:val="24"/>
          <w:szCs w:val="24"/>
        </w:rPr>
      </w:pPr>
      <w:r w:rsidRPr="00990E79">
        <w:rPr>
          <w:sz w:val="24"/>
          <w:szCs w:val="24"/>
        </w:rPr>
        <w:t xml:space="preserve">по бюджетным обязательствам, указанным в п. 2.2. настоящего Порядка - </w:t>
      </w:r>
      <w:r w:rsidR="0046425C" w:rsidRPr="00990E79">
        <w:rPr>
          <w:sz w:val="24"/>
          <w:szCs w:val="24"/>
        </w:rPr>
        <w:t>д</w:t>
      </w:r>
      <w:r w:rsidRPr="00990E79">
        <w:rPr>
          <w:sz w:val="24"/>
          <w:szCs w:val="24"/>
        </w:rPr>
        <w:t>ень</w:t>
      </w:r>
      <w:r w:rsidR="0046425C" w:rsidRPr="00990E79">
        <w:rPr>
          <w:sz w:val="24"/>
          <w:szCs w:val="24"/>
        </w:rPr>
        <w:t xml:space="preserve"> доведения в установленном порядке лимитов бюджетных обязательств</w:t>
      </w:r>
      <w:r w:rsidRPr="00990E79">
        <w:rPr>
          <w:sz w:val="24"/>
          <w:szCs w:val="24"/>
        </w:rPr>
        <w:t xml:space="preserve"> (ассигнований)</w:t>
      </w:r>
      <w:r w:rsidR="0046425C" w:rsidRPr="00990E79">
        <w:rPr>
          <w:sz w:val="24"/>
          <w:szCs w:val="24"/>
        </w:rPr>
        <w:t xml:space="preserve"> на </w:t>
      </w:r>
      <w:r w:rsidRPr="00990E79">
        <w:rPr>
          <w:sz w:val="24"/>
          <w:szCs w:val="24"/>
        </w:rPr>
        <w:t>соответствующие цели</w:t>
      </w:r>
      <w:r w:rsidR="0046425C" w:rsidRPr="00990E79">
        <w:rPr>
          <w:sz w:val="24"/>
          <w:szCs w:val="24"/>
        </w:rPr>
        <w:t>;</w:t>
      </w:r>
    </w:p>
    <w:p w:rsidR="0046425C" w:rsidRPr="00990E79" w:rsidRDefault="00494714" w:rsidP="00D71994">
      <w:pPr>
        <w:ind w:firstLine="567"/>
        <w:jc w:val="both"/>
        <w:rPr>
          <w:sz w:val="24"/>
          <w:szCs w:val="24"/>
        </w:rPr>
      </w:pPr>
      <w:r w:rsidRPr="00990E79">
        <w:rPr>
          <w:sz w:val="24"/>
          <w:szCs w:val="24"/>
        </w:rPr>
        <w:t xml:space="preserve">по бюджетным обязательствам, возникающим на основании </w:t>
      </w:r>
      <w:r w:rsidRPr="00990E79">
        <w:rPr>
          <w:rStyle w:val="fontstyle01"/>
          <w:rFonts w:ascii="Times New Roman" w:hAnsi="Times New Roman"/>
          <w:color w:val="auto"/>
          <w:sz w:val="24"/>
          <w:szCs w:val="24"/>
        </w:rPr>
        <w:t>нормативного правового акта, предусматривающего предоставление</w:t>
      </w:r>
      <w:r w:rsidRPr="00990E79">
        <w:rPr>
          <w:sz w:val="24"/>
          <w:szCs w:val="24"/>
        </w:rPr>
        <w:br/>
      </w:r>
      <w:r w:rsidRPr="00990E79">
        <w:rPr>
          <w:rStyle w:val="fontstyle01"/>
          <w:rFonts w:ascii="Times New Roman" w:hAnsi="Times New Roman"/>
          <w:color w:val="auto"/>
          <w:sz w:val="24"/>
          <w:szCs w:val="24"/>
        </w:rPr>
        <w:t>субсидии юридическому лицу, если порядком (правилами) предоставления</w:t>
      </w:r>
      <w:r w:rsidRPr="00990E79">
        <w:rPr>
          <w:sz w:val="24"/>
          <w:szCs w:val="24"/>
        </w:rPr>
        <w:br/>
      </w:r>
      <w:r w:rsidRPr="00990E79">
        <w:rPr>
          <w:rStyle w:val="fontstyle01"/>
          <w:rFonts w:ascii="Times New Roman" w:hAnsi="Times New Roman"/>
          <w:color w:val="auto"/>
          <w:sz w:val="24"/>
          <w:szCs w:val="24"/>
        </w:rPr>
        <w:t>указанной субсидии не предусмотрено заключение соглашения о предоставлении субсидии юридическому лицу - дата утверждения нормативного правового акта</w:t>
      </w:r>
      <w:r w:rsidR="0046425C" w:rsidRPr="00990E79">
        <w:rPr>
          <w:sz w:val="24"/>
          <w:szCs w:val="24"/>
        </w:rPr>
        <w:t>;</w:t>
      </w:r>
    </w:p>
    <w:p w:rsidR="0046425C" w:rsidRPr="00990E79" w:rsidRDefault="00D71994" w:rsidP="00D71994">
      <w:pPr>
        <w:ind w:firstLine="567"/>
        <w:jc w:val="both"/>
        <w:rPr>
          <w:sz w:val="24"/>
          <w:szCs w:val="24"/>
        </w:rPr>
      </w:pPr>
      <w:r w:rsidRPr="00990E79">
        <w:rPr>
          <w:sz w:val="24"/>
          <w:szCs w:val="24"/>
        </w:rPr>
        <w:t xml:space="preserve">по бюджетным обязательствам, возникающим по иным документам - </w:t>
      </w:r>
      <w:r w:rsidR="00990E79" w:rsidRPr="00990E79">
        <w:rPr>
          <w:sz w:val="24"/>
          <w:szCs w:val="24"/>
        </w:rPr>
        <w:t xml:space="preserve">день поступления документа или </w:t>
      </w:r>
      <w:r w:rsidRPr="00990E79">
        <w:rPr>
          <w:sz w:val="24"/>
          <w:szCs w:val="24"/>
        </w:rPr>
        <w:t>день подписания (согласования, утверждения) соответствующего документа руководителем получателя бюджетных средств</w:t>
      </w:r>
      <w:r w:rsidR="0046425C" w:rsidRPr="00990E79">
        <w:rPr>
          <w:sz w:val="24"/>
          <w:szCs w:val="24"/>
        </w:rPr>
        <w:t>.</w:t>
      </w:r>
    </w:p>
    <w:p w:rsidR="00990E79" w:rsidRDefault="00990E79">
      <w:pPr>
        <w:pStyle w:val="ConsPlusNormal"/>
        <w:ind w:firstLine="540"/>
        <w:jc w:val="both"/>
        <w:rPr>
          <w:rFonts w:ascii="Times New Roman" w:hAnsi="Times New Roman" w:cs="Times New Roman"/>
          <w:sz w:val="24"/>
          <w:szCs w:val="24"/>
        </w:rPr>
      </w:pPr>
    </w:p>
    <w:p w:rsidR="00B635B9" w:rsidRDefault="00B635B9">
      <w:pPr>
        <w:pStyle w:val="ConsPlusNormal"/>
        <w:ind w:firstLine="540"/>
        <w:jc w:val="both"/>
        <w:rPr>
          <w:rFonts w:ascii="Times New Roman" w:hAnsi="Times New Roman" w:cs="Times New Roman"/>
          <w:sz w:val="24"/>
          <w:szCs w:val="24"/>
        </w:rPr>
      </w:pPr>
      <w:r w:rsidRPr="00D71753">
        <w:rPr>
          <w:rFonts w:ascii="Times New Roman" w:hAnsi="Times New Roman" w:cs="Times New Roman"/>
          <w:sz w:val="24"/>
          <w:szCs w:val="24"/>
        </w:rPr>
        <w:t>2.</w:t>
      </w:r>
      <w:r w:rsidR="00F54F26">
        <w:rPr>
          <w:rFonts w:ascii="Times New Roman" w:hAnsi="Times New Roman" w:cs="Times New Roman"/>
          <w:sz w:val="24"/>
          <w:szCs w:val="24"/>
        </w:rPr>
        <w:t>4</w:t>
      </w:r>
      <w:r w:rsidRPr="00D71753">
        <w:rPr>
          <w:rFonts w:ascii="Times New Roman" w:hAnsi="Times New Roman" w:cs="Times New Roman"/>
          <w:sz w:val="24"/>
          <w:szCs w:val="24"/>
        </w:rPr>
        <w:t xml:space="preserve">. </w:t>
      </w:r>
      <w:hyperlink w:anchor="P124" w:history="1">
        <w:r w:rsidRPr="00D71753">
          <w:rPr>
            <w:rFonts w:ascii="Times New Roman" w:hAnsi="Times New Roman" w:cs="Times New Roman"/>
            <w:color w:val="0000FF"/>
            <w:sz w:val="24"/>
            <w:szCs w:val="24"/>
          </w:rPr>
          <w:t>Сведения</w:t>
        </w:r>
      </w:hyperlink>
      <w:r w:rsidRPr="00D71753">
        <w:rPr>
          <w:rFonts w:ascii="Times New Roman" w:hAnsi="Times New Roman" w:cs="Times New Roman"/>
          <w:sz w:val="24"/>
          <w:szCs w:val="24"/>
        </w:rPr>
        <w:t xml:space="preserve"> об обязательстве (внесение изменений в поставленные на учет бюджетные обязательства), представленные в электронном виде с применением ЭП, подлежат проверке уполномоченным</w:t>
      </w:r>
      <w:r w:rsidR="00400DB1" w:rsidRPr="00D71753">
        <w:rPr>
          <w:rFonts w:ascii="Times New Roman" w:hAnsi="Times New Roman" w:cs="Times New Roman"/>
          <w:sz w:val="24"/>
          <w:szCs w:val="24"/>
        </w:rPr>
        <w:t>и</w:t>
      </w:r>
      <w:r w:rsidRPr="00D71753">
        <w:rPr>
          <w:rFonts w:ascii="Times New Roman" w:hAnsi="Times New Roman" w:cs="Times New Roman"/>
          <w:sz w:val="24"/>
          <w:szCs w:val="24"/>
        </w:rPr>
        <w:t xml:space="preserve"> сотрудни</w:t>
      </w:r>
      <w:r w:rsidR="00400DB1" w:rsidRPr="00D71753">
        <w:rPr>
          <w:rFonts w:ascii="Times New Roman" w:hAnsi="Times New Roman" w:cs="Times New Roman"/>
          <w:sz w:val="24"/>
          <w:szCs w:val="24"/>
        </w:rPr>
        <w:t>ками</w:t>
      </w:r>
      <w:r w:rsidRPr="00D71753">
        <w:rPr>
          <w:rFonts w:ascii="Times New Roman" w:hAnsi="Times New Roman" w:cs="Times New Roman"/>
          <w:sz w:val="24"/>
          <w:szCs w:val="24"/>
        </w:rPr>
        <w:t xml:space="preserve"> </w:t>
      </w:r>
      <w:r w:rsidR="008038D2">
        <w:rPr>
          <w:rFonts w:ascii="Times New Roman" w:hAnsi="Times New Roman" w:cs="Times New Roman"/>
          <w:sz w:val="24"/>
          <w:szCs w:val="24"/>
        </w:rPr>
        <w:t>МКУ "</w:t>
      </w:r>
      <w:r w:rsidR="00400DB1" w:rsidRPr="00D71753">
        <w:rPr>
          <w:rFonts w:ascii="Times New Roman" w:hAnsi="Times New Roman" w:cs="Times New Roman"/>
          <w:sz w:val="24"/>
          <w:szCs w:val="24"/>
        </w:rPr>
        <w:t>ЦБУиО</w:t>
      </w:r>
      <w:r w:rsidR="008038D2">
        <w:rPr>
          <w:rFonts w:ascii="Times New Roman" w:hAnsi="Times New Roman" w:cs="Times New Roman"/>
          <w:sz w:val="24"/>
          <w:szCs w:val="24"/>
        </w:rPr>
        <w:t xml:space="preserve"> г. Сарапула"</w:t>
      </w:r>
      <w:r w:rsidRPr="00D71753">
        <w:rPr>
          <w:rFonts w:ascii="Times New Roman" w:hAnsi="Times New Roman" w:cs="Times New Roman"/>
          <w:sz w:val="24"/>
          <w:szCs w:val="24"/>
        </w:rPr>
        <w:t xml:space="preserve"> в течение </w:t>
      </w:r>
      <w:r w:rsidR="00BC6AF7">
        <w:rPr>
          <w:rFonts w:ascii="Times New Roman" w:hAnsi="Times New Roman" w:cs="Times New Roman"/>
          <w:sz w:val="24"/>
          <w:szCs w:val="24"/>
        </w:rPr>
        <w:t>двух</w:t>
      </w:r>
      <w:r w:rsidRPr="00D71753">
        <w:rPr>
          <w:rFonts w:ascii="Times New Roman" w:hAnsi="Times New Roman" w:cs="Times New Roman"/>
          <w:sz w:val="24"/>
          <w:szCs w:val="24"/>
        </w:rPr>
        <w:t xml:space="preserve"> рабочих дней со дня их представления.</w:t>
      </w:r>
    </w:p>
    <w:p w:rsidR="00B635B9" w:rsidRPr="00D71753" w:rsidRDefault="001A687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B635B9" w:rsidRPr="00D71753">
        <w:rPr>
          <w:rFonts w:ascii="Times New Roman" w:hAnsi="Times New Roman" w:cs="Times New Roman"/>
          <w:sz w:val="24"/>
          <w:szCs w:val="24"/>
        </w:rPr>
        <w:t xml:space="preserve">Постановка на учет бюджетного обязательства (внесение изменений в поставленное на учет бюджетное обязательство) осуществляется после проверки </w:t>
      </w:r>
      <w:hyperlink w:anchor="P124" w:history="1">
        <w:r w:rsidR="00B635B9" w:rsidRPr="00D71753">
          <w:rPr>
            <w:rFonts w:ascii="Times New Roman" w:hAnsi="Times New Roman" w:cs="Times New Roman"/>
            <w:color w:val="0000FF"/>
            <w:sz w:val="24"/>
            <w:szCs w:val="24"/>
          </w:rPr>
          <w:t>Сведений</w:t>
        </w:r>
      </w:hyperlink>
      <w:r w:rsidR="00B635B9" w:rsidRPr="00D71753">
        <w:rPr>
          <w:rFonts w:ascii="Times New Roman" w:hAnsi="Times New Roman" w:cs="Times New Roman"/>
          <w:sz w:val="24"/>
          <w:szCs w:val="24"/>
        </w:rPr>
        <w:t xml:space="preserve"> о бюджетном обязательстве на:</w:t>
      </w:r>
    </w:p>
    <w:p w:rsidR="00186637" w:rsidRPr="00D71753" w:rsidRDefault="00186637" w:rsidP="00186637">
      <w:pPr>
        <w:jc w:val="both"/>
        <w:rPr>
          <w:sz w:val="24"/>
          <w:szCs w:val="24"/>
        </w:rPr>
      </w:pPr>
      <w:r w:rsidRPr="00D71753">
        <w:rPr>
          <w:sz w:val="24"/>
          <w:szCs w:val="24"/>
        </w:rPr>
        <w:t>- наличие  документов-оснований, подтверждающих возникновение бюджетного обязательства</w:t>
      </w:r>
      <w:r w:rsidR="00936373">
        <w:rPr>
          <w:sz w:val="24"/>
          <w:szCs w:val="24"/>
        </w:rPr>
        <w:t xml:space="preserve"> (за исключением бюджетных обязательств, принимаемых в соответствии с п. 2.2.настоящего Порядка)</w:t>
      </w:r>
      <w:r w:rsidRPr="00D71753">
        <w:rPr>
          <w:sz w:val="24"/>
          <w:szCs w:val="24"/>
        </w:rPr>
        <w:t>;</w:t>
      </w:r>
    </w:p>
    <w:p w:rsidR="00186637" w:rsidRPr="00D71753" w:rsidRDefault="00186637" w:rsidP="00186637">
      <w:pPr>
        <w:jc w:val="both"/>
        <w:rPr>
          <w:sz w:val="24"/>
          <w:szCs w:val="24"/>
        </w:rPr>
      </w:pPr>
      <w:r w:rsidRPr="00D71753">
        <w:rPr>
          <w:sz w:val="24"/>
          <w:szCs w:val="24"/>
        </w:rPr>
        <w:t>-      наличие свободного остатка лимита бюджетных обязательств по соответствующему коду классификации расходов бюджета города Сарапула, отраженных в установленном порядке на лицевом счете  получателя бюджетных средств,  отдельно для текущего финансового года, для первого и для второго года планового периода;</w:t>
      </w:r>
    </w:p>
    <w:p w:rsidR="00186637" w:rsidRPr="00D71753" w:rsidRDefault="00186637" w:rsidP="00186637">
      <w:pPr>
        <w:jc w:val="both"/>
        <w:rPr>
          <w:sz w:val="24"/>
          <w:szCs w:val="24"/>
        </w:rPr>
      </w:pPr>
      <w:r w:rsidRPr="00D71753">
        <w:rPr>
          <w:sz w:val="24"/>
          <w:szCs w:val="24"/>
        </w:rPr>
        <w:t>-   правильность и полноту заполнения Сведений об обязательстве;</w:t>
      </w:r>
    </w:p>
    <w:p w:rsidR="00186637" w:rsidRPr="00D71753" w:rsidRDefault="00186637" w:rsidP="00186637">
      <w:pPr>
        <w:jc w:val="both"/>
        <w:rPr>
          <w:sz w:val="24"/>
          <w:szCs w:val="24"/>
        </w:rPr>
      </w:pPr>
      <w:r w:rsidRPr="00D71753">
        <w:rPr>
          <w:sz w:val="24"/>
          <w:szCs w:val="24"/>
        </w:rPr>
        <w:t>- соответствии данных, указанных в Сведениях об обязательстве, условия</w:t>
      </w:r>
      <w:r w:rsidR="00936373">
        <w:rPr>
          <w:sz w:val="24"/>
          <w:szCs w:val="24"/>
        </w:rPr>
        <w:t>м</w:t>
      </w:r>
      <w:r w:rsidRPr="00D71753">
        <w:rPr>
          <w:sz w:val="24"/>
          <w:szCs w:val="24"/>
        </w:rPr>
        <w:t xml:space="preserve"> документа-основания;</w:t>
      </w:r>
    </w:p>
    <w:p w:rsidR="00186637" w:rsidRPr="00D71753" w:rsidRDefault="00186637" w:rsidP="00186637">
      <w:pPr>
        <w:jc w:val="both"/>
        <w:rPr>
          <w:sz w:val="24"/>
          <w:szCs w:val="24"/>
        </w:rPr>
      </w:pPr>
      <w:r w:rsidRPr="00D71753">
        <w:rPr>
          <w:sz w:val="24"/>
          <w:szCs w:val="24"/>
        </w:rPr>
        <w:t xml:space="preserve">-  соответствие предмета бюджетного  обязательства, указанного в Сведениях о бюджетном обязательстве, коду бюджетной классификации расходов бюджета города Сарапула, </w:t>
      </w:r>
    </w:p>
    <w:p w:rsidR="008038D2" w:rsidRDefault="00186637" w:rsidP="008038D2">
      <w:pPr>
        <w:contextualSpacing/>
        <w:jc w:val="both"/>
        <w:rPr>
          <w:sz w:val="24"/>
          <w:szCs w:val="24"/>
        </w:rPr>
      </w:pPr>
      <w:r w:rsidRPr="00AE00E4">
        <w:rPr>
          <w:sz w:val="24"/>
          <w:szCs w:val="24"/>
        </w:rPr>
        <w:t>- соответствие сведений  об обязательстве по контракту, договору, сведениям о данном контракте, договоре,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контрактов, заключенных заказчиками;</w:t>
      </w:r>
    </w:p>
    <w:p w:rsidR="00BC6AF7" w:rsidRDefault="00186637" w:rsidP="00BC6AF7">
      <w:pPr>
        <w:contextualSpacing/>
        <w:jc w:val="both"/>
        <w:rPr>
          <w:sz w:val="24"/>
          <w:szCs w:val="24"/>
        </w:rPr>
      </w:pPr>
      <w:r w:rsidRPr="008038D2">
        <w:rPr>
          <w:sz w:val="24"/>
          <w:szCs w:val="24"/>
        </w:rPr>
        <w:t>- соответствие реквизитов и условий контракта, договора, соглашения, а также реквизитов иного документа-основания реквизитам и данным, указанным в сведениях о бюджетном обязательстве;</w:t>
      </w:r>
    </w:p>
    <w:p w:rsidR="00186637" w:rsidRPr="00BC6AF7" w:rsidRDefault="00186637" w:rsidP="00BC6AF7">
      <w:pPr>
        <w:contextualSpacing/>
        <w:jc w:val="both"/>
        <w:rPr>
          <w:sz w:val="24"/>
          <w:szCs w:val="24"/>
        </w:rPr>
      </w:pPr>
      <w:r w:rsidRPr="00BC6AF7">
        <w:rPr>
          <w:sz w:val="24"/>
          <w:szCs w:val="24"/>
        </w:rPr>
        <w:t>-соответствие суммы бюджетного обязательства в валюте, в которой принимается бюджетное обязательство по документу-основанию;</w:t>
      </w:r>
    </w:p>
    <w:p w:rsidR="00186637" w:rsidRPr="00BC6AF7" w:rsidRDefault="00186637" w:rsidP="00BC6AF7">
      <w:pPr>
        <w:contextualSpacing/>
        <w:jc w:val="both"/>
        <w:rPr>
          <w:sz w:val="24"/>
          <w:szCs w:val="24"/>
        </w:rPr>
      </w:pPr>
      <w:r w:rsidRPr="00BC6AF7">
        <w:rPr>
          <w:sz w:val="24"/>
          <w:szCs w:val="24"/>
        </w:rPr>
        <w:lastRenderedPageBreak/>
        <w:t>- соответствие направления расходования субсидии, указанного в соглашении, направлению расходования субсидии, предусмотренному в соответствующем нормативном правовом акте.</w:t>
      </w:r>
    </w:p>
    <w:p w:rsidR="001A6878" w:rsidRDefault="001A6878" w:rsidP="00D71753">
      <w:pPr>
        <w:ind w:firstLine="567"/>
        <w:jc w:val="both"/>
        <w:rPr>
          <w:sz w:val="24"/>
          <w:szCs w:val="24"/>
        </w:rPr>
      </w:pPr>
    </w:p>
    <w:p w:rsidR="00186637" w:rsidRPr="00D71753" w:rsidRDefault="00186637" w:rsidP="00D71753">
      <w:pPr>
        <w:ind w:firstLine="567"/>
        <w:jc w:val="both"/>
        <w:rPr>
          <w:sz w:val="24"/>
          <w:szCs w:val="24"/>
        </w:rPr>
      </w:pPr>
      <w:r w:rsidRPr="00D71753">
        <w:rPr>
          <w:sz w:val="24"/>
          <w:szCs w:val="24"/>
        </w:rPr>
        <w:t>2.</w:t>
      </w:r>
      <w:r w:rsidR="0040384B">
        <w:rPr>
          <w:sz w:val="24"/>
          <w:szCs w:val="24"/>
        </w:rPr>
        <w:t>6</w:t>
      </w:r>
      <w:r w:rsidRPr="00D71753">
        <w:rPr>
          <w:sz w:val="24"/>
          <w:szCs w:val="24"/>
        </w:rPr>
        <w:t xml:space="preserve">. При проверке Сведений об обязательстве по документу-основанию, заключенному в целях реализации адресной инвестиционной программы Удмуртской Республики (далее -АИП УР), уполномоченный работник </w:t>
      </w:r>
      <w:r w:rsidR="008038D2">
        <w:rPr>
          <w:sz w:val="24"/>
          <w:szCs w:val="24"/>
        </w:rPr>
        <w:t>МКУ "</w:t>
      </w:r>
      <w:r w:rsidR="00F04BEF">
        <w:rPr>
          <w:sz w:val="24"/>
          <w:szCs w:val="24"/>
        </w:rPr>
        <w:t>ЦБУиО</w:t>
      </w:r>
      <w:r w:rsidR="008038D2">
        <w:rPr>
          <w:sz w:val="24"/>
          <w:szCs w:val="24"/>
        </w:rPr>
        <w:t xml:space="preserve"> г. Сарапула"</w:t>
      </w:r>
      <w:r w:rsidRPr="00D71753">
        <w:rPr>
          <w:sz w:val="24"/>
          <w:szCs w:val="24"/>
        </w:rPr>
        <w:t xml:space="preserve"> дополнительно осуществляет проверку соответствия информации, содержащейся в Сведениях  об обязательстве, данным об объектах капитального строительства, объектах недвижимости, включенных в АИП УР и в перечень объектов капитального строительства, реконструкции и капитального ремонта объектов муниципальной собственности (далее- объекты АИП УР и МС), в части:</w:t>
      </w:r>
    </w:p>
    <w:p w:rsidR="00186637" w:rsidRPr="00D71753" w:rsidRDefault="00186637" w:rsidP="00D71753">
      <w:pPr>
        <w:ind w:firstLine="567"/>
        <w:jc w:val="both"/>
        <w:rPr>
          <w:sz w:val="24"/>
          <w:szCs w:val="24"/>
        </w:rPr>
      </w:pPr>
      <w:r w:rsidRPr="00D71753">
        <w:rPr>
          <w:sz w:val="24"/>
          <w:szCs w:val="24"/>
        </w:rPr>
        <w:t xml:space="preserve"> наименования получателя бюджетных средств (муниципального заказчика);</w:t>
      </w:r>
    </w:p>
    <w:p w:rsidR="00186637" w:rsidRPr="00D71753" w:rsidRDefault="00186637" w:rsidP="00D71753">
      <w:pPr>
        <w:ind w:firstLine="567"/>
        <w:jc w:val="both"/>
        <w:rPr>
          <w:sz w:val="24"/>
          <w:szCs w:val="24"/>
        </w:rPr>
      </w:pPr>
      <w:r w:rsidRPr="00D71753">
        <w:rPr>
          <w:sz w:val="24"/>
          <w:szCs w:val="24"/>
        </w:rPr>
        <w:t xml:space="preserve"> наименование объекта АИП УР;</w:t>
      </w:r>
    </w:p>
    <w:p w:rsidR="00186637" w:rsidRPr="00D71753" w:rsidRDefault="00186637" w:rsidP="00D71753">
      <w:pPr>
        <w:ind w:firstLine="567"/>
        <w:jc w:val="both"/>
        <w:rPr>
          <w:sz w:val="24"/>
          <w:szCs w:val="24"/>
        </w:rPr>
      </w:pPr>
      <w:r w:rsidRPr="00D71753">
        <w:rPr>
          <w:sz w:val="24"/>
          <w:szCs w:val="24"/>
        </w:rPr>
        <w:t xml:space="preserve"> объема финансирования;</w:t>
      </w:r>
    </w:p>
    <w:p w:rsidR="00186637" w:rsidRPr="00D71753" w:rsidRDefault="0040384B" w:rsidP="00D71753">
      <w:pPr>
        <w:ind w:firstLine="567"/>
        <w:jc w:val="both"/>
        <w:rPr>
          <w:sz w:val="24"/>
          <w:szCs w:val="24"/>
        </w:rPr>
      </w:pPr>
      <w:r>
        <w:rPr>
          <w:sz w:val="24"/>
          <w:szCs w:val="24"/>
        </w:rPr>
        <w:t xml:space="preserve"> </w:t>
      </w:r>
      <w:r w:rsidR="00186637" w:rsidRPr="00D71753">
        <w:rPr>
          <w:sz w:val="24"/>
          <w:szCs w:val="24"/>
        </w:rPr>
        <w:t xml:space="preserve">объема софинансирования обязательств за счет средств бюджета города Сарапула. </w:t>
      </w:r>
    </w:p>
    <w:p w:rsidR="00D71753" w:rsidRDefault="00D71753" w:rsidP="00D71753">
      <w:pPr>
        <w:ind w:firstLine="567"/>
        <w:jc w:val="both"/>
        <w:rPr>
          <w:sz w:val="24"/>
          <w:szCs w:val="24"/>
        </w:rPr>
      </w:pPr>
    </w:p>
    <w:p w:rsidR="00186637" w:rsidRPr="00D71753" w:rsidRDefault="0040384B" w:rsidP="00D71753">
      <w:pPr>
        <w:ind w:firstLine="567"/>
        <w:jc w:val="both"/>
        <w:rPr>
          <w:sz w:val="24"/>
          <w:szCs w:val="24"/>
        </w:rPr>
      </w:pPr>
      <w:r>
        <w:rPr>
          <w:sz w:val="24"/>
          <w:szCs w:val="24"/>
        </w:rPr>
        <w:t>2.7</w:t>
      </w:r>
      <w:r w:rsidR="00186637" w:rsidRPr="00D71753">
        <w:rPr>
          <w:sz w:val="24"/>
          <w:szCs w:val="24"/>
        </w:rPr>
        <w:t xml:space="preserve">. При проверке Сведений об обязательстве по документу- основанию, заключенному в целях осуществления капитального ремонта объектов собственности города Сарапула или капитального ремонта автомобильных дорог уполномоченный работник </w:t>
      </w:r>
      <w:r w:rsidR="008038D2">
        <w:rPr>
          <w:sz w:val="24"/>
          <w:szCs w:val="24"/>
        </w:rPr>
        <w:t>МКУ "</w:t>
      </w:r>
      <w:r w:rsidR="00F04BEF">
        <w:rPr>
          <w:sz w:val="24"/>
          <w:szCs w:val="24"/>
        </w:rPr>
        <w:t>ЦБУиО</w:t>
      </w:r>
      <w:r w:rsidR="008038D2">
        <w:rPr>
          <w:sz w:val="24"/>
          <w:szCs w:val="24"/>
        </w:rPr>
        <w:t xml:space="preserve"> г. Сарапула"</w:t>
      </w:r>
      <w:r w:rsidR="00186637" w:rsidRPr="00D71753">
        <w:rPr>
          <w:sz w:val="24"/>
          <w:szCs w:val="24"/>
        </w:rPr>
        <w:t xml:space="preserve"> дополнительно осуществляет проверку соответствия информации, содержащейся в  сведениях об обязательстве, данным перечня капитального ремонта объектов капитального строительства, финансируемых за счет средств бюджета Удмуртской Республики или данным титульных списков по объектам дорожного хозяйства, финансируемых за счет средств бюджета Удмуртской Республики и проверку соответствия информации, данным перечня объектов капитального строительства, реконструкции и  капитального ремонта муниципальной собственности в части:</w:t>
      </w:r>
    </w:p>
    <w:p w:rsidR="00186637" w:rsidRPr="00D71753" w:rsidRDefault="00186637" w:rsidP="00D71753">
      <w:pPr>
        <w:ind w:firstLine="567"/>
        <w:jc w:val="both"/>
        <w:rPr>
          <w:sz w:val="24"/>
          <w:szCs w:val="24"/>
        </w:rPr>
      </w:pPr>
      <w:r w:rsidRPr="00D71753">
        <w:rPr>
          <w:sz w:val="24"/>
          <w:szCs w:val="24"/>
        </w:rPr>
        <w:t xml:space="preserve">    наименование получателя бюджетных средств( муниципального заказчика);</w:t>
      </w:r>
    </w:p>
    <w:p w:rsidR="00186637" w:rsidRPr="00D71753" w:rsidRDefault="00186637" w:rsidP="00D71753">
      <w:pPr>
        <w:ind w:firstLine="567"/>
        <w:jc w:val="both"/>
        <w:rPr>
          <w:sz w:val="24"/>
          <w:szCs w:val="24"/>
        </w:rPr>
      </w:pPr>
      <w:r w:rsidRPr="00D71753">
        <w:rPr>
          <w:sz w:val="24"/>
          <w:szCs w:val="24"/>
        </w:rPr>
        <w:t xml:space="preserve">    наименование объекта капитального ремонта;</w:t>
      </w:r>
    </w:p>
    <w:p w:rsidR="00186637" w:rsidRPr="00D71753" w:rsidRDefault="00186637" w:rsidP="00D71753">
      <w:pPr>
        <w:ind w:firstLine="567"/>
        <w:jc w:val="both"/>
        <w:rPr>
          <w:sz w:val="24"/>
          <w:szCs w:val="24"/>
        </w:rPr>
      </w:pPr>
      <w:r w:rsidRPr="00D71753">
        <w:rPr>
          <w:sz w:val="24"/>
          <w:szCs w:val="24"/>
        </w:rPr>
        <w:t xml:space="preserve">    объема финансирования;</w:t>
      </w:r>
    </w:p>
    <w:p w:rsidR="00186637" w:rsidRPr="00D71753" w:rsidRDefault="00186637" w:rsidP="00D71753">
      <w:pPr>
        <w:ind w:firstLine="567"/>
        <w:jc w:val="both"/>
        <w:rPr>
          <w:sz w:val="24"/>
          <w:szCs w:val="24"/>
        </w:rPr>
      </w:pPr>
      <w:r w:rsidRPr="00D71753">
        <w:rPr>
          <w:sz w:val="24"/>
          <w:szCs w:val="24"/>
        </w:rPr>
        <w:t xml:space="preserve">   объема софинансирования обязательств за счет средств бюджета города Сарапула.</w:t>
      </w:r>
    </w:p>
    <w:p w:rsidR="00D71753" w:rsidRDefault="00D71753" w:rsidP="00D71753">
      <w:pPr>
        <w:ind w:firstLine="567"/>
        <w:jc w:val="both"/>
        <w:rPr>
          <w:sz w:val="24"/>
          <w:szCs w:val="24"/>
        </w:rPr>
      </w:pPr>
    </w:p>
    <w:p w:rsidR="00186637" w:rsidRPr="00D71753" w:rsidRDefault="001A6878" w:rsidP="00D71753">
      <w:pPr>
        <w:ind w:firstLine="567"/>
        <w:jc w:val="both"/>
        <w:rPr>
          <w:sz w:val="24"/>
          <w:szCs w:val="24"/>
        </w:rPr>
      </w:pPr>
      <w:r>
        <w:rPr>
          <w:sz w:val="24"/>
          <w:szCs w:val="24"/>
        </w:rPr>
        <w:t>2.8</w:t>
      </w:r>
      <w:r w:rsidR="00186637" w:rsidRPr="00D71753">
        <w:rPr>
          <w:sz w:val="24"/>
          <w:szCs w:val="24"/>
        </w:rPr>
        <w:t>. В случае соответствия Сведений об обязательстве требованиям, устан</w:t>
      </w:r>
      <w:r w:rsidR="00FE49A1">
        <w:rPr>
          <w:sz w:val="24"/>
          <w:szCs w:val="24"/>
        </w:rPr>
        <w:t xml:space="preserve">овленным пунктами  2.5 - 2.7 настоящего Порядка </w:t>
      </w:r>
      <w:r w:rsidR="00186637" w:rsidRPr="00D71753">
        <w:rPr>
          <w:sz w:val="24"/>
          <w:szCs w:val="24"/>
        </w:rPr>
        <w:t>бюджетному обязательству присваивается учетный номер (вносится изменение в ранее поставленное на учет бюджетное обязательство), который отражается в Выписке из лицевого счета получателя бюджетных средств.</w:t>
      </w:r>
    </w:p>
    <w:p w:rsidR="00B635B9" w:rsidRPr="00D71753" w:rsidRDefault="00B635B9" w:rsidP="00D71753">
      <w:pPr>
        <w:pStyle w:val="ConsPlusNormal"/>
        <w:spacing w:before="220"/>
        <w:ind w:firstLine="567"/>
        <w:jc w:val="both"/>
        <w:rPr>
          <w:rFonts w:ascii="Times New Roman" w:hAnsi="Times New Roman" w:cs="Times New Roman"/>
          <w:sz w:val="24"/>
          <w:szCs w:val="24"/>
        </w:rPr>
      </w:pPr>
      <w:r w:rsidRPr="00D7175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B635B9" w:rsidRPr="00D71753" w:rsidRDefault="00B635B9" w:rsidP="00D71753">
      <w:pPr>
        <w:pStyle w:val="ConsPlusNormal"/>
        <w:spacing w:before="220"/>
        <w:ind w:firstLine="567"/>
        <w:jc w:val="both"/>
        <w:rPr>
          <w:rFonts w:ascii="Times New Roman" w:hAnsi="Times New Roman" w:cs="Times New Roman"/>
          <w:sz w:val="24"/>
          <w:szCs w:val="24"/>
        </w:rPr>
      </w:pPr>
      <w:r w:rsidRPr="00D71753">
        <w:rPr>
          <w:rFonts w:ascii="Times New Roman" w:hAnsi="Times New Roman" w:cs="Times New Roman"/>
          <w:sz w:val="24"/>
          <w:szCs w:val="24"/>
        </w:rPr>
        <w:t>Учетный номер бюджетного обязательства имеет следующую структуру, состоящую из шестнадцати разрядов:</w:t>
      </w:r>
    </w:p>
    <w:p w:rsidR="00186637" w:rsidRPr="00D71753" w:rsidRDefault="00186637" w:rsidP="00D71753">
      <w:pPr>
        <w:ind w:firstLine="567"/>
        <w:jc w:val="both"/>
        <w:rPr>
          <w:sz w:val="24"/>
          <w:szCs w:val="24"/>
        </w:rPr>
      </w:pPr>
      <w:r w:rsidRPr="00D71753">
        <w:rPr>
          <w:sz w:val="24"/>
          <w:szCs w:val="24"/>
        </w:rPr>
        <w:t xml:space="preserve">1 </w:t>
      </w:r>
      <w:r w:rsidR="00D71753">
        <w:rPr>
          <w:sz w:val="24"/>
          <w:szCs w:val="24"/>
        </w:rPr>
        <w:t>-</w:t>
      </w:r>
      <w:r w:rsidRPr="00D71753">
        <w:rPr>
          <w:sz w:val="24"/>
          <w:szCs w:val="24"/>
        </w:rPr>
        <w:t xml:space="preserve"> 2 разряды - </w:t>
      </w:r>
      <w:r w:rsidR="00885691">
        <w:rPr>
          <w:sz w:val="24"/>
          <w:szCs w:val="24"/>
        </w:rPr>
        <w:t>резервные коды</w:t>
      </w:r>
      <w:r w:rsidRPr="00D71753">
        <w:rPr>
          <w:sz w:val="24"/>
          <w:szCs w:val="24"/>
        </w:rPr>
        <w:t>;</w:t>
      </w:r>
    </w:p>
    <w:p w:rsidR="00186637" w:rsidRPr="00D71753" w:rsidRDefault="00186637" w:rsidP="00D71753">
      <w:pPr>
        <w:ind w:firstLine="567"/>
        <w:jc w:val="both"/>
        <w:rPr>
          <w:sz w:val="24"/>
          <w:szCs w:val="24"/>
        </w:rPr>
      </w:pPr>
      <w:r w:rsidRPr="000F03A3">
        <w:rPr>
          <w:sz w:val="24"/>
          <w:szCs w:val="24"/>
        </w:rPr>
        <w:t xml:space="preserve">3 </w:t>
      </w:r>
      <w:r w:rsidR="00D71753" w:rsidRPr="000F03A3">
        <w:rPr>
          <w:sz w:val="24"/>
          <w:szCs w:val="24"/>
        </w:rPr>
        <w:t>-</w:t>
      </w:r>
      <w:r w:rsidRPr="000F03A3">
        <w:rPr>
          <w:sz w:val="24"/>
          <w:szCs w:val="24"/>
        </w:rPr>
        <w:t xml:space="preserve"> 7 разряды - </w:t>
      </w:r>
      <w:r w:rsidR="00F262F0" w:rsidRPr="000F03A3">
        <w:rPr>
          <w:sz w:val="24"/>
          <w:szCs w:val="24"/>
        </w:rPr>
        <w:t>порядковый номер участника бюджетного процесса</w:t>
      </w:r>
      <w:r w:rsidRPr="000F03A3">
        <w:rPr>
          <w:sz w:val="24"/>
          <w:szCs w:val="24"/>
        </w:rPr>
        <w:t xml:space="preserve"> </w:t>
      </w:r>
      <w:r w:rsidR="003C2D9E" w:rsidRPr="000F03A3">
        <w:rPr>
          <w:sz w:val="24"/>
          <w:szCs w:val="24"/>
        </w:rPr>
        <w:t>по книге регистрации лицевых счетов</w:t>
      </w:r>
      <w:r w:rsidRPr="000F03A3">
        <w:rPr>
          <w:sz w:val="24"/>
          <w:szCs w:val="24"/>
        </w:rPr>
        <w:t>;</w:t>
      </w:r>
    </w:p>
    <w:p w:rsidR="00186637" w:rsidRPr="00D71753" w:rsidRDefault="00D71753" w:rsidP="00D71753">
      <w:pPr>
        <w:ind w:firstLine="567"/>
        <w:jc w:val="both"/>
        <w:rPr>
          <w:sz w:val="24"/>
          <w:szCs w:val="24"/>
        </w:rPr>
      </w:pPr>
      <w:r>
        <w:rPr>
          <w:sz w:val="24"/>
          <w:szCs w:val="24"/>
        </w:rPr>
        <w:t>8 -</w:t>
      </w:r>
      <w:r w:rsidR="00186637" w:rsidRPr="00D71753">
        <w:rPr>
          <w:sz w:val="24"/>
          <w:szCs w:val="24"/>
        </w:rPr>
        <w:t xml:space="preserve"> 11 разряды -год постановки на учет бюджетного обязательства;</w:t>
      </w:r>
    </w:p>
    <w:p w:rsidR="00186637" w:rsidRPr="00D71753" w:rsidRDefault="00186637" w:rsidP="00D71753">
      <w:pPr>
        <w:ind w:firstLine="567"/>
        <w:jc w:val="both"/>
        <w:rPr>
          <w:sz w:val="24"/>
          <w:szCs w:val="24"/>
        </w:rPr>
      </w:pPr>
      <w:r w:rsidRPr="00D71753">
        <w:rPr>
          <w:sz w:val="24"/>
          <w:szCs w:val="24"/>
        </w:rPr>
        <w:t xml:space="preserve">9 </w:t>
      </w:r>
      <w:r w:rsidR="00D71753">
        <w:rPr>
          <w:sz w:val="24"/>
          <w:szCs w:val="24"/>
        </w:rPr>
        <w:t>-</w:t>
      </w:r>
      <w:r w:rsidRPr="00D71753">
        <w:rPr>
          <w:sz w:val="24"/>
          <w:szCs w:val="24"/>
        </w:rPr>
        <w:t xml:space="preserve"> 16 разряды - порядковый номер бюджетного обязательства.</w:t>
      </w:r>
    </w:p>
    <w:p w:rsidR="00D71753" w:rsidRDefault="00186637" w:rsidP="00186637">
      <w:pPr>
        <w:jc w:val="both"/>
        <w:rPr>
          <w:sz w:val="24"/>
          <w:szCs w:val="24"/>
        </w:rPr>
      </w:pPr>
      <w:r w:rsidRPr="00D71753">
        <w:rPr>
          <w:sz w:val="24"/>
          <w:szCs w:val="24"/>
        </w:rPr>
        <w:t xml:space="preserve">     </w:t>
      </w:r>
    </w:p>
    <w:p w:rsidR="00186637" w:rsidRDefault="00D71753" w:rsidP="00D71753">
      <w:pPr>
        <w:ind w:firstLine="567"/>
        <w:jc w:val="both"/>
        <w:rPr>
          <w:sz w:val="24"/>
          <w:szCs w:val="24"/>
        </w:rPr>
      </w:pPr>
      <w:r>
        <w:rPr>
          <w:sz w:val="24"/>
          <w:szCs w:val="24"/>
        </w:rPr>
        <w:t>2</w:t>
      </w:r>
      <w:r w:rsidR="00186637" w:rsidRPr="00D71753">
        <w:rPr>
          <w:sz w:val="24"/>
          <w:szCs w:val="24"/>
        </w:rPr>
        <w:t>.</w:t>
      </w:r>
      <w:r w:rsidR="00FE49A1">
        <w:rPr>
          <w:sz w:val="24"/>
          <w:szCs w:val="24"/>
        </w:rPr>
        <w:t>9</w:t>
      </w:r>
      <w:r w:rsidR="00186637" w:rsidRPr="00D71753">
        <w:rPr>
          <w:sz w:val="24"/>
          <w:szCs w:val="24"/>
        </w:rPr>
        <w:t xml:space="preserve">. Если Сведения об обязательстве (внесении изменения в ранее поставленное на учет бюджетное обязательство) не соответствуют требованиям настоящего Порядка, уполномоченным  работником </w:t>
      </w:r>
      <w:r w:rsidR="008038D2">
        <w:rPr>
          <w:sz w:val="24"/>
          <w:szCs w:val="24"/>
        </w:rPr>
        <w:t>МКУ "</w:t>
      </w:r>
      <w:r w:rsidR="00F04BEF">
        <w:rPr>
          <w:sz w:val="24"/>
          <w:szCs w:val="24"/>
        </w:rPr>
        <w:t>ЦБУиО</w:t>
      </w:r>
      <w:r w:rsidR="008038D2">
        <w:rPr>
          <w:sz w:val="24"/>
          <w:szCs w:val="24"/>
        </w:rPr>
        <w:t xml:space="preserve"> г. Сарапула"</w:t>
      </w:r>
      <w:r w:rsidR="00186637" w:rsidRPr="00D71753">
        <w:rPr>
          <w:sz w:val="24"/>
          <w:szCs w:val="24"/>
        </w:rPr>
        <w:t xml:space="preserve"> не позднее </w:t>
      </w:r>
      <w:r w:rsidR="00FE49A1">
        <w:rPr>
          <w:sz w:val="24"/>
          <w:szCs w:val="24"/>
        </w:rPr>
        <w:t>двух</w:t>
      </w:r>
      <w:r w:rsidR="00186637" w:rsidRPr="00D71753">
        <w:rPr>
          <w:sz w:val="24"/>
          <w:szCs w:val="24"/>
        </w:rPr>
        <w:t xml:space="preserve"> рабочих дней </w:t>
      </w:r>
      <w:r w:rsidR="00186637" w:rsidRPr="00D71753">
        <w:rPr>
          <w:sz w:val="24"/>
          <w:szCs w:val="24"/>
        </w:rPr>
        <w:lastRenderedPageBreak/>
        <w:t xml:space="preserve">со дня представления получателем бюджетных средств Сведений об обязательстве </w:t>
      </w:r>
      <w:r w:rsidR="00186637" w:rsidRPr="00AE00E4">
        <w:rPr>
          <w:sz w:val="24"/>
          <w:szCs w:val="24"/>
        </w:rPr>
        <w:t>формируется Протокол выявленных несоответствий, оформленный в электронном виде согласно Приложению № 2 ,</w:t>
      </w:r>
      <w:r w:rsidR="00186637" w:rsidRPr="00D71753">
        <w:rPr>
          <w:sz w:val="24"/>
          <w:szCs w:val="24"/>
        </w:rPr>
        <w:t xml:space="preserve"> с указанием причин возврата.</w:t>
      </w:r>
    </w:p>
    <w:p w:rsidR="00D71753" w:rsidRPr="00D71753" w:rsidRDefault="00D71753" w:rsidP="00D71753">
      <w:pPr>
        <w:ind w:firstLine="567"/>
        <w:jc w:val="both"/>
        <w:rPr>
          <w:sz w:val="24"/>
          <w:szCs w:val="24"/>
        </w:rPr>
      </w:pPr>
    </w:p>
    <w:p w:rsidR="00186637" w:rsidRPr="00D71753" w:rsidRDefault="00186637" w:rsidP="00D71753">
      <w:pPr>
        <w:ind w:firstLine="567"/>
        <w:jc w:val="both"/>
        <w:rPr>
          <w:sz w:val="24"/>
          <w:szCs w:val="24"/>
        </w:rPr>
      </w:pPr>
      <w:r w:rsidRPr="00D71753">
        <w:rPr>
          <w:sz w:val="24"/>
          <w:szCs w:val="24"/>
        </w:rPr>
        <w:t>2.</w:t>
      </w:r>
      <w:r w:rsidR="00FE49A1">
        <w:rPr>
          <w:sz w:val="24"/>
          <w:szCs w:val="24"/>
        </w:rPr>
        <w:t>10</w:t>
      </w:r>
      <w:r w:rsidRPr="00D71753">
        <w:rPr>
          <w:sz w:val="24"/>
          <w:szCs w:val="24"/>
        </w:rPr>
        <w:t>. Одно поставленное на учет бюджетное обязательство может содержать несколько позиций с разными кодами классификации расходов бюджета города Сарапула.</w:t>
      </w:r>
    </w:p>
    <w:p w:rsidR="00186637" w:rsidRPr="00D71753" w:rsidRDefault="00186637" w:rsidP="00D71753">
      <w:pPr>
        <w:ind w:firstLine="567"/>
        <w:jc w:val="both"/>
        <w:rPr>
          <w:sz w:val="24"/>
          <w:szCs w:val="24"/>
        </w:rPr>
      </w:pPr>
      <w:r w:rsidRPr="00D71753">
        <w:rPr>
          <w:sz w:val="24"/>
          <w:szCs w:val="24"/>
        </w:rPr>
        <w:t>2.1</w:t>
      </w:r>
      <w:r w:rsidR="00FE49A1">
        <w:rPr>
          <w:sz w:val="24"/>
          <w:szCs w:val="24"/>
        </w:rPr>
        <w:t>1</w:t>
      </w:r>
      <w:r w:rsidRPr="00D71753">
        <w:rPr>
          <w:sz w:val="24"/>
          <w:szCs w:val="24"/>
        </w:rPr>
        <w:t xml:space="preserve"> Бюджетный обязательства, принятые на срок больше одного года отражаются в Сведениях об обязательстве   с разбивкой по годам в соответствии принятым нормативным правовым актом.</w:t>
      </w:r>
    </w:p>
    <w:p w:rsidR="00186637" w:rsidRPr="00D71753" w:rsidRDefault="00186637" w:rsidP="00D71753">
      <w:pPr>
        <w:ind w:firstLine="567"/>
        <w:jc w:val="both"/>
        <w:rPr>
          <w:sz w:val="24"/>
          <w:szCs w:val="24"/>
        </w:rPr>
      </w:pPr>
      <w:r w:rsidRPr="00D71753">
        <w:rPr>
          <w:sz w:val="24"/>
          <w:szCs w:val="24"/>
        </w:rPr>
        <w:t>2.1</w:t>
      </w:r>
      <w:r w:rsidR="00FE49A1">
        <w:rPr>
          <w:sz w:val="24"/>
          <w:szCs w:val="24"/>
        </w:rPr>
        <w:t>2</w:t>
      </w:r>
      <w:r w:rsidRPr="00D71753">
        <w:rPr>
          <w:sz w:val="24"/>
          <w:szCs w:val="24"/>
        </w:rPr>
        <w:t xml:space="preserve">. Бюджетные обязательства, поставленные на учет </w:t>
      </w:r>
      <w:r w:rsidR="004B56A7">
        <w:rPr>
          <w:sz w:val="24"/>
          <w:szCs w:val="24"/>
        </w:rPr>
        <w:t>и</w:t>
      </w:r>
      <w:r w:rsidRPr="00D71753">
        <w:rPr>
          <w:sz w:val="24"/>
          <w:szCs w:val="24"/>
        </w:rPr>
        <w:t xml:space="preserve"> подлежащие исполнению в текущем году, отражаются в Журнале действующих  в текущем году бюджетных обязательств (далее - Журнал действующих обязательств), согласно приложению № 3 к настоящему Порядку.</w:t>
      </w:r>
    </w:p>
    <w:p w:rsidR="00186637" w:rsidRPr="00D71753" w:rsidRDefault="00186637" w:rsidP="00D71753">
      <w:pPr>
        <w:ind w:firstLine="567"/>
        <w:jc w:val="both"/>
        <w:rPr>
          <w:sz w:val="24"/>
          <w:szCs w:val="24"/>
        </w:rPr>
      </w:pPr>
      <w:r w:rsidRPr="00D71753">
        <w:rPr>
          <w:sz w:val="24"/>
          <w:szCs w:val="24"/>
        </w:rPr>
        <w:t>2.1</w:t>
      </w:r>
      <w:r w:rsidR="00FE49A1">
        <w:rPr>
          <w:sz w:val="24"/>
          <w:szCs w:val="24"/>
        </w:rPr>
        <w:t>3</w:t>
      </w:r>
      <w:r w:rsidRPr="00D71753">
        <w:rPr>
          <w:sz w:val="24"/>
          <w:szCs w:val="24"/>
        </w:rPr>
        <w:t>. Для внесения изменений в поставленное на учет бюджетное обязательство, формируются Сведения о бюджетном обязательстве с указанием присвоенного учетного номера бюджетного обязательства, в  которое вносится изменение с приложением документа, предусматривающего внесение изменений в документ- основание.</w:t>
      </w:r>
    </w:p>
    <w:p w:rsidR="00186637" w:rsidRPr="00D71753" w:rsidRDefault="00186637" w:rsidP="00D71753">
      <w:pPr>
        <w:ind w:firstLine="567"/>
        <w:jc w:val="both"/>
        <w:rPr>
          <w:sz w:val="24"/>
          <w:szCs w:val="24"/>
        </w:rPr>
      </w:pPr>
      <w:r w:rsidRPr="00D71753">
        <w:rPr>
          <w:sz w:val="24"/>
          <w:szCs w:val="24"/>
        </w:rPr>
        <w:t>2.1</w:t>
      </w:r>
      <w:r w:rsidR="00FE49A1">
        <w:rPr>
          <w:sz w:val="24"/>
          <w:szCs w:val="24"/>
        </w:rPr>
        <w:t>4</w:t>
      </w:r>
      <w:r w:rsidRPr="00D71753">
        <w:rPr>
          <w:sz w:val="24"/>
          <w:szCs w:val="24"/>
        </w:rPr>
        <w:t xml:space="preserve">. Для снятия  с учета неисполненной  части обязательства в связи с исполнением (расторжением) контракта, договора, соглашения, изменениями или прекращением иных оснований для учета обязательств получатель бюджетных средств представляет в </w:t>
      </w:r>
      <w:r w:rsidR="008038D2">
        <w:rPr>
          <w:sz w:val="24"/>
          <w:szCs w:val="24"/>
        </w:rPr>
        <w:t>МКУ "</w:t>
      </w:r>
      <w:r w:rsidR="004B56A7">
        <w:rPr>
          <w:sz w:val="24"/>
          <w:szCs w:val="24"/>
        </w:rPr>
        <w:t>ЦБУиО</w:t>
      </w:r>
      <w:r w:rsidR="008038D2">
        <w:rPr>
          <w:sz w:val="24"/>
          <w:szCs w:val="24"/>
        </w:rPr>
        <w:t xml:space="preserve"> г. Сарапула"</w:t>
      </w:r>
      <w:r w:rsidRPr="00D71753">
        <w:rPr>
          <w:sz w:val="24"/>
          <w:szCs w:val="24"/>
        </w:rPr>
        <w:t xml:space="preserve"> Сведения о внесении изменений в бюджетное  обязательство по форме согласно приложению 1 к настоящему Порядку с приложением копий, соответствующих документов. Сведения о внесении изменений в бюджетное обязательство представляются в </w:t>
      </w:r>
      <w:r w:rsidR="008038D2">
        <w:rPr>
          <w:sz w:val="24"/>
          <w:szCs w:val="24"/>
        </w:rPr>
        <w:t>МКУ "</w:t>
      </w:r>
      <w:r w:rsidR="004B56A7">
        <w:rPr>
          <w:sz w:val="24"/>
          <w:szCs w:val="24"/>
        </w:rPr>
        <w:t>ЦБУиО</w:t>
      </w:r>
      <w:r w:rsidR="008038D2">
        <w:rPr>
          <w:sz w:val="24"/>
          <w:szCs w:val="24"/>
        </w:rPr>
        <w:t xml:space="preserve"> г. Сарапула"</w:t>
      </w:r>
      <w:r w:rsidRPr="00D71753">
        <w:rPr>
          <w:sz w:val="24"/>
          <w:szCs w:val="24"/>
        </w:rPr>
        <w:t xml:space="preserve"> в течении </w:t>
      </w:r>
      <w:r w:rsidR="00FE49A1">
        <w:rPr>
          <w:sz w:val="24"/>
          <w:szCs w:val="24"/>
        </w:rPr>
        <w:t>7</w:t>
      </w:r>
      <w:r w:rsidRPr="00D71753">
        <w:rPr>
          <w:sz w:val="24"/>
          <w:szCs w:val="24"/>
        </w:rPr>
        <w:t xml:space="preserve"> рабочих дней  со дня расторжения контракта, договора, соглашения, изменения или прекращения иных оснований для учета обязательств.</w:t>
      </w:r>
    </w:p>
    <w:p w:rsidR="00186637" w:rsidRPr="00D71753" w:rsidRDefault="00186637" w:rsidP="00D71753">
      <w:pPr>
        <w:ind w:firstLine="567"/>
        <w:jc w:val="both"/>
        <w:rPr>
          <w:sz w:val="24"/>
          <w:szCs w:val="24"/>
        </w:rPr>
      </w:pPr>
      <w:r w:rsidRPr="00D71753">
        <w:rPr>
          <w:sz w:val="24"/>
          <w:szCs w:val="24"/>
        </w:rPr>
        <w:t>2.1</w:t>
      </w:r>
      <w:r w:rsidR="00FE49A1">
        <w:rPr>
          <w:sz w:val="24"/>
          <w:szCs w:val="24"/>
        </w:rPr>
        <w:t>5</w:t>
      </w:r>
      <w:r w:rsidRPr="00D71753">
        <w:rPr>
          <w:sz w:val="24"/>
          <w:szCs w:val="24"/>
        </w:rPr>
        <w:t xml:space="preserve">. При ликвидации, реорганизации получателя бюджетных средств, либо изменения типа учреждения города Сарапула не позднее пяти  рабочих дней со дня отзыва главным распорядителем бюджетных средств с соответствующего лицевого счета получателя средств бюджета города Сарапула  неиспользованных лимитов бюджетных обязательств, уполномоченным работником </w:t>
      </w:r>
      <w:r w:rsidR="008038D2">
        <w:rPr>
          <w:sz w:val="24"/>
          <w:szCs w:val="24"/>
        </w:rPr>
        <w:t>МКУ "</w:t>
      </w:r>
      <w:r w:rsidR="004B56A7">
        <w:rPr>
          <w:sz w:val="24"/>
          <w:szCs w:val="24"/>
        </w:rPr>
        <w:t>ЦБУиО</w:t>
      </w:r>
      <w:r w:rsidR="008038D2">
        <w:rPr>
          <w:sz w:val="24"/>
          <w:szCs w:val="24"/>
        </w:rPr>
        <w:t xml:space="preserve"> г. Сарапула"</w:t>
      </w:r>
      <w:r w:rsidRPr="00D71753">
        <w:rPr>
          <w:sz w:val="24"/>
          <w:szCs w:val="24"/>
        </w:rPr>
        <w:t xml:space="preserve"> вносятся изменения  в ранее учтенные бюджетные обязательства получателя средств бюджета  города Сарапула в части аннулирования  неисполненных бюджетных обязательств.</w:t>
      </w:r>
    </w:p>
    <w:p w:rsidR="00186637" w:rsidRPr="00D71753" w:rsidRDefault="00186637" w:rsidP="00D71753">
      <w:pPr>
        <w:ind w:firstLine="567"/>
        <w:jc w:val="both"/>
        <w:rPr>
          <w:sz w:val="24"/>
          <w:szCs w:val="24"/>
        </w:rPr>
      </w:pPr>
      <w:r w:rsidRPr="00D71753">
        <w:rPr>
          <w:sz w:val="24"/>
          <w:szCs w:val="24"/>
        </w:rPr>
        <w:t xml:space="preserve">     При реорганизации или изменении типа учреждения  города Сарапула неисполненные бюджетные обязательства должны быть урегулированы правопреемником.</w:t>
      </w:r>
    </w:p>
    <w:p w:rsidR="00186637" w:rsidRPr="00D71753" w:rsidRDefault="00FE49A1" w:rsidP="00D71753">
      <w:pPr>
        <w:ind w:firstLine="567"/>
        <w:jc w:val="both"/>
        <w:rPr>
          <w:sz w:val="24"/>
          <w:szCs w:val="24"/>
        </w:rPr>
      </w:pPr>
      <w:r>
        <w:rPr>
          <w:sz w:val="24"/>
          <w:szCs w:val="24"/>
        </w:rPr>
        <w:t>2.16</w:t>
      </w:r>
      <w:r w:rsidR="00186637" w:rsidRPr="00D71753">
        <w:rPr>
          <w:sz w:val="24"/>
          <w:szCs w:val="24"/>
        </w:rPr>
        <w:t xml:space="preserve">. Бюджетные обязательства, неисполненные в текущем финансовом году или принятые на срок больше года, подлежат перерегистрации в очередном финансовом году за счет лимитов бюджетных обязательств очередного финансового года. </w:t>
      </w:r>
    </w:p>
    <w:p w:rsidR="00186637" w:rsidRPr="00D71753" w:rsidRDefault="00186637" w:rsidP="00D71753">
      <w:pPr>
        <w:ind w:firstLine="567"/>
        <w:jc w:val="both"/>
        <w:rPr>
          <w:sz w:val="24"/>
          <w:szCs w:val="24"/>
        </w:rPr>
      </w:pPr>
      <w:r w:rsidRPr="00D71753">
        <w:rPr>
          <w:sz w:val="24"/>
          <w:szCs w:val="24"/>
        </w:rPr>
        <w:t xml:space="preserve">     При этом если коды  классификации расходов бюджета города Сарапула,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соответствующим кодам классификации расходов бюджета города Сарапула, установленным на очередной финансовый год.</w:t>
      </w:r>
    </w:p>
    <w:p w:rsidR="00B635B9" w:rsidRPr="00D71753" w:rsidRDefault="00B635B9">
      <w:pPr>
        <w:pStyle w:val="ConsPlusNormal"/>
        <w:spacing w:before="220"/>
        <w:ind w:firstLine="540"/>
        <w:jc w:val="both"/>
        <w:rPr>
          <w:rFonts w:ascii="Times New Roman" w:hAnsi="Times New Roman" w:cs="Times New Roman"/>
          <w:sz w:val="24"/>
          <w:szCs w:val="24"/>
        </w:rPr>
      </w:pPr>
      <w:r w:rsidRPr="00D71753">
        <w:rPr>
          <w:rFonts w:ascii="Times New Roman" w:hAnsi="Times New Roman" w:cs="Times New Roman"/>
          <w:sz w:val="24"/>
          <w:szCs w:val="24"/>
        </w:rPr>
        <w:t xml:space="preserve">При этом если коды классификации расходов бюджета </w:t>
      </w:r>
      <w:r w:rsidR="006A72C7"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 xml:space="preserve">,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соответствующим кодам классификации расходов бюджета </w:t>
      </w:r>
      <w:r w:rsidR="006A72C7" w:rsidRPr="00D71753">
        <w:rPr>
          <w:rFonts w:ascii="Times New Roman" w:hAnsi="Times New Roman" w:cs="Times New Roman"/>
          <w:sz w:val="24"/>
          <w:szCs w:val="24"/>
        </w:rPr>
        <w:t>города Сарапула,</w:t>
      </w:r>
      <w:r w:rsidRPr="00D71753">
        <w:rPr>
          <w:rFonts w:ascii="Times New Roman" w:hAnsi="Times New Roman" w:cs="Times New Roman"/>
          <w:sz w:val="24"/>
          <w:szCs w:val="24"/>
        </w:rPr>
        <w:t xml:space="preserve"> установленным на очередной финансовый год.</w:t>
      </w:r>
    </w:p>
    <w:p w:rsidR="00B635B9" w:rsidRPr="00D71753" w:rsidRDefault="00B635B9">
      <w:pPr>
        <w:pStyle w:val="ConsPlusNormal"/>
        <w:ind w:firstLine="540"/>
        <w:jc w:val="both"/>
        <w:rPr>
          <w:rFonts w:ascii="Times New Roman" w:hAnsi="Times New Roman" w:cs="Times New Roman"/>
          <w:sz w:val="24"/>
          <w:szCs w:val="24"/>
        </w:rPr>
      </w:pPr>
    </w:p>
    <w:p w:rsidR="00B635B9" w:rsidRDefault="00B635B9">
      <w:pPr>
        <w:pStyle w:val="ConsPlusNormal"/>
        <w:ind w:firstLine="540"/>
        <w:jc w:val="both"/>
      </w:pPr>
    </w:p>
    <w:p w:rsidR="00B635B9" w:rsidRDefault="00B635B9">
      <w:pPr>
        <w:pStyle w:val="ConsPlusNormal"/>
        <w:ind w:firstLine="540"/>
        <w:jc w:val="both"/>
      </w:pPr>
    </w:p>
    <w:p w:rsidR="00B514C9" w:rsidRPr="00AE00E4" w:rsidRDefault="00AE00E4" w:rsidP="00B514C9">
      <w:pPr>
        <w:autoSpaceDE w:val="0"/>
        <w:autoSpaceDN w:val="0"/>
        <w:adjustRightInd w:val="0"/>
        <w:jc w:val="center"/>
        <w:outlineLvl w:val="0"/>
        <w:rPr>
          <w:b/>
          <w:sz w:val="24"/>
          <w:szCs w:val="24"/>
        </w:rPr>
      </w:pPr>
      <w:r w:rsidRPr="00AE00E4">
        <w:rPr>
          <w:b/>
          <w:sz w:val="24"/>
          <w:szCs w:val="24"/>
        </w:rPr>
        <w:lastRenderedPageBreak/>
        <w:t>3</w:t>
      </w:r>
      <w:r w:rsidR="00B514C9" w:rsidRPr="00AE00E4">
        <w:rPr>
          <w:b/>
          <w:sz w:val="24"/>
          <w:szCs w:val="24"/>
        </w:rPr>
        <w:t>. Учет бюджетных обязательств по исполнительным</w:t>
      </w:r>
    </w:p>
    <w:p w:rsidR="00B514C9" w:rsidRPr="00AE00E4" w:rsidRDefault="00B514C9" w:rsidP="00B514C9">
      <w:pPr>
        <w:autoSpaceDE w:val="0"/>
        <w:autoSpaceDN w:val="0"/>
        <w:adjustRightInd w:val="0"/>
        <w:jc w:val="center"/>
        <w:rPr>
          <w:b/>
          <w:sz w:val="24"/>
          <w:szCs w:val="24"/>
        </w:rPr>
      </w:pPr>
      <w:r w:rsidRPr="00AE00E4">
        <w:rPr>
          <w:b/>
          <w:sz w:val="24"/>
          <w:szCs w:val="24"/>
        </w:rPr>
        <w:t>документам, решениям налоговых органов</w:t>
      </w:r>
    </w:p>
    <w:p w:rsidR="00B514C9" w:rsidRPr="00AE00E4" w:rsidRDefault="00B514C9" w:rsidP="00B514C9">
      <w:pPr>
        <w:autoSpaceDE w:val="0"/>
        <w:autoSpaceDN w:val="0"/>
        <w:adjustRightInd w:val="0"/>
        <w:jc w:val="both"/>
        <w:rPr>
          <w:sz w:val="24"/>
          <w:szCs w:val="24"/>
        </w:rPr>
      </w:pPr>
    </w:p>
    <w:p w:rsidR="00B514C9" w:rsidRPr="00AE00E4" w:rsidRDefault="00AE00E4" w:rsidP="00B514C9">
      <w:pPr>
        <w:autoSpaceDE w:val="0"/>
        <w:autoSpaceDN w:val="0"/>
        <w:adjustRightInd w:val="0"/>
        <w:ind w:firstLine="540"/>
        <w:jc w:val="both"/>
        <w:rPr>
          <w:sz w:val="24"/>
          <w:szCs w:val="24"/>
        </w:rPr>
      </w:pPr>
      <w:r w:rsidRPr="00AE00E4">
        <w:rPr>
          <w:sz w:val="24"/>
          <w:szCs w:val="24"/>
        </w:rPr>
        <w:t>3.1.</w:t>
      </w:r>
      <w:r w:rsidR="00B514C9" w:rsidRPr="00AE00E4">
        <w:rPr>
          <w:sz w:val="24"/>
          <w:szCs w:val="24"/>
        </w:rPr>
        <w:t xml:space="preserve"> В случае если </w:t>
      </w:r>
      <w:r>
        <w:rPr>
          <w:sz w:val="24"/>
          <w:szCs w:val="24"/>
        </w:rPr>
        <w:t>МКУ "</w:t>
      </w:r>
      <w:r w:rsidRPr="00D71753">
        <w:rPr>
          <w:sz w:val="24"/>
          <w:szCs w:val="24"/>
        </w:rPr>
        <w:t>ЦБУиО</w:t>
      </w:r>
      <w:r>
        <w:rPr>
          <w:sz w:val="24"/>
          <w:szCs w:val="24"/>
        </w:rPr>
        <w:t xml:space="preserve"> г. Сарапула"</w:t>
      </w:r>
      <w:r w:rsidRPr="00D71753">
        <w:rPr>
          <w:sz w:val="24"/>
          <w:szCs w:val="24"/>
        </w:rPr>
        <w:t xml:space="preserve"> </w:t>
      </w:r>
      <w:r w:rsidR="00B514C9" w:rsidRPr="00AE00E4">
        <w:rPr>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514C9" w:rsidRPr="00AE00E4" w:rsidRDefault="00B514C9" w:rsidP="00B514C9">
      <w:pPr>
        <w:autoSpaceDE w:val="0"/>
        <w:autoSpaceDN w:val="0"/>
        <w:adjustRightInd w:val="0"/>
        <w:spacing w:before="220"/>
        <w:ind w:firstLine="540"/>
        <w:jc w:val="both"/>
        <w:rPr>
          <w:sz w:val="24"/>
          <w:szCs w:val="24"/>
        </w:rPr>
      </w:pPr>
      <w:r w:rsidRPr="00AE00E4">
        <w:rPr>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AE00E4" w:rsidRPr="00AE00E4">
        <w:rPr>
          <w:sz w:val="24"/>
          <w:szCs w:val="24"/>
        </w:rPr>
        <w:t>бюджета города Сарапула</w:t>
      </w:r>
      <w:r w:rsidRPr="00AE00E4">
        <w:rPr>
          <w:sz w:val="24"/>
          <w:szCs w:val="24"/>
        </w:rPr>
        <w:t>.</w:t>
      </w:r>
    </w:p>
    <w:p w:rsidR="00B635B9" w:rsidRPr="00AE00E4" w:rsidRDefault="00B635B9">
      <w:pPr>
        <w:pStyle w:val="ConsPlusNormal"/>
        <w:ind w:firstLine="540"/>
        <w:jc w:val="both"/>
        <w:rPr>
          <w:rFonts w:ascii="Times New Roman" w:hAnsi="Times New Roman" w:cs="Times New Roman"/>
          <w:sz w:val="24"/>
          <w:szCs w:val="24"/>
        </w:rPr>
      </w:pPr>
    </w:p>
    <w:sectPr w:rsidR="00B635B9" w:rsidRPr="00AE00E4" w:rsidSect="00990E7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35B9"/>
    <w:rsid w:val="00001C9E"/>
    <w:rsid w:val="00002CF5"/>
    <w:rsid w:val="0000365F"/>
    <w:rsid w:val="0000405F"/>
    <w:rsid w:val="00006134"/>
    <w:rsid w:val="00014C8E"/>
    <w:rsid w:val="00020F85"/>
    <w:rsid w:val="00022FEE"/>
    <w:rsid w:val="000269D3"/>
    <w:rsid w:val="00026B1F"/>
    <w:rsid w:val="00026B50"/>
    <w:rsid w:val="00027A53"/>
    <w:rsid w:val="00030608"/>
    <w:rsid w:val="00057692"/>
    <w:rsid w:val="000600A5"/>
    <w:rsid w:val="00062FCA"/>
    <w:rsid w:val="000645B7"/>
    <w:rsid w:val="0006542D"/>
    <w:rsid w:val="00067955"/>
    <w:rsid w:val="000737F8"/>
    <w:rsid w:val="00075DBD"/>
    <w:rsid w:val="00076CFD"/>
    <w:rsid w:val="00083078"/>
    <w:rsid w:val="00084D4A"/>
    <w:rsid w:val="00085317"/>
    <w:rsid w:val="0008547D"/>
    <w:rsid w:val="000860AD"/>
    <w:rsid w:val="0009251D"/>
    <w:rsid w:val="00094D39"/>
    <w:rsid w:val="00095310"/>
    <w:rsid w:val="00096610"/>
    <w:rsid w:val="000A39AE"/>
    <w:rsid w:val="000A5F30"/>
    <w:rsid w:val="000B0A11"/>
    <w:rsid w:val="000B3E7C"/>
    <w:rsid w:val="000B6B08"/>
    <w:rsid w:val="000C0F56"/>
    <w:rsid w:val="000C3811"/>
    <w:rsid w:val="000D0B01"/>
    <w:rsid w:val="000D1B0F"/>
    <w:rsid w:val="000D528F"/>
    <w:rsid w:val="000E1394"/>
    <w:rsid w:val="000E38C5"/>
    <w:rsid w:val="000E515C"/>
    <w:rsid w:val="000F03A3"/>
    <w:rsid w:val="000F11C8"/>
    <w:rsid w:val="000F2A19"/>
    <w:rsid w:val="000F4674"/>
    <w:rsid w:val="00100F0F"/>
    <w:rsid w:val="00101265"/>
    <w:rsid w:val="00102A21"/>
    <w:rsid w:val="00106C74"/>
    <w:rsid w:val="0011024E"/>
    <w:rsid w:val="00111A50"/>
    <w:rsid w:val="001121B8"/>
    <w:rsid w:val="00113BF0"/>
    <w:rsid w:val="00115F7C"/>
    <w:rsid w:val="00116223"/>
    <w:rsid w:val="00117E64"/>
    <w:rsid w:val="0013363E"/>
    <w:rsid w:val="0013525B"/>
    <w:rsid w:val="00143036"/>
    <w:rsid w:val="001438AE"/>
    <w:rsid w:val="001452F3"/>
    <w:rsid w:val="00153345"/>
    <w:rsid w:val="00156DAF"/>
    <w:rsid w:val="0015725F"/>
    <w:rsid w:val="0016027E"/>
    <w:rsid w:val="00160326"/>
    <w:rsid w:val="00160961"/>
    <w:rsid w:val="0016416D"/>
    <w:rsid w:val="0016510F"/>
    <w:rsid w:val="00165554"/>
    <w:rsid w:val="00166140"/>
    <w:rsid w:val="00171707"/>
    <w:rsid w:val="00172172"/>
    <w:rsid w:val="00180509"/>
    <w:rsid w:val="00181A2F"/>
    <w:rsid w:val="00183AA4"/>
    <w:rsid w:val="00186637"/>
    <w:rsid w:val="001877A1"/>
    <w:rsid w:val="001911D4"/>
    <w:rsid w:val="00192CFA"/>
    <w:rsid w:val="001A0652"/>
    <w:rsid w:val="001A1ADE"/>
    <w:rsid w:val="001A1E21"/>
    <w:rsid w:val="001A4F6D"/>
    <w:rsid w:val="001A6878"/>
    <w:rsid w:val="001B4437"/>
    <w:rsid w:val="001B6009"/>
    <w:rsid w:val="001B71CA"/>
    <w:rsid w:val="001B73E0"/>
    <w:rsid w:val="001C0A45"/>
    <w:rsid w:val="001C1C9E"/>
    <w:rsid w:val="001C1E6C"/>
    <w:rsid w:val="001C3022"/>
    <w:rsid w:val="001C3E4C"/>
    <w:rsid w:val="001D01C2"/>
    <w:rsid w:val="001D1BED"/>
    <w:rsid w:val="001D51E6"/>
    <w:rsid w:val="001E471E"/>
    <w:rsid w:val="001E760F"/>
    <w:rsid w:val="001F3225"/>
    <w:rsid w:val="001F5209"/>
    <w:rsid w:val="001F5C9A"/>
    <w:rsid w:val="001F62C2"/>
    <w:rsid w:val="001F6F22"/>
    <w:rsid w:val="00211FB2"/>
    <w:rsid w:val="00214A1A"/>
    <w:rsid w:val="002206DF"/>
    <w:rsid w:val="00225C58"/>
    <w:rsid w:val="002267F2"/>
    <w:rsid w:val="002333CD"/>
    <w:rsid w:val="00233C6C"/>
    <w:rsid w:val="00243102"/>
    <w:rsid w:val="00245B65"/>
    <w:rsid w:val="00245E71"/>
    <w:rsid w:val="00275C5A"/>
    <w:rsid w:val="002764CA"/>
    <w:rsid w:val="0027716E"/>
    <w:rsid w:val="00282915"/>
    <w:rsid w:val="00290060"/>
    <w:rsid w:val="002969B7"/>
    <w:rsid w:val="00297DD3"/>
    <w:rsid w:val="002A4775"/>
    <w:rsid w:val="002B062D"/>
    <w:rsid w:val="002B4072"/>
    <w:rsid w:val="002B5E0A"/>
    <w:rsid w:val="002B6657"/>
    <w:rsid w:val="002B7489"/>
    <w:rsid w:val="002C24C0"/>
    <w:rsid w:val="002C34E3"/>
    <w:rsid w:val="002C3CA9"/>
    <w:rsid w:val="002D06B5"/>
    <w:rsid w:val="002D0D6C"/>
    <w:rsid w:val="002D431C"/>
    <w:rsid w:val="002D641B"/>
    <w:rsid w:val="002D6A6B"/>
    <w:rsid w:val="002E3991"/>
    <w:rsid w:val="002E5901"/>
    <w:rsid w:val="002E619E"/>
    <w:rsid w:val="002F041E"/>
    <w:rsid w:val="002F2FC4"/>
    <w:rsid w:val="003023F5"/>
    <w:rsid w:val="0031026D"/>
    <w:rsid w:val="00310BDD"/>
    <w:rsid w:val="00312E77"/>
    <w:rsid w:val="003136A0"/>
    <w:rsid w:val="003208C1"/>
    <w:rsid w:val="0032575E"/>
    <w:rsid w:val="003320D4"/>
    <w:rsid w:val="0033234E"/>
    <w:rsid w:val="003341F8"/>
    <w:rsid w:val="00336024"/>
    <w:rsid w:val="00336097"/>
    <w:rsid w:val="00342FA9"/>
    <w:rsid w:val="00354351"/>
    <w:rsid w:val="00363DE0"/>
    <w:rsid w:val="00365136"/>
    <w:rsid w:val="00367FC0"/>
    <w:rsid w:val="003703F3"/>
    <w:rsid w:val="0037278C"/>
    <w:rsid w:val="003735FF"/>
    <w:rsid w:val="00386A17"/>
    <w:rsid w:val="0039318D"/>
    <w:rsid w:val="003944AA"/>
    <w:rsid w:val="003A0845"/>
    <w:rsid w:val="003A3C95"/>
    <w:rsid w:val="003B0303"/>
    <w:rsid w:val="003B0449"/>
    <w:rsid w:val="003B1C37"/>
    <w:rsid w:val="003B43B6"/>
    <w:rsid w:val="003C11EF"/>
    <w:rsid w:val="003C2D9E"/>
    <w:rsid w:val="003D33E4"/>
    <w:rsid w:val="003E26B0"/>
    <w:rsid w:val="003E3155"/>
    <w:rsid w:val="003E6E58"/>
    <w:rsid w:val="00400DB1"/>
    <w:rsid w:val="0040384B"/>
    <w:rsid w:val="004045A1"/>
    <w:rsid w:val="00415B59"/>
    <w:rsid w:val="00417C09"/>
    <w:rsid w:val="00421967"/>
    <w:rsid w:val="0042301B"/>
    <w:rsid w:val="004235CA"/>
    <w:rsid w:val="00436FCE"/>
    <w:rsid w:val="00441359"/>
    <w:rsid w:val="00444250"/>
    <w:rsid w:val="0044558D"/>
    <w:rsid w:val="004521F6"/>
    <w:rsid w:val="00453400"/>
    <w:rsid w:val="00454547"/>
    <w:rsid w:val="0045608D"/>
    <w:rsid w:val="00456AA8"/>
    <w:rsid w:val="00461023"/>
    <w:rsid w:val="0046425C"/>
    <w:rsid w:val="00465772"/>
    <w:rsid w:val="004717B4"/>
    <w:rsid w:val="00471F36"/>
    <w:rsid w:val="00477866"/>
    <w:rsid w:val="00480CB2"/>
    <w:rsid w:val="00487690"/>
    <w:rsid w:val="00493FB4"/>
    <w:rsid w:val="00494714"/>
    <w:rsid w:val="004A5B00"/>
    <w:rsid w:val="004A5EFE"/>
    <w:rsid w:val="004A6DA2"/>
    <w:rsid w:val="004B08CD"/>
    <w:rsid w:val="004B295C"/>
    <w:rsid w:val="004B29B1"/>
    <w:rsid w:val="004B56A7"/>
    <w:rsid w:val="004B796C"/>
    <w:rsid w:val="004C12FE"/>
    <w:rsid w:val="004C1B55"/>
    <w:rsid w:val="004C2EB1"/>
    <w:rsid w:val="004C5C1D"/>
    <w:rsid w:val="004C70DC"/>
    <w:rsid w:val="004D3366"/>
    <w:rsid w:val="004D53DE"/>
    <w:rsid w:val="004E18E0"/>
    <w:rsid w:val="004E5946"/>
    <w:rsid w:val="004E7C5A"/>
    <w:rsid w:val="004F1AD0"/>
    <w:rsid w:val="004F7D2A"/>
    <w:rsid w:val="005026EB"/>
    <w:rsid w:val="00505F55"/>
    <w:rsid w:val="005115F2"/>
    <w:rsid w:val="005119CB"/>
    <w:rsid w:val="00516652"/>
    <w:rsid w:val="00520792"/>
    <w:rsid w:val="00526C9E"/>
    <w:rsid w:val="00530067"/>
    <w:rsid w:val="0053519F"/>
    <w:rsid w:val="00545678"/>
    <w:rsid w:val="00545A21"/>
    <w:rsid w:val="00562C04"/>
    <w:rsid w:val="00582AC1"/>
    <w:rsid w:val="00586675"/>
    <w:rsid w:val="00590545"/>
    <w:rsid w:val="00594F9F"/>
    <w:rsid w:val="005A1F85"/>
    <w:rsid w:val="005A29E4"/>
    <w:rsid w:val="005A4845"/>
    <w:rsid w:val="005B056C"/>
    <w:rsid w:val="005B1A55"/>
    <w:rsid w:val="005B4035"/>
    <w:rsid w:val="005B552B"/>
    <w:rsid w:val="005B78E1"/>
    <w:rsid w:val="005C3F8A"/>
    <w:rsid w:val="005C602F"/>
    <w:rsid w:val="005C7066"/>
    <w:rsid w:val="005D447E"/>
    <w:rsid w:val="005E0475"/>
    <w:rsid w:val="005E1E05"/>
    <w:rsid w:val="005E6F94"/>
    <w:rsid w:val="005F1851"/>
    <w:rsid w:val="005F703B"/>
    <w:rsid w:val="005F79F7"/>
    <w:rsid w:val="0060061E"/>
    <w:rsid w:val="0060493D"/>
    <w:rsid w:val="006058CA"/>
    <w:rsid w:val="00605EAC"/>
    <w:rsid w:val="0060624C"/>
    <w:rsid w:val="00611BC1"/>
    <w:rsid w:val="00626108"/>
    <w:rsid w:val="00627F59"/>
    <w:rsid w:val="0063017A"/>
    <w:rsid w:val="00632346"/>
    <w:rsid w:val="006367D1"/>
    <w:rsid w:val="00636B20"/>
    <w:rsid w:val="006372A4"/>
    <w:rsid w:val="006375C2"/>
    <w:rsid w:val="00651045"/>
    <w:rsid w:val="006548B5"/>
    <w:rsid w:val="00657BB3"/>
    <w:rsid w:val="0067255D"/>
    <w:rsid w:val="00676CE9"/>
    <w:rsid w:val="00682752"/>
    <w:rsid w:val="006A3058"/>
    <w:rsid w:val="006A72C7"/>
    <w:rsid w:val="006B18E1"/>
    <w:rsid w:val="006B2F6E"/>
    <w:rsid w:val="006B3A8D"/>
    <w:rsid w:val="006B3F3A"/>
    <w:rsid w:val="006C3788"/>
    <w:rsid w:val="006C387F"/>
    <w:rsid w:val="006C60DF"/>
    <w:rsid w:val="006D4133"/>
    <w:rsid w:val="006E2144"/>
    <w:rsid w:val="006E68C5"/>
    <w:rsid w:val="006E7123"/>
    <w:rsid w:val="006F1B1C"/>
    <w:rsid w:val="00703BFD"/>
    <w:rsid w:val="00707F81"/>
    <w:rsid w:val="007246E9"/>
    <w:rsid w:val="0072546C"/>
    <w:rsid w:val="00725983"/>
    <w:rsid w:val="0073570B"/>
    <w:rsid w:val="00744506"/>
    <w:rsid w:val="007560AB"/>
    <w:rsid w:val="0076471E"/>
    <w:rsid w:val="007649D3"/>
    <w:rsid w:val="0076780C"/>
    <w:rsid w:val="00770A31"/>
    <w:rsid w:val="0077369C"/>
    <w:rsid w:val="00774D60"/>
    <w:rsid w:val="007805A1"/>
    <w:rsid w:val="007910D8"/>
    <w:rsid w:val="00792778"/>
    <w:rsid w:val="00792836"/>
    <w:rsid w:val="00793A74"/>
    <w:rsid w:val="007A067E"/>
    <w:rsid w:val="007A3642"/>
    <w:rsid w:val="007A6192"/>
    <w:rsid w:val="007A6E54"/>
    <w:rsid w:val="007B04E9"/>
    <w:rsid w:val="007B1A05"/>
    <w:rsid w:val="007C0C49"/>
    <w:rsid w:val="007C1B70"/>
    <w:rsid w:val="007C3D8F"/>
    <w:rsid w:val="007C519D"/>
    <w:rsid w:val="007D6778"/>
    <w:rsid w:val="007E1362"/>
    <w:rsid w:val="007E4801"/>
    <w:rsid w:val="007E6918"/>
    <w:rsid w:val="007F1AA1"/>
    <w:rsid w:val="007F31F7"/>
    <w:rsid w:val="007F3D61"/>
    <w:rsid w:val="008038D2"/>
    <w:rsid w:val="00805C95"/>
    <w:rsid w:val="00805E97"/>
    <w:rsid w:val="00805F1F"/>
    <w:rsid w:val="00807CDA"/>
    <w:rsid w:val="00811800"/>
    <w:rsid w:val="00815537"/>
    <w:rsid w:val="00821C01"/>
    <w:rsid w:val="00827C81"/>
    <w:rsid w:val="0083394F"/>
    <w:rsid w:val="00833C80"/>
    <w:rsid w:val="00833FD6"/>
    <w:rsid w:val="008364C8"/>
    <w:rsid w:val="00836C9A"/>
    <w:rsid w:val="008374F5"/>
    <w:rsid w:val="008418A4"/>
    <w:rsid w:val="00846501"/>
    <w:rsid w:val="00846C88"/>
    <w:rsid w:val="008511AC"/>
    <w:rsid w:val="00856C58"/>
    <w:rsid w:val="00870294"/>
    <w:rsid w:val="0088092B"/>
    <w:rsid w:val="00885691"/>
    <w:rsid w:val="00887314"/>
    <w:rsid w:val="00890746"/>
    <w:rsid w:val="008A3107"/>
    <w:rsid w:val="008A3907"/>
    <w:rsid w:val="008B09F4"/>
    <w:rsid w:val="008B3876"/>
    <w:rsid w:val="008B3D51"/>
    <w:rsid w:val="008B7A29"/>
    <w:rsid w:val="008C1F8D"/>
    <w:rsid w:val="008C395A"/>
    <w:rsid w:val="008C4EA2"/>
    <w:rsid w:val="008C71DC"/>
    <w:rsid w:val="008D2840"/>
    <w:rsid w:val="008D7650"/>
    <w:rsid w:val="008F2353"/>
    <w:rsid w:val="008F7127"/>
    <w:rsid w:val="00902FEB"/>
    <w:rsid w:val="00910694"/>
    <w:rsid w:val="00911181"/>
    <w:rsid w:val="00917348"/>
    <w:rsid w:val="00922097"/>
    <w:rsid w:val="009265D1"/>
    <w:rsid w:val="0092695D"/>
    <w:rsid w:val="00932194"/>
    <w:rsid w:val="0093225B"/>
    <w:rsid w:val="0093260F"/>
    <w:rsid w:val="009357B1"/>
    <w:rsid w:val="00936373"/>
    <w:rsid w:val="00941EF2"/>
    <w:rsid w:val="009428F2"/>
    <w:rsid w:val="00944578"/>
    <w:rsid w:val="00950002"/>
    <w:rsid w:val="00970095"/>
    <w:rsid w:val="00971740"/>
    <w:rsid w:val="0097238D"/>
    <w:rsid w:val="009770FF"/>
    <w:rsid w:val="0097748B"/>
    <w:rsid w:val="00977A8B"/>
    <w:rsid w:val="00977EBC"/>
    <w:rsid w:val="00980699"/>
    <w:rsid w:val="009818C2"/>
    <w:rsid w:val="00981E4A"/>
    <w:rsid w:val="009823F2"/>
    <w:rsid w:val="00983145"/>
    <w:rsid w:val="009853FC"/>
    <w:rsid w:val="00990E79"/>
    <w:rsid w:val="00991E94"/>
    <w:rsid w:val="0099235B"/>
    <w:rsid w:val="009954E9"/>
    <w:rsid w:val="009A0309"/>
    <w:rsid w:val="009A3586"/>
    <w:rsid w:val="009B45B5"/>
    <w:rsid w:val="009C2AFA"/>
    <w:rsid w:val="009C3E6B"/>
    <w:rsid w:val="009C53E4"/>
    <w:rsid w:val="009C7471"/>
    <w:rsid w:val="009C78B0"/>
    <w:rsid w:val="009D0BA3"/>
    <w:rsid w:val="009D397C"/>
    <w:rsid w:val="009D43B5"/>
    <w:rsid w:val="009E06A0"/>
    <w:rsid w:val="009E6FC8"/>
    <w:rsid w:val="009E7C09"/>
    <w:rsid w:val="009F39B6"/>
    <w:rsid w:val="00A00128"/>
    <w:rsid w:val="00A00488"/>
    <w:rsid w:val="00A047F8"/>
    <w:rsid w:val="00A0505B"/>
    <w:rsid w:val="00A13422"/>
    <w:rsid w:val="00A21356"/>
    <w:rsid w:val="00A23048"/>
    <w:rsid w:val="00A24B4D"/>
    <w:rsid w:val="00A24B56"/>
    <w:rsid w:val="00A25A17"/>
    <w:rsid w:val="00A30768"/>
    <w:rsid w:val="00A413C1"/>
    <w:rsid w:val="00A42FDC"/>
    <w:rsid w:val="00A4394B"/>
    <w:rsid w:val="00A46145"/>
    <w:rsid w:val="00A53EC6"/>
    <w:rsid w:val="00A558A7"/>
    <w:rsid w:val="00A55A3D"/>
    <w:rsid w:val="00A561D8"/>
    <w:rsid w:val="00A56596"/>
    <w:rsid w:val="00A57232"/>
    <w:rsid w:val="00A62C67"/>
    <w:rsid w:val="00A65E2E"/>
    <w:rsid w:val="00A663B4"/>
    <w:rsid w:val="00A677B6"/>
    <w:rsid w:val="00A711B0"/>
    <w:rsid w:val="00A80076"/>
    <w:rsid w:val="00A850F2"/>
    <w:rsid w:val="00A86930"/>
    <w:rsid w:val="00AA12A4"/>
    <w:rsid w:val="00AA3401"/>
    <w:rsid w:val="00AA59B8"/>
    <w:rsid w:val="00AB184A"/>
    <w:rsid w:val="00AB2AF9"/>
    <w:rsid w:val="00AB398F"/>
    <w:rsid w:val="00AB3B95"/>
    <w:rsid w:val="00AC2BCF"/>
    <w:rsid w:val="00AD33C3"/>
    <w:rsid w:val="00AD7B59"/>
    <w:rsid w:val="00AE00E4"/>
    <w:rsid w:val="00AE4379"/>
    <w:rsid w:val="00AE7902"/>
    <w:rsid w:val="00AF129F"/>
    <w:rsid w:val="00AF1985"/>
    <w:rsid w:val="00AF1AD5"/>
    <w:rsid w:val="00B00772"/>
    <w:rsid w:val="00B00F07"/>
    <w:rsid w:val="00B04C26"/>
    <w:rsid w:val="00B04E3A"/>
    <w:rsid w:val="00B07A7E"/>
    <w:rsid w:val="00B07B4D"/>
    <w:rsid w:val="00B146E6"/>
    <w:rsid w:val="00B14AD1"/>
    <w:rsid w:val="00B2076E"/>
    <w:rsid w:val="00B23B6C"/>
    <w:rsid w:val="00B30CA1"/>
    <w:rsid w:val="00B3210D"/>
    <w:rsid w:val="00B36881"/>
    <w:rsid w:val="00B41DBA"/>
    <w:rsid w:val="00B45529"/>
    <w:rsid w:val="00B467B1"/>
    <w:rsid w:val="00B514C9"/>
    <w:rsid w:val="00B53261"/>
    <w:rsid w:val="00B54047"/>
    <w:rsid w:val="00B635B9"/>
    <w:rsid w:val="00B70046"/>
    <w:rsid w:val="00B73FDC"/>
    <w:rsid w:val="00B75883"/>
    <w:rsid w:val="00B76359"/>
    <w:rsid w:val="00B76EE4"/>
    <w:rsid w:val="00B80B84"/>
    <w:rsid w:val="00B8181D"/>
    <w:rsid w:val="00B82E52"/>
    <w:rsid w:val="00B83831"/>
    <w:rsid w:val="00B8483A"/>
    <w:rsid w:val="00B8653C"/>
    <w:rsid w:val="00B928FF"/>
    <w:rsid w:val="00B94788"/>
    <w:rsid w:val="00BA1754"/>
    <w:rsid w:val="00BA4ABF"/>
    <w:rsid w:val="00BA50BE"/>
    <w:rsid w:val="00BA7F3C"/>
    <w:rsid w:val="00BC471F"/>
    <w:rsid w:val="00BC4EB3"/>
    <w:rsid w:val="00BC4EE6"/>
    <w:rsid w:val="00BC574B"/>
    <w:rsid w:val="00BC67BF"/>
    <w:rsid w:val="00BC6AF7"/>
    <w:rsid w:val="00BE105E"/>
    <w:rsid w:val="00BE7DC1"/>
    <w:rsid w:val="00BF496C"/>
    <w:rsid w:val="00C03A79"/>
    <w:rsid w:val="00C07A53"/>
    <w:rsid w:val="00C100EF"/>
    <w:rsid w:val="00C10265"/>
    <w:rsid w:val="00C119D3"/>
    <w:rsid w:val="00C12F23"/>
    <w:rsid w:val="00C15DF2"/>
    <w:rsid w:val="00C16A54"/>
    <w:rsid w:val="00C170EF"/>
    <w:rsid w:val="00C22524"/>
    <w:rsid w:val="00C25C33"/>
    <w:rsid w:val="00C34F7C"/>
    <w:rsid w:val="00C36A65"/>
    <w:rsid w:val="00C45D18"/>
    <w:rsid w:val="00C51202"/>
    <w:rsid w:val="00C654F3"/>
    <w:rsid w:val="00C674FF"/>
    <w:rsid w:val="00C700C1"/>
    <w:rsid w:val="00C70286"/>
    <w:rsid w:val="00C731D8"/>
    <w:rsid w:val="00C74886"/>
    <w:rsid w:val="00C74B89"/>
    <w:rsid w:val="00C76FE0"/>
    <w:rsid w:val="00C7708D"/>
    <w:rsid w:val="00C81116"/>
    <w:rsid w:val="00C81142"/>
    <w:rsid w:val="00C81CF4"/>
    <w:rsid w:val="00C83891"/>
    <w:rsid w:val="00C93525"/>
    <w:rsid w:val="00CA0482"/>
    <w:rsid w:val="00CA1E56"/>
    <w:rsid w:val="00CA4D99"/>
    <w:rsid w:val="00CA711F"/>
    <w:rsid w:val="00CA7EB1"/>
    <w:rsid w:val="00CB1B98"/>
    <w:rsid w:val="00CB62EE"/>
    <w:rsid w:val="00CB7247"/>
    <w:rsid w:val="00CB72CB"/>
    <w:rsid w:val="00CB7DD9"/>
    <w:rsid w:val="00CC2A70"/>
    <w:rsid w:val="00CC48DA"/>
    <w:rsid w:val="00CC6ECC"/>
    <w:rsid w:val="00CD25BD"/>
    <w:rsid w:val="00CD4B55"/>
    <w:rsid w:val="00CD4EBA"/>
    <w:rsid w:val="00CD58B6"/>
    <w:rsid w:val="00CD6AEE"/>
    <w:rsid w:val="00CD7686"/>
    <w:rsid w:val="00CE26E2"/>
    <w:rsid w:val="00CE3759"/>
    <w:rsid w:val="00CE7116"/>
    <w:rsid w:val="00D028F4"/>
    <w:rsid w:val="00D039B8"/>
    <w:rsid w:val="00D077E0"/>
    <w:rsid w:val="00D12251"/>
    <w:rsid w:val="00D1677B"/>
    <w:rsid w:val="00D16AFC"/>
    <w:rsid w:val="00D20A86"/>
    <w:rsid w:val="00D233BC"/>
    <w:rsid w:val="00D3058E"/>
    <w:rsid w:val="00D40210"/>
    <w:rsid w:val="00D40CDF"/>
    <w:rsid w:val="00D41665"/>
    <w:rsid w:val="00D43D3C"/>
    <w:rsid w:val="00D45188"/>
    <w:rsid w:val="00D45A3C"/>
    <w:rsid w:val="00D534D2"/>
    <w:rsid w:val="00D57796"/>
    <w:rsid w:val="00D6011F"/>
    <w:rsid w:val="00D60E70"/>
    <w:rsid w:val="00D616A6"/>
    <w:rsid w:val="00D63F80"/>
    <w:rsid w:val="00D65C0A"/>
    <w:rsid w:val="00D67E6D"/>
    <w:rsid w:val="00D703A5"/>
    <w:rsid w:val="00D71753"/>
    <w:rsid w:val="00D71994"/>
    <w:rsid w:val="00D75752"/>
    <w:rsid w:val="00D779D1"/>
    <w:rsid w:val="00D84C84"/>
    <w:rsid w:val="00D867AB"/>
    <w:rsid w:val="00D901B8"/>
    <w:rsid w:val="00D919FA"/>
    <w:rsid w:val="00D97257"/>
    <w:rsid w:val="00DA1936"/>
    <w:rsid w:val="00DB5C5C"/>
    <w:rsid w:val="00DC1FD3"/>
    <w:rsid w:val="00DC3216"/>
    <w:rsid w:val="00DD605B"/>
    <w:rsid w:val="00DD647D"/>
    <w:rsid w:val="00DD7AE2"/>
    <w:rsid w:val="00DE012A"/>
    <w:rsid w:val="00DE54C2"/>
    <w:rsid w:val="00DE56EC"/>
    <w:rsid w:val="00DF1F53"/>
    <w:rsid w:val="00DF6738"/>
    <w:rsid w:val="00DF7FB2"/>
    <w:rsid w:val="00E00464"/>
    <w:rsid w:val="00E04B3E"/>
    <w:rsid w:val="00E0691E"/>
    <w:rsid w:val="00E07DE7"/>
    <w:rsid w:val="00E127F3"/>
    <w:rsid w:val="00E14666"/>
    <w:rsid w:val="00E217F6"/>
    <w:rsid w:val="00E24B13"/>
    <w:rsid w:val="00E27386"/>
    <w:rsid w:val="00E30011"/>
    <w:rsid w:val="00E31E9C"/>
    <w:rsid w:val="00E32DFB"/>
    <w:rsid w:val="00E4202F"/>
    <w:rsid w:val="00E44375"/>
    <w:rsid w:val="00E455E9"/>
    <w:rsid w:val="00E45FAB"/>
    <w:rsid w:val="00E52438"/>
    <w:rsid w:val="00E52B0E"/>
    <w:rsid w:val="00E62969"/>
    <w:rsid w:val="00E642C5"/>
    <w:rsid w:val="00E7079E"/>
    <w:rsid w:val="00E7338A"/>
    <w:rsid w:val="00E735CF"/>
    <w:rsid w:val="00E74AD4"/>
    <w:rsid w:val="00E80B31"/>
    <w:rsid w:val="00E80CBC"/>
    <w:rsid w:val="00E82364"/>
    <w:rsid w:val="00E83B9C"/>
    <w:rsid w:val="00E840CC"/>
    <w:rsid w:val="00E850D8"/>
    <w:rsid w:val="00E86D8F"/>
    <w:rsid w:val="00E90CA9"/>
    <w:rsid w:val="00E91565"/>
    <w:rsid w:val="00E916BF"/>
    <w:rsid w:val="00E92986"/>
    <w:rsid w:val="00EA2596"/>
    <w:rsid w:val="00EA61D1"/>
    <w:rsid w:val="00EB674D"/>
    <w:rsid w:val="00EC0FBC"/>
    <w:rsid w:val="00EC1902"/>
    <w:rsid w:val="00EC33F7"/>
    <w:rsid w:val="00EC3650"/>
    <w:rsid w:val="00EC41B7"/>
    <w:rsid w:val="00EC634F"/>
    <w:rsid w:val="00EC7C0B"/>
    <w:rsid w:val="00ED0A1D"/>
    <w:rsid w:val="00ED12A0"/>
    <w:rsid w:val="00ED4D73"/>
    <w:rsid w:val="00ED6A7A"/>
    <w:rsid w:val="00EE5238"/>
    <w:rsid w:val="00EE57D5"/>
    <w:rsid w:val="00F00AA3"/>
    <w:rsid w:val="00F00EFE"/>
    <w:rsid w:val="00F04BEF"/>
    <w:rsid w:val="00F059DF"/>
    <w:rsid w:val="00F07FBB"/>
    <w:rsid w:val="00F17390"/>
    <w:rsid w:val="00F21A0F"/>
    <w:rsid w:val="00F2305C"/>
    <w:rsid w:val="00F23FC9"/>
    <w:rsid w:val="00F25CBC"/>
    <w:rsid w:val="00F262F0"/>
    <w:rsid w:val="00F357F2"/>
    <w:rsid w:val="00F42508"/>
    <w:rsid w:val="00F4665E"/>
    <w:rsid w:val="00F51120"/>
    <w:rsid w:val="00F512FF"/>
    <w:rsid w:val="00F54F26"/>
    <w:rsid w:val="00F5688B"/>
    <w:rsid w:val="00F577DC"/>
    <w:rsid w:val="00F6187A"/>
    <w:rsid w:val="00F62199"/>
    <w:rsid w:val="00F63E75"/>
    <w:rsid w:val="00F64C8F"/>
    <w:rsid w:val="00F65853"/>
    <w:rsid w:val="00F82719"/>
    <w:rsid w:val="00F90D34"/>
    <w:rsid w:val="00F91FAB"/>
    <w:rsid w:val="00FA4559"/>
    <w:rsid w:val="00FA5E54"/>
    <w:rsid w:val="00FB2ACD"/>
    <w:rsid w:val="00FC2983"/>
    <w:rsid w:val="00FC33BC"/>
    <w:rsid w:val="00FC6735"/>
    <w:rsid w:val="00FC7386"/>
    <w:rsid w:val="00FD2501"/>
    <w:rsid w:val="00FD7C28"/>
    <w:rsid w:val="00FE49A1"/>
    <w:rsid w:val="00FE5B48"/>
    <w:rsid w:val="00FF0131"/>
    <w:rsid w:val="00FF34C6"/>
    <w:rsid w:val="00FF42A6"/>
    <w:rsid w:val="00FF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318D"/>
    <w:pPr>
      <w:keepNext/>
      <w:outlineLvl w:val="0"/>
    </w:pPr>
    <w:rPr>
      <w:sz w:val="28"/>
    </w:rPr>
  </w:style>
  <w:style w:type="paragraph" w:styleId="4">
    <w:name w:val="heading 4"/>
    <w:basedOn w:val="a"/>
    <w:next w:val="a"/>
    <w:link w:val="40"/>
    <w:qFormat/>
    <w:rsid w:val="0039318D"/>
    <w:pPr>
      <w:keepNext/>
      <w:spacing w:line="360" w:lineRule="auto"/>
      <w:ind w:firstLine="72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5B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9318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9318D"/>
    <w:rPr>
      <w:rFonts w:ascii="Times New Roman" w:eastAsia="Times New Roman" w:hAnsi="Times New Roman" w:cs="Times New Roman"/>
      <w:sz w:val="28"/>
      <w:szCs w:val="20"/>
      <w:lang w:eastAsia="ru-RU"/>
    </w:rPr>
  </w:style>
  <w:style w:type="paragraph" w:styleId="a3">
    <w:name w:val="Body Text Indent"/>
    <w:basedOn w:val="a"/>
    <w:link w:val="a4"/>
    <w:rsid w:val="0039318D"/>
    <w:pPr>
      <w:spacing w:line="360" w:lineRule="auto"/>
      <w:ind w:firstLine="720"/>
      <w:jc w:val="both"/>
    </w:pPr>
    <w:rPr>
      <w:sz w:val="28"/>
    </w:rPr>
  </w:style>
  <w:style w:type="character" w:customStyle="1" w:styleId="a4">
    <w:name w:val="Основной текст с отступом Знак"/>
    <w:basedOn w:val="a0"/>
    <w:link w:val="a3"/>
    <w:rsid w:val="0039318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9318D"/>
    <w:rPr>
      <w:rFonts w:ascii="Tahoma" w:hAnsi="Tahoma" w:cs="Tahoma"/>
      <w:sz w:val="16"/>
      <w:szCs w:val="16"/>
    </w:rPr>
  </w:style>
  <w:style w:type="character" w:customStyle="1" w:styleId="a6">
    <w:name w:val="Текст выноски Знак"/>
    <w:basedOn w:val="a0"/>
    <w:link w:val="a5"/>
    <w:uiPriority w:val="99"/>
    <w:semiHidden/>
    <w:rsid w:val="0039318D"/>
    <w:rPr>
      <w:rFonts w:ascii="Tahoma" w:eastAsia="Times New Roman" w:hAnsi="Tahoma" w:cs="Tahoma"/>
      <w:sz w:val="16"/>
      <w:szCs w:val="16"/>
      <w:lang w:eastAsia="ru-RU"/>
    </w:rPr>
  </w:style>
  <w:style w:type="paragraph" w:customStyle="1" w:styleId="formattext">
    <w:name w:val="formattext"/>
    <w:basedOn w:val="a"/>
    <w:rsid w:val="005E1E05"/>
    <w:pPr>
      <w:spacing w:before="100" w:beforeAutospacing="1" w:after="100" w:afterAutospacing="1"/>
    </w:pPr>
    <w:rPr>
      <w:sz w:val="24"/>
      <w:szCs w:val="24"/>
    </w:rPr>
  </w:style>
  <w:style w:type="character" w:customStyle="1" w:styleId="fontstyle01">
    <w:name w:val="fontstyle01"/>
    <w:basedOn w:val="a0"/>
    <w:rsid w:val="00D616A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00854259">
      <w:bodyDiv w:val="1"/>
      <w:marLeft w:val="0"/>
      <w:marRight w:val="0"/>
      <w:marTop w:val="0"/>
      <w:marBottom w:val="0"/>
      <w:divBdr>
        <w:top w:val="none" w:sz="0" w:space="0" w:color="auto"/>
        <w:left w:val="none" w:sz="0" w:space="0" w:color="auto"/>
        <w:bottom w:val="none" w:sz="0" w:space="0" w:color="auto"/>
        <w:right w:val="none" w:sz="0" w:space="0" w:color="auto"/>
      </w:divBdr>
    </w:div>
    <w:div w:id="1068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52EE89E25FA1799802EA64B7260A72E601C52FC7FAD494BBC334D099F41C2D91999BCFF8A6FBF9BB37D0D4A5429EA9CA6C321F52BFDEF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452EE89E25FA1799802EA64B7260A72E601C52FC7FAD494BBC334D099F41C2D91999BCFF8A6FBF9BB37D0D4A5429EA9CA6C321F52BFDEF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D85F-4BA9-4522-8103-0F07E4EB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Zvorigina</dc:creator>
  <cp:lastModifiedBy>Zvorigina</cp:lastModifiedBy>
  <cp:revision>2</cp:revision>
  <dcterms:created xsi:type="dcterms:W3CDTF">2022-12-27T10:25:00Z</dcterms:created>
  <dcterms:modified xsi:type="dcterms:W3CDTF">2022-12-27T10:25:00Z</dcterms:modified>
</cp:coreProperties>
</file>